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BB" w:rsidRPr="00D9392A" w:rsidRDefault="00976B43" w:rsidP="00F3144E">
      <w:pPr>
        <w:rPr>
          <w:rFonts w:ascii="Arial" w:eastAsiaTheme="minorEastAsia" w:hAnsi="Arial" w:cs="Arial"/>
          <w:b/>
          <w:snapToGrid w:val="0"/>
          <w:sz w:val="40"/>
          <w:szCs w:val="44"/>
        </w:rPr>
      </w:pPr>
      <w:r w:rsidRPr="00D9392A">
        <w:rPr>
          <w:rFonts w:ascii="Arial" w:eastAsiaTheme="minorEastAsia" w:hAnsi="Arial" w:cs="Arial"/>
          <w:b/>
          <w:snapToGrid w:val="0"/>
          <w:sz w:val="40"/>
          <w:szCs w:val="44"/>
        </w:rPr>
        <w:t>TVD</w:t>
      </w:r>
      <w:r w:rsidR="00D05604" w:rsidRPr="00D9392A">
        <w:rPr>
          <w:rFonts w:ascii="Arial" w:eastAsiaTheme="minorEastAsia" w:hAnsi="Arial" w:cs="Arial" w:hint="eastAsia"/>
          <w:b/>
          <w:snapToGrid w:val="0"/>
          <w:sz w:val="40"/>
          <w:szCs w:val="44"/>
        </w:rPr>
        <w:t>-</w:t>
      </w:r>
      <w:r w:rsidRPr="00D9392A">
        <w:rPr>
          <w:rFonts w:ascii="Arial" w:eastAsiaTheme="minorEastAsia" w:hAnsi="Arial" w:cs="Arial"/>
          <w:b/>
          <w:snapToGrid w:val="0"/>
          <w:sz w:val="40"/>
          <w:szCs w:val="44"/>
        </w:rPr>
        <w:t>100</w:t>
      </w:r>
      <w:r w:rsidRPr="00D9392A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Pr="00D9392A">
        <w:rPr>
          <w:rFonts w:ascii="Arial" w:eastAsiaTheme="minorEastAsia" w:hAnsi="Arial" w:cs="Arial"/>
          <w:b/>
          <w:snapToGrid w:val="0"/>
          <w:sz w:val="40"/>
          <w:szCs w:val="44"/>
        </w:rPr>
        <w:tab/>
      </w:r>
      <w:r w:rsidRPr="00D9392A">
        <w:rPr>
          <w:rFonts w:ascii="Arial" w:eastAsiaTheme="minorEastAsia" w:hAnsiTheme="minorEastAsia" w:cs="Arial"/>
          <w:b/>
          <w:snapToGrid w:val="0"/>
          <w:sz w:val="40"/>
          <w:szCs w:val="44"/>
        </w:rPr>
        <w:t>交通一体化视频检测器</w:t>
      </w:r>
    </w:p>
    <w:p w:rsidR="007F4DBB" w:rsidRPr="00F56C00" w:rsidRDefault="007F4DBB" w:rsidP="007F4DBB">
      <w:pPr>
        <w:rPr>
          <w:rFonts w:ascii="Arial" w:eastAsiaTheme="minorEastAsia" w:hAnsi="Arial" w:cs="Arial"/>
          <w:szCs w:val="21"/>
        </w:rPr>
      </w:pPr>
    </w:p>
    <w:p w:rsidR="007F4DBB" w:rsidRPr="00F56C00" w:rsidRDefault="007F4DBB" w:rsidP="007F4DBB">
      <w:pPr>
        <w:rPr>
          <w:rFonts w:ascii="Arial" w:eastAsiaTheme="minorEastAsia" w:hAnsi="Arial" w:cs="Arial"/>
          <w:szCs w:val="21"/>
        </w:rPr>
      </w:pPr>
    </w:p>
    <w:p w:rsidR="007F4DBB" w:rsidRPr="00F56C00" w:rsidRDefault="00D13804" w:rsidP="007F4DBB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3" type="#_x0000_t32" style="position:absolute;margin-left:92.25pt;margin-top:19.3pt;width:111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7F4DBB" w:rsidRPr="00F56C00">
        <w:rPr>
          <w:rFonts w:ascii="Arial" w:eastAsiaTheme="minorEastAsia" w:hAnsiTheme="minorEastAsia" w:cs="Arial"/>
          <w:b/>
          <w:i/>
          <w:noProof/>
          <w:snapToGrid w:val="0"/>
          <w:sz w:val="44"/>
          <w:szCs w:val="28"/>
        </w:rPr>
        <w:t>投标规格</w:t>
      </w:r>
    </w:p>
    <w:p w:rsidR="007F4DBB" w:rsidRPr="00F56C00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56C00">
        <w:rPr>
          <w:rFonts w:ascii="Arial" w:eastAsiaTheme="minorEastAsia" w:hAnsiTheme="minorEastAsia" w:cs="Arial"/>
          <w:b/>
          <w:snapToGrid w:val="0"/>
          <w:szCs w:val="28"/>
        </w:rPr>
        <w:t>说明</w:t>
      </w:r>
    </w:p>
    <w:p w:rsidR="00976B43" w:rsidRPr="00F56C00" w:rsidRDefault="00976B43" w:rsidP="00976B43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0"/>
        </w:rPr>
      </w:pPr>
      <w:r w:rsidRPr="00F56C00">
        <w:rPr>
          <w:rFonts w:ascii="Arial" w:hAnsi="Arial" w:cs="Arial"/>
          <w:snapToGrid w:val="0"/>
          <w:sz w:val="21"/>
          <w:szCs w:val="20"/>
        </w:rPr>
        <w:t>TVD-100</w:t>
      </w:r>
      <w:r w:rsidRPr="00F56C00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0"/>
        </w:rPr>
        <w:t>交通一体化视频检测器内置</w:t>
      </w:r>
      <w:r w:rsidRPr="00F56C00">
        <w:rPr>
          <w:rFonts w:ascii="Arial" w:hAnsi="Arial" w:cs="Arial"/>
          <w:snapToGrid w:val="0"/>
          <w:sz w:val="21"/>
          <w:szCs w:val="20"/>
        </w:rPr>
        <w:t xml:space="preserve"> 130 </w:t>
      </w:r>
      <w:r w:rsidRPr="00F56C00">
        <w:rPr>
          <w:rFonts w:ascii="Arial" w:hAnsi="宋体" w:cs="Arial"/>
          <w:snapToGrid w:val="0"/>
          <w:sz w:val="21"/>
          <w:szCs w:val="20"/>
        </w:rPr>
        <w:t>万像素分辨率的摄像机</w:t>
      </w:r>
      <w:r w:rsidRPr="00F56C00">
        <w:rPr>
          <w:rFonts w:ascii="Arial" w:eastAsiaTheme="minorEastAsia" w:hAnsiTheme="minorEastAsia" w:cs="Arial"/>
          <w:snapToGrid w:val="0"/>
          <w:sz w:val="21"/>
          <w:szCs w:val="20"/>
        </w:rPr>
        <w:t>，</w:t>
      </w:r>
      <w:r w:rsidRPr="00F56C00">
        <w:rPr>
          <w:rFonts w:ascii="Arial" w:hAnsi="宋体" w:cs="Arial"/>
          <w:snapToGrid w:val="0"/>
          <w:sz w:val="21"/>
          <w:szCs w:val="20"/>
        </w:rPr>
        <w:t>采用非接触式视频检测，在路侧或车道垂直上方安装。该产品主要由</w:t>
      </w:r>
      <w:r w:rsidRPr="00F56C00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0"/>
        </w:rPr>
        <w:t>CMOS</w:t>
      </w:r>
      <w:r w:rsidRPr="00F56C00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0"/>
        </w:rPr>
        <w:t>传感器及适配镜头，视频分析检测软件</w:t>
      </w:r>
      <w:r w:rsidRPr="00F56C00">
        <w:rPr>
          <w:rFonts w:ascii="Arial" w:eastAsiaTheme="minorEastAsia" w:hAnsiTheme="minorEastAsia" w:cs="Arial"/>
          <w:snapToGrid w:val="0"/>
          <w:sz w:val="21"/>
          <w:szCs w:val="20"/>
        </w:rPr>
        <w:t>和</w:t>
      </w:r>
      <w:r w:rsidRPr="00F56C00">
        <w:rPr>
          <w:rFonts w:ascii="Arial" w:hAnsi="宋体" w:cs="Arial"/>
          <w:snapToGrid w:val="0"/>
          <w:sz w:val="21"/>
          <w:szCs w:val="20"/>
        </w:rPr>
        <w:t>通信模块构成。摄像机和视频检测模块采用集成一体化设计集成于一体化防护罩内，使得视频采集及检测功能均在一体化系统内完成。该产品内置</w:t>
      </w:r>
      <w:r w:rsidRPr="00F56C00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0"/>
        </w:rPr>
        <w:t>AVA</w:t>
      </w:r>
      <w:r w:rsidRPr="00F56C00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0"/>
        </w:rPr>
        <w:t>专有技术</w:t>
      </w:r>
      <w:r w:rsidRPr="00F56C00">
        <w:rPr>
          <w:rFonts w:ascii="Arial" w:eastAsiaTheme="minorEastAsia" w:hAnsiTheme="minorEastAsia" w:cs="Arial"/>
          <w:snapToGrid w:val="0"/>
          <w:sz w:val="21"/>
          <w:szCs w:val="20"/>
        </w:rPr>
        <w:t>，</w:t>
      </w:r>
      <w:r w:rsidRPr="00F56C00">
        <w:rPr>
          <w:rFonts w:ascii="Arial" w:hAnsi="宋体" w:cs="Arial"/>
          <w:snapToGrid w:val="0"/>
          <w:sz w:val="21"/>
          <w:szCs w:val="20"/>
        </w:rPr>
        <w:t>可用于配合百万高清摄像机电警系统、交通信号控制路口机等道路监控设施，替代地感线圈实现闯红灯车辆抓拍、卡口、道路流量检测系统功能。</w:t>
      </w:r>
    </w:p>
    <w:p w:rsidR="00976B43" w:rsidRPr="00F56C00" w:rsidRDefault="00976B43" w:rsidP="00C84C36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0"/>
        </w:rPr>
      </w:pPr>
    </w:p>
    <w:p w:rsidR="007F4DBB" w:rsidRPr="00F56C00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56C00">
        <w:rPr>
          <w:rFonts w:ascii="Arial" w:eastAsiaTheme="minorEastAsia" w:hAnsiTheme="minorEastAsia" w:cs="Arial"/>
          <w:b/>
          <w:snapToGrid w:val="0"/>
          <w:szCs w:val="28"/>
        </w:rPr>
        <w:t>规格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eastAsiaTheme="minorEastAsia" w:hAnsiTheme="minorEastAsia" w:cs="Arial"/>
          <w:snapToGrid w:val="0"/>
          <w:sz w:val="21"/>
          <w:szCs w:val="28"/>
        </w:rPr>
        <w:t>检测器设定</w:t>
      </w:r>
      <w:r w:rsidRPr="00F56C00">
        <w:rPr>
          <w:rFonts w:ascii="Arial" w:hAnsi="宋体" w:cs="Arial"/>
          <w:snapToGrid w:val="0"/>
          <w:sz w:val="21"/>
          <w:szCs w:val="28"/>
        </w:rPr>
        <w:t>存在检测、停车检测，线圈模拟</w:t>
      </w:r>
      <w:r w:rsidRPr="00F56C00">
        <w:rPr>
          <w:rFonts w:ascii="Arial" w:eastAsiaTheme="minorEastAsia" w:hAnsiTheme="minorEastAsia" w:cs="Arial"/>
          <w:snapToGrid w:val="0"/>
          <w:sz w:val="21"/>
          <w:szCs w:val="28"/>
        </w:rPr>
        <w:t>检测模式。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eastAsiaTheme="minorEastAsia" w:hAnsiTheme="minorEastAsia" w:cs="Arial"/>
          <w:snapToGrid w:val="0"/>
          <w:sz w:val="21"/>
          <w:szCs w:val="28"/>
        </w:rPr>
        <w:t>检测器</w:t>
      </w:r>
      <w:r w:rsidRPr="00F56C00">
        <w:rPr>
          <w:rFonts w:ascii="Arial" w:hAnsi="宋体" w:cs="Arial"/>
          <w:snapToGrid w:val="0"/>
          <w:sz w:val="21"/>
          <w:szCs w:val="28"/>
        </w:rPr>
        <w:t>至少检测</w:t>
      </w:r>
      <w:r w:rsidRPr="00F56C00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4</w:t>
      </w:r>
      <w:r w:rsidRPr="00F56C00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车道，具有不少于</w:t>
      </w:r>
      <w:r w:rsidRPr="00F56C00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12</w:t>
      </w:r>
      <w:r w:rsidRPr="00F56C00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个检测区域，检测区域间可设置</w:t>
      </w:r>
      <w:r w:rsidR="00F56C00">
        <w:rPr>
          <w:rFonts w:ascii="Arial" w:eastAsiaTheme="minorEastAsia" w:hAnsiTheme="minorEastAsia" w:cs="Arial" w:hint="eastAsia"/>
          <w:snapToGrid w:val="0"/>
          <w:sz w:val="21"/>
          <w:szCs w:val="28"/>
        </w:rPr>
        <w:t>“</w:t>
      </w:r>
      <w:r w:rsidRPr="00F56C00">
        <w:rPr>
          <w:rFonts w:ascii="Arial" w:hAnsi="宋体" w:cs="Arial"/>
          <w:snapToGrid w:val="0"/>
          <w:sz w:val="21"/>
          <w:szCs w:val="28"/>
        </w:rPr>
        <w:t>与</w:t>
      </w:r>
      <w:r w:rsidR="00F56C00">
        <w:rPr>
          <w:rFonts w:ascii="Arial" w:eastAsiaTheme="minorEastAsia" w:hAnsiTheme="minorEastAsia" w:cs="Arial" w:hint="eastAsia"/>
          <w:snapToGrid w:val="0"/>
          <w:sz w:val="21"/>
          <w:szCs w:val="28"/>
        </w:rPr>
        <w:t>、</w:t>
      </w:r>
      <w:r w:rsidRPr="00F56C00">
        <w:rPr>
          <w:rFonts w:ascii="Arial" w:hAnsi="宋体" w:cs="Arial"/>
          <w:snapToGrid w:val="0"/>
          <w:sz w:val="21"/>
          <w:szCs w:val="28"/>
        </w:rPr>
        <w:t>或</w:t>
      </w:r>
      <w:r w:rsidR="00F56C00">
        <w:rPr>
          <w:rFonts w:ascii="Arial" w:eastAsiaTheme="minorEastAsia" w:hAnsiTheme="minorEastAsia" w:cs="Arial" w:hint="eastAsia"/>
          <w:snapToGrid w:val="0"/>
          <w:sz w:val="21"/>
          <w:szCs w:val="28"/>
        </w:rPr>
        <w:t>”</w:t>
      </w:r>
      <w:r w:rsidRPr="00F56C00">
        <w:rPr>
          <w:rFonts w:ascii="Arial" w:hAnsi="宋体" w:cs="Arial"/>
          <w:snapToGrid w:val="0"/>
          <w:sz w:val="21"/>
          <w:szCs w:val="28"/>
        </w:rPr>
        <w:t>逻辑关系，每个检测区域可设置</w:t>
      </w:r>
      <w:r w:rsidR="00F56C00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4</w:t>
      </w:r>
      <w:r w:rsidR="00F56C00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F56C00">
        <w:rPr>
          <w:rFonts w:ascii="Arial" w:eastAsiaTheme="minorEastAsia" w:hAnsiTheme="minorEastAsia" w:cs="Arial"/>
          <w:snapToGrid w:val="0"/>
          <w:sz w:val="21"/>
          <w:szCs w:val="28"/>
        </w:rPr>
        <w:t>个方向</w:t>
      </w:r>
      <w:r w:rsidR="00F56C00"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能够提供至少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4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路开关量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/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脉冲输出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，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及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RS485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检测数据输出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具有调试端口（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RS485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、网络接口）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具有存储功能，可外接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U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盘或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SD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卡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具备环境自适应、学习功能，夜间检测无需补光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E756D2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E756D2">
        <w:rPr>
          <w:rFonts w:ascii="Arial" w:hAnsi="宋体" w:cs="Arial"/>
          <w:snapToGrid w:val="0"/>
          <w:sz w:val="21"/>
          <w:szCs w:val="28"/>
        </w:rPr>
        <w:t>检测器在安装位置合理的情况下，车辆存在检测率</w:t>
      </w:r>
      <w:r w:rsidR="00E756D2" w:rsidRPr="00E756D2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E756D2">
        <w:rPr>
          <w:rFonts w:ascii="Arial" w:hAnsi="Arial" w:cs="Arial"/>
          <w:snapToGrid w:val="0"/>
          <w:sz w:val="21"/>
          <w:szCs w:val="28"/>
        </w:rPr>
        <w:t>≥95</w:t>
      </w:r>
      <w:r w:rsidRPr="00E756D2">
        <w:rPr>
          <w:rFonts w:ascii="Arial" w:hAnsi="宋体" w:cs="Arial"/>
          <w:snapToGrid w:val="0"/>
          <w:sz w:val="21"/>
          <w:szCs w:val="28"/>
        </w:rPr>
        <w:t>％（正常天气，全天候）</w:t>
      </w:r>
      <w:r w:rsidR="00E756D2" w:rsidRPr="00E756D2">
        <w:rPr>
          <w:rFonts w:ascii="Arial" w:eastAsiaTheme="minorEastAsia" w:hAnsiTheme="minorEastAsia" w:cs="Arial" w:hint="eastAsia"/>
          <w:snapToGrid w:val="0"/>
          <w:sz w:val="21"/>
          <w:szCs w:val="28"/>
        </w:rPr>
        <w:t>，</w:t>
      </w:r>
      <w:r w:rsidRPr="00E756D2">
        <w:rPr>
          <w:rFonts w:ascii="Arial" w:hAnsi="宋体" w:cs="Arial"/>
          <w:snapToGrid w:val="0"/>
          <w:sz w:val="21"/>
          <w:szCs w:val="28"/>
        </w:rPr>
        <w:t>车辆存在检测率</w:t>
      </w:r>
      <w:r w:rsidR="00310F4C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E756D2">
        <w:rPr>
          <w:rFonts w:ascii="Arial" w:hAnsi="Arial" w:cs="Arial"/>
          <w:snapToGrid w:val="0"/>
          <w:sz w:val="21"/>
          <w:szCs w:val="28"/>
        </w:rPr>
        <w:t>≥90</w:t>
      </w:r>
      <w:r w:rsidRPr="00E756D2">
        <w:rPr>
          <w:rFonts w:ascii="Arial" w:hAnsi="宋体" w:cs="Arial"/>
          <w:snapToGrid w:val="0"/>
          <w:sz w:val="21"/>
          <w:szCs w:val="28"/>
        </w:rPr>
        <w:t>％（恶劣天气，全天候）</w:t>
      </w:r>
      <w:r w:rsidR="00E756D2" w:rsidRPr="00E756D2">
        <w:rPr>
          <w:rFonts w:ascii="Arial" w:eastAsiaTheme="minorEastAsia" w:hAnsiTheme="minorEastAsia" w:cs="Arial" w:hint="eastAsia"/>
          <w:snapToGrid w:val="0"/>
          <w:sz w:val="21"/>
          <w:szCs w:val="28"/>
        </w:rPr>
        <w:t>；</w:t>
      </w:r>
      <w:r w:rsidR="00E756D2">
        <w:rPr>
          <w:rFonts w:ascii="Arial" w:eastAsiaTheme="minorEastAsia" w:hAnsiTheme="minorEastAsia" w:cs="Arial"/>
          <w:snapToGrid w:val="0"/>
          <w:sz w:val="21"/>
          <w:szCs w:val="28"/>
        </w:rPr>
        <w:t>极端恶劣天气</w:t>
      </w:r>
      <w:r w:rsidRPr="00E756D2">
        <w:rPr>
          <w:rFonts w:ascii="Arial" w:hAnsi="宋体" w:cs="Arial"/>
          <w:snapToGrid w:val="0"/>
          <w:sz w:val="21"/>
          <w:szCs w:val="28"/>
        </w:rPr>
        <w:t>下（如大雾），系统可以自动进入待机模式并具有自我恢复功能。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具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有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先进成熟的视频交通检测算法，包括夜间车灯检测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、恶劣天气检测并具有晃动、树影、反光、雨雪等恶劣天气的抑制算法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环境背景自适应，可根据道路光线情况自动转换为白天或者夜间检测模式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易于安装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、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设置，可通过截取的图像设置检测区域并能够实时确认设置的检测情况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E756D2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具备</w:t>
      </w:r>
      <w:r w:rsidR="0022666A">
        <w:rPr>
          <w:rFonts w:ascii="Arial" w:hAnsi="Arial" w:cs="Arial"/>
          <w:snapToGrid w:val="0"/>
          <w:sz w:val="21"/>
          <w:szCs w:val="28"/>
        </w:rPr>
        <w:t xml:space="preserve"> </w:t>
      </w:r>
      <w:r w:rsidR="0022666A">
        <w:rPr>
          <w:rFonts w:ascii="Arial" w:hAnsi="Arial" w:cs="Arial" w:hint="eastAsia"/>
          <w:snapToGrid w:val="0"/>
          <w:sz w:val="21"/>
          <w:szCs w:val="28"/>
        </w:rPr>
        <w:t>J</w:t>
      </w:r>
      <w:r w:rsidR="0022666A">
        <w:rPr>
          <w:rFonts w:ascii="Arial" w:hAnsi="Arial" w:cs="Arial"/>
          <w:snapToGrid w:val="0"/>
          <w:sz w:val="21"/>
          <w:szCs w:val="28"/>
        </w:rPr>
        <w:t>PEG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及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 xml:space="preserve"> H.264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编码</w:t>
      </w:r>
      <w:r w:rsidR="006A7742">
        <w:rPr>
          <w:rFonts w:ascii="Arial" w:hAnsi="宋体" w:cs="Arial" w:hint="eastAsia"/>
          <w:snapToGrid w:val="0"/>
          <w:sz w:val="21"/>
          <w:szCs w:val="28"/>
        </w:rPr>
        <w:t>格式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310F4C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防护罩应该紧凑、防紫外线、遮阳且防护等级不低于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IP66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83653E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检测器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可通过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安装支架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水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平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或者垂直安装，仰俯角度可进行调整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83653E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摄像机要求：</w:t>
      </w:r>
      <w:r w:rsidRPr="0083653E">
        <w:rPr>
          <w:rFonts w:ascii="Arial" w:eastAsiaTheme="minorEastAsia" w:hAnsi="Arial" w:cs="Arial"/>
          <w:snapToGrid w:val="0"/>
          <w:sz w:val="21"/>
          <w:szCs w:val="28"/>
        </w:rPr>
        <w:t>1/</w:t>
      </w:r>
      <w:r w:rsidR="00326227"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Pr="0083653E">
        <w:rPr>
          <w:rFonts w:ascii="Arial" w:hAnsi="Arial" w:cs="Arial"/>
          <w:snapToGrid w:val="0"/>
          <w:sz w:val="21"/>
          <w:szCs w:val="28"/>
        </w:rPr>
        <w:t>″</w:t>
      </w:r>
      <w:r w:rsidRPr="0083653E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彩色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CMOS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摄像机，最小分辨率为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640x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480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976B43" w:rsidRPr="0083653E" w:rsidRDefault="0083653E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检测器所需</w:t>
      </w:r>
      <w:r w:rsidR="00976B43" w:rsidRPr="0083653E">
        <w:rPr>
          <w:rFonts w:ascii="Arial" w:hAnsi="宋体" w:cs="Arial"/>
          <w:snapToGrid w:val="0"/>
          <w:sz w:val="21"/>
          <w:szCs w:val="28"/>
        </w:rPr>
        <w:t>供电</w:t>
      </w:r>
      <w:r w:rsidRP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电压为直流</w:t>
      </w:r>
      <w:r w:rsidRP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12</w:t>
      </w:r>
      <w:r w:rsidRPr="0083653E">
        <w:rPr>
          <w:rFonts w:ascii="Arial" w:eastAsiaTheme="minorEastAsia" w:hAnsi="Arial" w:cs="Arial" w:hint="eastAsia"/>
          <w:snapToGrid w:val="0"/>
          <w:sz w:val="21"/>
          <w:szCs w:val="28"/>
        </w:rPr>
        <w:t>~4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8V</w:t>
      </w:r>
      <w:r w:rsidRPr="0083653E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="00976B43" w:rsidRPr="0083653E">
        <w:rPr>
          <w:rFonts w:ascii="Arial" w:hAnsi="宋体" w:cs="Arial"/>
          <w:snapToGrid w:val="0"/>
          <w:sz w:val="21"/>
          <w:szCs w:val="28"/>
        </w:rPr>
        <w:t>功耗小于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83653E">
        <w:rPr>
          <w:rFonts w:ascii="Arial" w:hAnsi="Arial" w:cs="Arial"/>
          <w:snapToGrid w:val="0"/>
          <w:sz w:val="21"/>
          <w:szCs w:val="28"/>
        </w:rPr>
        <w:t>2W</w:t>
      </w:r>
      <w:r w:rsidR="00976B43" w:rsidRPr="0083653E">
        <w:rPr>
          <w:rFonts w:ascii="Arial" w:hAnsi="宋体" w:cs="Arial"/>
          <w:snapToGrid w:val="0"/>
          <w:sz w:val="21"/>
          <w:szCs w:val="28"/>
        </w:rPr>
        <w:t>，可利用太阳能供电。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检测器工作温度</w:t>
      </w:r>
      <w:r w:rsidRPr="0083653E">
        <w:rPr>
          <w:rFonts w:ascii="Arial" w:hAnsi="Arial" w:cs="Arial"/>
          <w:snapToGrid w:val="0"/>
          <w:sz w:val="21"/>
          <w:szCs w:val="28"/>
        </w:rPr>
        <w:t>为</w:t>
      </w:r>
      <w:r w:rsidR="0083653E" w:rsidRPr="0083653E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83653E">
        <w:rPr>
          <w:rFonts w:ascii="Arial" w:hAnsi="Arial" w:cs="Arial"/>
          <w:snapToGrid w:val="0"/>
          <w:sz w:val="21"/>
          <w:szCs w:val="28"/>
        </w:rPr>
        <w:t>-20</w:t>
      </w:r>
      <w:r w:rsidR="0083653E" w:rsidRPr="0083653E">
        <w:rPr>
          <w:rFonts w:ascii="Arial" w:eastAsiaTheme="minorEastAsia" w:hAnsi="Arial" w:cs="Arial"/>
          <w:snapToGrid w:val="0"/>
          <w:sz w:val="21"/>
          <w:szCs w:val="28"/>
        </w:rPr>
        <w:t>°C~</w:t>
      </w:r>
      <w:r w:rsidRPr="0083653E">
        <w:rPr>
          <w:rFonts w:ascii="Arial" w:hAnsi="Arial" w:cs="Arial"/>
          <w:snapToGrid w:val="0"/>
          <w:sz w:val="21"/>
          <w:szCs w:val="28"/>
        </w:rPr>
        <w:t>+70</w:t>
      </w:r>
      <w:r w:rsidR="0083653E" w:rsidRPr="0083653E">
        <w:rPr>
          <w:rFonts w:ascii="Arial" w:eastAsiaTheme="minorEastAsia" w:hAnsi="Arial" w:cs="Arial"/>
          <w:snapToGrid w:val="0"/>
          <w:sz w:val="21"/>
          <w:szCs w:val="28"/>
        </w:rPr>
        <w:t>°C</w:t>
      </w:r>
      <w:r w:rsidRPr="0083653E">
        <w:rPr>
          <w:rFonts w:ascii="Arial" w:hAnsi="Arial" w:cs="Arial"/>
          <w:snapToGrid w:val="0"/>
          <w:sz w:val="21"/>
          <w:szCs w:val="28"/>
        </w:rPr>
        <w:t>，</w:t>
      </w:r>
      <w:r w:rsidRPr="00F56C00">
        <w:rPr>
          <w:rFonts w:ascii="Arial" w:hAnsi="宋体" w:cs="Arial"/>
          <w:snapToGrid w:val="0"/>
          <w:sz w:val="21"/>
          <w:szCs w:val="28"/>
        </w:rPr>
        <w:t>相对湿度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83653E">
        <w:rPr>
          <w:rFonts w:ascii="Arial" w:eastAsiaTheme="minorEastAsia" w:hAnsi="Arial" w:cs="Arial"/>
          <w:snapToGrid w:val="0"/>
          <w:sz w:val="21"/>
          <w:szCs w:val="28"/>
        </w:rPr>
        <w:t>0</w:t>
      </w:r>
      <w:r w:rsidR="0083653E">
        <w:rPr>
          <w:rFonts w:ascii="Arial" w:eastAsiaTheme="minorEastAsia" w:hAnsi="Arial" w:cs="Arial" w:hint="eastAsia"/>
          <w:snapToGrid w:val="0"/>
          <w:sz w:val="21"/>
          <w:szCs w:val="28"/>
        </w:rPr>
        <w:t>~</w:t>
      </w:r>
      <w:r w:rsidRPr="00F56C00">
        <w:rPr>
          <w:rFonts w:ascii="Arial" w:hAnsi="Arial" w:cs="Arial"/>
          <w:snapToGrid w:val="0"/>
          <w:sz w:val="21"/>
          <w:szCs w:val="28"/>
        </w:rPr>
        <w:t>95%</w:t>
      </w:r>
      <w:r w:rsidRPr="00F56C00">
        <w:rPr>
          <w:rFonts w:ascii="Arial" w:hAnsi="宋体" w:cs="Arial"/>
          <w:snapToGrid w:val="0"/>
          <w:sz w:val="21"/>
          <w:szCs w:val="28"/>
        </w:rPr>
        <w:t>，无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凝结</w:t>
      </w:r>
      <w:r w:rsidRPr="00F56C00">
        <w:rPr>
          <w:rFonts w:ascii="Arial" w:hAnsi="宋体" w:cs="Arial"/>
          <w:snapToGrid w:val="0"/>
          <w:sz w:val="21"/>
          <w:szCs w:val="28"/>
        </w:rPr>
        <w:t>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检测器安装高度、中心偏移距离和到停车检测线间距离等现场条件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决定了</w:t>
      </w:r>
      <w:r w:rsidR="0083653E">
        <w:rPr>
          <w:rFonts w:ascii="Arial" w:eastAsiaTheme="minorEastAsia" w:hAnsiTheme="minorEastAsia" w:cs="Arial"/>
          <w:snapToGrid w:val="0"/>
          <w:sz w:val="21"/>
          <w:szCs w:val="28"/>
        </w:rPr>
        <w:t>，需两种视频检测器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备</w:t>
      </w:r>
      <w:r w:rsidRPr="00F56C00">
        <w:rPr>
          <w:rFonts w:ascii="Arial" w:hAnsi="宋体" w:cs="Arial"/>
          <w:snapToGrid w:val="0"/>
          <w:sz w:val="21"/>
          <w:szCs w:val="28"/>
        </w:rPr>
        <w:t>选：广角（检测距离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83653E">
        <w:rPr>
          <w:rFonts w:ascii="Arial" w:eastAsiaTheme="minorEastAsia" w:hAnsi="Arial" w:cs="Arial"/>
          <w:snapToGrid w:val="0"/>
          <w:sz w:val="21"/>
          <w:szCs w:val="28"/>
        </w:rPr>
        <w:t>0</w:t>
      </w:r>
      <w:r w:rsidR="0083653E">
        <w:rPr>
          <w:rFonts w:ascii="Arial" w:eastAsiaTheme="minorEastAsia" w:hAnsi="Arial" w:cs="Arial" w:hint="eastAsia"/>
          <w:snapToGrid w:val="0"/>
          <w:sz w:val="21"/>
          <w:szCs w:val="28"/>
        </w:rPr>
        <w:t>~</w:t>
      </w:r>
      <w:r w:rsidRPr="00F56C00">
        <w:rPr>
          <w:rFonts w:ascii="Arial" w:hAnsi="Arial" w:cs="Arial"/>
          <w:snapToGrid w:val="0"/>
          <w:sz w:val="21"/>
          <w:szCs w:val="28"/>
        </w:rPr>
        <w:t>25</w:t>
      </w:r>
      <w:r w:rsidR="0083653E">
        <w:rPr>
          <w:rFonts w:ascii="Arial" w:eastAsiaTheme="minorEastAsia" w:hAnsi="Arial" w:cs="Arial" w:hint="eastAsia"/>
          <w:snapToGrid w:val="0"/>
          <w:sz w:val="21"/>
          <w:szCs w:val="28"/>
        </w:rPr>
        <w:t>m</w:t>
      </w:r>
      <w:r w:rsidRPr="00F56C00">
        <w:rPr>
          <w:rFonts w:ascii="Arial" w:hAnsi="宋体" w:cs="Arial"/>
          <w:snapToGrid w:val="0"/>
          <w:sz w:val="21"/>
          <w:szCs w:val="28"/>
        </w:rPr>
        <w:t>）、窄角（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检测距离</w:t>
      </w:r>
      <w:r w:rsidR="0083653E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83653E">
        <w:rPr>
          <w:rFonts w:ascii="Arial" w:eastAsiaTheme="minorEastAsia" w:hAnsi="Arial" w:cs="Arial"/>
          <w:snapToGrid w:val="0"/>
          <w:sz w:val="21"/>
          <w:szCs w:val="28"/>
        </w:rPr>
        <w:t>15</w:t>
      </w:r>
      <w:r w:rsidR="0083653E">
        <w:rPr>
          <w:rFonts w:ascii="Arial" w:eastAsiaTheme="minorEastAsia" w:hAnsi="Arial" w:cs="Arial" w:hint="eastAsia"/>
          <w:snapToGrid w:val="0"/>
          <w:sz w:val="21"/>
          <w:szCs w:val="28"/>
        </w:rPr>
        <w:t>~</w:t>
      </w:r>
      <w:r w:rsidRPr="00F56C00">
        <w:rPr>
          <w:rFonts w:ascii="Arial" w:hAnsi="Arial" w:cs="Arial"/>
          <w:snapToGrid w:val="0"/>
          <w:sz w:val="21"/>
          <w:szCs w:val="28"/>
        </w:rPr>
        <w:t>75</w:t>
      </w:r>
      <w:r w:rsidR="0083653E">
        <w:rPr>
          <w:rFonts w:ascii="Arial" w:eastAsiaTheme="minorEastAsia" w:hAnsi="Arial" w:cs="Arial" w:hint="eastAsia"/>
          <w:snapToGrid w:val="0"/>
          <w:sz w:val="21"/>
          <w:szCs w:val="28"/>
        </w:rPr>
        <w:t>m</w:t>
      </w:r>
      <w:r w:rsidRPr="00F56C00">
        <w:rPr>
          <w:rFonts w:ascii="Arial" w:hAnsi="宋体" w:cs="Arial"/>
          <w:snapToGrid w:val="0"/>
          <w:sz w:val="21"/>
          <w:szCs w:val="28"/>
        </w:rPr>
        <w:t>）；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检测器与交通信号控制器接口板，用于获取交通采集信息和信号控制输入信号，并国标</w:t>
      </w:r>
      <w:r w:rsidR="003E47B3">
        <w:rPr>
          <w:rFonts w:ascii="Arial" w:eastAsiaTheme="minorEastAsia" w:hAnsiTheme="minorEastAsia" w:cs="Arial"/>
          <w:snapToGrid w:val="0"/>
          <w:sz w:val="21"/>
          <w:szCs w:val="28"/>
        </w:rPr>
        <w:t>安装方式安装于信号机内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>；其</w:t>
      </w:r>
      <w:r w:rsidRPr="00F56C00">
        <w:rPr>
          <w:rFonts w:ascii="Arial" w:hAnsi="宋体" w:cs="Arial"/>
          <w:snapToGrid w:val="0"/>
          <w:sz w:val="21"/>
          <w:szCs w:val="28"/>
        </w:rPr>
        <w:t>接口单元作为信号控制机接口，能提供四路光电隔离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OC</w:t>
      </w:r>
      <w:r w:rsidR="006C2D41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输出，输出驱动能力（</w:t>
      </w:r>
      <w:r w:rsidRPr="00F56C00">
        <w:rPr>
          <w:rFonts w:ascii="Arial" w:hAnsi="Arial" w:cs="Arial"/>
          <w:snapToGrid w:val="0"/>
          <w:sz w:val="21"/>
          <w:szCs w:val="28"/>
        </w:rPr>
        <w:t>Umax=48</w:t>
      </w:r>
      <w:r w:rsidR="006C2D41">
        <w:rPr>
          <w:rFonts w:ascii="Arial" w:eastAsiaTheme="minorEastAsia" w:hAnsi="Arial" w:cs="Arial"/>
          <w:snapToGrid w:val="0"/>
          <w:sz w:val="21"/>
          <w:szCs w:val="28"/>
        </w:rPr>
        <w:t>VDC</w:t>
      </w:r>
      <w:r w:rsidR="006C2D41">
        <w:rPr>
          <w:rFonts w:ascii="Arial" w:eastAsiaTheme="minorEastAsia" w:hAnsi="Arial" w:cs="Arial" w:hint="eastAsia"/>
          <w:snapToGrid w:val="0"/>
          <w:sz w:val="21"/>
          <w:szCs w:val="28"/>
        </w:rPr>
        <w:t>，</w:t>
      </w:r>
      <w:r w:rsidRPr="00F56C00">
        <w:rPr>
          <w:rFonts w:ascii="Arial" w:hAnsi="Arial" w:cs="Arial"/>
          <w:snapToGrid w:val="0"/>
          <w:sz w:val="21"/>
          <w:szCs w:val="28"/>
        </w:rPr>
        <w:t>Imax=50mA</w:t>
      </w:r>
      <w:r w:rsidRPr="00F56C00">
        <w:rPr>
          <w:rFonts w:ascii="Arial" w:hAnsi="宋体" w:cs="Arial"/>
          <w:snapToGrid w:val="0"/>
          <w:sz w:val="21"/>
          <w:szCs w:val="28"/>
        </w:rPr>
        <w:t>）。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视频检测系统的供电、开关量及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RS485</w:t>
      </w:r>
      <w:r w:rsidR="006C2D41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数据信号传输采用一根屏蔽双绞电缆缆，要求视频检测器与信号传输线路间、传输线</w:t>
      </w:r>
      <w:r w:rsidR="006C2D41">
        <w:rPr>
          <w:rFonts w:ascii="Arial" w:eastAsiaTheme="minorEastAsia" w:hAnsiTheme="minorEastAsia" w:cs="Arial"/>
          <w:snapToGrid w:val="0"/>
          <w:sz w:val="21"/>
          <w:szCs w:val="28"/>
        </w:rPr>
        <w:t>路与信号机间电气隔离（光电隔离），供电回路具有防感应过电压设计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6C2D41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具有信号无线传输方式备选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6C2D41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4B0EB0">
        <w:rPr>
          <w:rFonts w:ascii="Arial" w:hAnsi="宋体" w:cs="Arial"/>
          <w:snapToGrid w:val="0"/>
          <w:sz w:val="21"/>
          <w:szCs w:val="28"/>
        </w:rPr>
        <w:t>通过软件</w:t>
      </w:r>
      <w:r w:rsidR="004B0EB0">
        <w:rPr>
          <w:rFonts w:ascii="Arial" w:hAnsi="宋体" w:cs="Arial" w:hint="eastAsia"/>
          <w:snapToGrid w:val="0"/>
          <w:sz w:val="21"/>
          <w:szCs w:val="28"/>
        </w:rPr>
        <w:t>进行</w:t>
      </w:r>
      <w:r w:rsidR="004B0EB0">
        <w:rPr>
          <w:rFonts w:ascii="Arial" w:hAnsi="宋体" w:cs="Arial"/>
          <w:snapToGrid w:val="0"/>
          <w:sz w:val="21"/>
          <w:szCs w:val="28"/>
        </w:rPr>
        <w:t>设置</w:t>
      </w:r>
      <w:r w:rsidR="004B0EB0">
        <w:rPr>
          <w:rFonts w:ascii="Arial" w:hAnsi="宋体" w:cs="Arial" w:hint="eastAsia"/>
          <w:snapToGrid w:val="0"/>
          <w:sz w:val="21"/>
          <w:szCs w:val="28"/>
        </w:rPr>
        <w:t>，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检测器</w:t>
      </w:r>
      <w:r w:rsidR="004B0EB0">
        <w:rPr>
          <w:rFonts w:ascii="Arial" w:eastAsiaTheme="minorEastAsia" w:hAnsiTheme="minorEastAsia" w:cs="Arial" w:hint="eastAsia"/>
          <w:snapToGrid w:val="0"/>
          <w:sz w:val="21"/>
          <w:szCs w:val="28"/>
        </w:rPr>
        <w:t>设置完成后</w:t>
      </w:r>
      <w:r w:rsidR="004B0EB0">
        <w:rPr>
          <w:rFonts w:ascii="Arial" w:eastAsiaTheme="minorEastAsia" w:hAnsiTheme="minorEastAsia" w:cs="Arial"/>
          <w:snapToGrid w:val="0"/>
          <w:sz w:val="21"/>
          <w:szCs w:val="28"/>
        </w:rPr>
        <w:t>能够不依赖于计算机独立运行</w:t>
      </w:r>
      <w:r w:rsidR="004B0EB0">
        <w:rPr>
          <w:rFonts w:ascii="Arial" w:eastAsiaTheme="minorEastAsia" w:hAnsiTheme="minorEastAsia" w:cs="Arial" w:hint="eastAsia"/>
          <w:snapToGrid w:val="0"/>
          <w:sz w:val="21"/>
          <w:szCs w:val="28"/>
        </w:rPr>
        <w:t>；</w:t>
      </w:r>
      <w:r w:rsidR="004B0EB0">
        <w:rPr>
          <w:rFonts w:ascii="Arial" w:eastAsiaTheme="minorEastAsia" w:hAnsiTheme="minorEastAsia" w:cs="Arial"/>
          <w:snapToGrid w:val="0"/>
          <w:sz w:val="21"/>
          <w:szCs w:val="28"/>
        </w:rPr>
        <w:t>更改设置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不影响正常检测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6C2D41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检测灵敏度等级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可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手动调整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>器检测</w:t>
      </w:r>
      <w:r w:rsidRPr="00F56C00">
        <w:rPr>
          <w:rFonts w:ascii="Arial" w:hAnsi="宋体" w:cs="Arial"/>
          <w:snapToGrid w:val="0"/>
          <w:sz w:val="21"/>
          <w:szCs w:val="28"/>
        </w:rPr>
        <w:t>时间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≤0.1</w:t>
      </w:r>
      <w:r w:rsidR="006C2D41">
        <w:rPr>
          <w:rFonts w:ascii="Arial" w:eastAsiaTheme="minorEastAsia" w:hAnsi="Arial" w:cs="Arial" w:hint="eastAsia"/>
          <w:snapToGrid w:val="0"/>
          <w:sz w:val="21"/>
          <w:szCs w:val="28"/>
        </w:rPr>
        <w:t>s</w:t>
      </w:r>
      <w:r w:rsidRPr="00F56C00">
        <w:rPr>
          <w:rFonts w:ascii="Arial" w:hAnsi="宋体" w:cs="Arial"/>
          <w:snapToGrid w:val="0"/>
          <w:sz w:val="21"/>
          <w:szCs w:val="28"/>
        </w:rPr>
        <w:t>（自车辆驶入检测区域的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1/3</w:t>
      </w:r>
      <w:r w:rsidR="006C2D41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至开关量输出）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6C2D41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/>
          <w:snapToGrid w:val="0"/>
          <w:sz w:val="21"/>
          <w:szCs w:val="28"/>
        </w:rPr>
        <w:lastRenderedPageBreak/>
        <w:t>检测器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平均故障间隔时间（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MTBF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）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&gt;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100000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h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（约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Arial" w:cs="Arial"/>
          <w:snapToGrid w:val="0"/>
          <w:sz w:val="21"/>
          <w:szCs w:val="28"/>
        </w:rPr>
        <w:t>11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="00976B43" w:rsidRPr="00F56C00">
        <w:rPr>
          <w:rFonts w:ascii="Arial" w:hAnsi="宋体" w:cs="Arial"/>
          <w:snapToGrid w:val="0"/>
          <w:sz w:val="21"/>
          <w:szCs w:val="28"/>
        </w:rPr>
        <w:t>年）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976B43" w:rsidRPr="00F56C00" w:rsidRDefault="00976B43" w:rsidP="00976B4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检测器能够应用于多种交通信号控制管理系统中</w:t>
      </w:r>
      <w:r w:rsidR="006C2D41">
        <w:rPr>
          <w:rFonts w:ascii="Arial" w:eastAsiaTheme="minorEastAsia" w:hAnsiTheme="minorEastAsia" w:cs="Arial" w:hint="eastAsia"/>
          <w:snapToGrid w:val="0"/>
          <w:sz w:val="21"/>
          <w:szCs w:val="28"/>
        </w:rPr>
        <w:t>。</w:t>
      </w:r>
    </w:p>
    <w:p w:rsidR="008A247B" w:rsidRPr="00F56C00" w:rsidRDefault="008A247B" w:rsidP="008A247B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8A247B" w:rsidRPr="00F56C00" w:rsidRDefault="008A247B" w:rsidP="008A247B">
      <w:pPr>
        <w:ind w:left="709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2E3EB4" w:rsidRPr="00F56C00" w:rsidRDefault="00D13804" w:rsidP="002E3EB4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line id="Line 6" o:spid="_x0000_s1030" style="position:absolute;z-index:251660288;visibility:visible" from="91.8pt,19.05pt" to="265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" o:allowincell="f" strokeweight=".5pt"/>
        </w:pict>
      </w:r>
      <w:r w:rsidR="002E3EB4" w:rsidRPr="00F56C00">
        <w:rPr>
          <w:rFonts w:ascii="Arial" w:eastAsiaTheme="minorEastAsia" w:hAnsiTheme="minorEastAsia" w:cs="Arial"/>
          <w:b/>
          <w:i/>
          <w:noProof/>
          <w:snapToGrid w:val="0"/>
          <w:sz w:val="44"/>
          <w:szCs w:val="28"/>
        </w:rPr>
        <w:t>简述规格</w:t>
      </w:r>
    </w:p>
    <w:p w:rsidR="00C74ED1" w:rsidRPr="00F56C00" w:rsidRDefault="00F63421" w:rsidP="00C74ED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>
        <w:rPr>
          <w:rFonts w:ascii="Arial" w:eastAsiaTheme="minorEastAsia" w:hAnsiTheme="minorEastAsia" w:cs="Arial" w:hint="eastAsia"/>
          <w:b/>
          <w:snapToGrid w:val="0"/>
          <w:szCs w:val="28"/>
        </w:rPr>
        <w:t>硬件</w:t>
      </w:r>
    </w:p>
    <w:p w:rsidR="00F63421" w:rsidRDefault="00F63421" w:rsidP="00F63421">
      <w:pPr>
        <w:pStyle w:val="a7"/>
        <w:ind w:left="300" w:firstLineChars="0"/>
        <w:rPr>
          <w:rFonts w:ascii="Arial" w:hAnsi="Arial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摄像机</w:t>
      </w:r>
      <w:r>
        <w:rPr>
          <w:rFonts w:ascii="Arial" w:hAnsi="宋体" w:cs="Arial" w:hint="eastAsia"/>
          <w:snapToGrid w:val="0"/>
          <w:sz w:val="21"/>
          <w:szCs w:val="28"/>
        </w:rPr>
        <w:tab/>
      </w:r>
      <w:r>
        <w:rPr>
          <w:rFonts w:ascii="Arial" w:hAnsi="宋体" w:cs="Arial" w:hint="eastAsia"/>
          <w:snapToGrid w:val="0"/>
          <w:sz w:val="21"/>
          <w:szCs w:val="28"/>
        </w:rPr>
        <w:tab/>
      </w:r>
      <w:r>
        <w:rPr>
          <w:rFonts w:ascii="Arial" w:hAnsi="宋体" w:cs="Arial" w:hint="eastAsia"/>
          <w:snapToGrid w:val="0"/>
          <w:sz w:val="21"/>
          <w:szCs w:val="28"/>
        </w:rPr>
        <w:tab/>
      </w:r>
      <w:r w:rsidRPr="0083653E">
        <w:rPr>
          <w:rFonts w:ascii="Arial" w:eastAsiaTheme="minorEastAsia" w:hAnsi="Arial" w:cs="Arial"/>
          <w:snapToGrid w:val="0"/>
          <w:sz w:val="21"/>
          <w:szCs w:val="28"/>
        </w:rPr>
        <w:t>1/</w:t>
      </w:r>
      <w:r w:rsidR="00326227">
        <w:rPr>
          <w:rFonts w:ascii="Arial" w:eastAsiaTheme="minorEastAsia" w:hAnsi="Arial" w:cs="Arial" w:hint="eastAsia"/>
          <w:snapToGrid w:val="0"/>
          <w:sz w:val="21"/>
          <w:szCs w:val="28"/>
        </w:rPr>
        <w:t>3</w:t>
      </w:r>
      <w:r w:rsidRPr="0083653E">
        <w:rPr>
          <w:rFonts w:ascii="Arial" w:hAnsi="Arial" w:cs="Arial"/>
          <w:snapToGrid w:val="0"/>
          <w:sz w:val="21"/>
          <w:szCs w:val="28"/>
        </w:rPr>
        <w:t>″</w:t>
      </w:r>
      <w:r w:rsidRPr="0083653E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83653E">
        <w:rPr>
          <w:rFonts w:ascii="Arial" w:hAnsi="Arial" w:cs="Arial"/>
          <w:snapToGrid w:val="0"/>
          <w:sz w:val="21"/>
          <w:szCs w:val="28"/>
        </w:rPr>
        <w:t>彩色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83653E">
        <w:rPr>
          <w:rFonts w:ascii="Arial" w:hAnsi="Arial" w:cs="Arial"/>
          <w:snapToGrid w:val="0"/>
          <w:sz w:val="21"/>
          <w:szCs w:val="28"/>
        </w:rPr>
        <w:t>CMOS</w:t>
      </w:r>
    </w:p>
    <w:p w:rsidR="00F63421" w:rsidRPr="004B0EB0" w:rsidRDefault="00F63421" w:rsidP="00F63421">
      <w:pPr>
        <w:ind w:left="2160" w:firstLine="720"/>
        <w:rPr>
          <w:rFonts w:ascii="Arial" w:hAnsi="宋体" w:cs="Arial"/>
          <w:snapToGrid w:val="0"/>
          <w:sz w:val="21"/>
          <w:szCs w:val="28"/>
        </w:rPr>
      </w:pPr>
      <w:r w:rsidRPr="0083653E">
        <w:rPr>
          <w:rFonts w:ascii="Arial" w:hAnsi="Arial" w:cs="Arial"/>
          <w:snapToGrid w:val="0"/>
          <w:sz w:val="21"/>
          <w:szCs w:val="28"/>
        </w:rPr>
        <w:t>最小分辨率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640x</w:t>
      </w:r>
      <w:r w:rsidRPr="00F56C00">
        <w:rPr>
          <w:rFonts w:ascii="Arial" w:hAnsi="Arial" w:cs="Arial"/>
          <w:snapToGrid w:val="0"/>
          <w:sz w:val="21"/>
          <w:szCs w:val="28"/>
        </w:rPr>
        <w:t>480</w:t>
      </w:r>
    </w:p>
    <w:p w:rsidR="00F63421" w:rsidRDefault="00F63421" w:rsidP="0093062A">
      <w:pPr>
        <w:pStyle w:val="a7"/>
        <w:ind w:left="300" w:firstLineChars="0"/>
        <w:rPr>
          <w:rFonts w:ascii="Arial" w:hAnsi="宋体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防护罩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hAnsi="宋体" w:cs="Arial"/>
          <w:snapToGrid w:val="0"/>
          <w:sz w:val="21"/>
          <w:szCs w:val="28"/>
        </w:rPr>
        <w:t>防紫外线、遮阳</w:t>
      </w:r>
    </w:p>
    <w:p w:rsidR="00F63421" w:rsidRPr="004B0EB0" w:rsidRDefault="00F63421" w:rsidP="00F63421">
      <w:pPr>
        <w:ind w:left="2160" w:firstLine="720"/>
        <w:rPr>
          <w:rFonts w:ascii="Arial" w:hAnsi="宋体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防护等级不低于</w:t>
      </w:r>
      <w:r w:rsidRPr="004B0EB0">
        <w:rPr>
          <w:rFonts w:ascii="Arial" w:hAnsi="宋体" w:cs="Arial" w:hint="eastAsia"/>
          <w:snapToGrid w:val="0"/>
          <w:sz w:val="21"/>
          <w:szCs w:val="28"/>
        </w:rPr>
        <w:t xml:space="preserve"> </w:t>
      </w:r>
      <w:r w:rsidRPr="004B0EB0">
        <w:rPr>
          <w:rFonts w:ascii="Arial" w:hAnsi="宋体" w:cs="Arial"/>
          <w:snapToGrid w:val="0"/>
          <w:sz w:val="21"/>
          <w:szCs w:val="28"/>
        </w:rPr>
        <w:t>IP66</w:t>
      </w:r>
    </w:p>
    <w:p w:rsidR="00F63421" w:rsidRDefault="00F63421" w:rsidP="00F6342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外接存储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  <w:t xml:space="preserve">U 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盘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 xml:space="preserve">/SD 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卡</w:t>
      </w:r>
    </w:p>
    <w:p w:rsidR="00F63421" w:rsidRDefault="00F63421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</w:p>
    <w:p w:rsidR="00F63421" w:rsidRPr="00F63421" w:rsidRDefault="00A01121" w:rsidP="00F63421">
      <w:pPr>
        <w:pStyle w:val="a7"/>
        <w:numPr>
          <w:ilvl w:val="0"/>
          <w:numId w:val="46"/>
        </w:numPr>
        <w:ind w:firstLineChars="0"/>
        <w:rPr>
          <w:rFonts w:ascii="Arial" w:eastAsiaTheme="minorEastAsia" w:hAnsiTheme="minorEastAsia" w:cs="Arial"/>
          <w:b/>
          <w:snapToGrid w:val="0"/>
          <w:szCs w:val="28"/>
        </w:rPr>
      </w:pPr>
      <w:r>
        <w:rPr>
          <w:rFonts w:ascii="Arial" w:eastAsiaTheme="minorEastAsia" w:hAnsiTheme="minorEastAsia" w:cs="Arial" w:hint="eastAsia"/>
          <w:b/>
          <w:snapToGrid w:val="0"/>
          <w:szCs w:val="28"/>
        </w:rPr>
        <w:t>工作运行</w:t>
      </w:r>
    </w:p>
    <w:p w:rsidR="00F63421" w:rsidRDefault="00F63421" w:rsidP="00F6342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录像编码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 w:rsidR="000F7A6D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J</w:t>
      </w:r>
      <w:r w:rsidR="000F7A6D">
        <w:rPr>
          <w:rFonts w:ascii="Arial" w:eastAsiaTheme="minorEastAsia" w:hAnsiTheme="minorEastAsia" w:cs="Arial"/>
          <w:bCs/>
          <w:snapToGrid w:val="0"/>
          <w:sz w:val="21"/>
          <w:szCs w:val="21"/>
        </w:rPr>
        <w:t>PEG</w:t>
      </w:r>
      <w:r w:rsidRPr="00F63421">
        <w:rPr>
          <w:rFonts w:ascii="Arial" w:eastAsiaTheme="minorEastAsia" w:hAnsiTheme="minorEastAsia" w:cs="Arial"/>
          <w:bCs/>
          <w:snapToGrid w:val="0"/>
          <w:sz w:val="21"/>
          <w:szCs w:val="21"/>
        </w:rPr>
        <w:t xml:space="preserve"> </w:t>
      </w:r>
      <w:r w:rsidRPr="00F63421">
        <w:rPr>
          <w:rFonts w:ascii="Arial" w:eastAsiaTheme="minorEastAsia" w:hAnsiTheme="minorEastAsia" w:cs="Arial"/>
          <w:bCs/>
          <w:snapToGrid w:val="0"/>
          <w:sz w:val="21"/>
          <w:szCs w:val="21"/>
        </w:rPr>
        <w:t>及</w:t>
      </w:r>
      <w:r w:rsidRPr="00F63421">
        <w:rPr>
          <w:rFonts w:ascii="Arial" w:eastAsiaTheme="minorEastAsia" w:hAnsiTheme="minorEastAsia" w:cs="Arial"/>
          <w:bCs/>
          <w:snapToGrid w:val="0"/>
          <w:sz w:val="21"/>
          <w:szCs w:val="21"/>
        </w:rPr>
        <w:t xml:space="preserve"> H.264</w:t>
      </w:r>
    </w:p>
    <w:p w:rsidR="00747A2A" w:rsidRDefault="00747A2A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检测模式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存在检测、停车检测、线圈模拟检测</w:t>
      </w:r>
    </w:p>
    <w:p w:rsidR="00747A2A" w:rsidRDefault="00747A2A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检测范围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至少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 xml:space="preserve"> 4 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车道</w:t>
      </w:r>
    </w:p>
    <w:p w:rsidR="00747A2A" w:rsidRDefault="00747A2A" w:rsidP="00747A2A">
      <w:pPr>
        <w:ind w:left="2160" w:firstLine="72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不少于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12 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个检测区域，每个区域可设置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4 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个方向</w:t>
      </w:r>
    </w:p>
    <w:p w:rsidR="00747A2A" w:rsidRPr="00747A2A" w:rsidRDefault="00747A2A" w:rsidP="00747A2A">
      <w:pPr>
        <w:ind w:left="2160" w:firstLine="72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检测区域间可设置“与、或”逻辑关系</w:t>
      </w:r>
    </w:p>
    <w:p w:rsidR="00A01121" w:rsidRDefault="00A01121" w:rsidP="00A01121">
      <w:pPr>
        <w:pStyle w:val="a7"/>
        <w:ind w:left="300" w:firstLineChars="0"/>
        <w:rPr>
          <w:rFonts w:ascii="Arial" w:eastAsiaTheme="minorEastAsia" w:hAnsiTheme="minorEastAsia" w:cs="Arial"/>
          <w:snapToGrid w:val="0"/>
          <w:sz w:val="21"/>
          <w:szCs w:val="28"/>
        </w:rPr>
      </w:pPr>
      <w:r w:rsidRPr="00F56C00">
        <w:rPr>
          <w:rFonts w:ascii="Arial" w:hAnsi="宋体" w:cs="Arial"/>
          <w:snapToGrid w:val="0"/>
          <w:sz w:val="21"/>
          <w:szCs w:val="28"/>
        </w:rPr>
        <w:t>视频交通检测算法</w:t>
      </w:r>
      <w:r>
        <w:rPr>
          <w:rFonts w:ascii="Arial" w:hAnsi="宋体" w:cs="Arial" w:hint="eastAsia"/>
          <w:snapToGrid w:val="0"/>
          <w:sz w:val="21"/>
          <w:szCs w:val="28"/>
        </w:rPr>
        <w:tab/>
      </w:r>
      <w:r w:rsidRPr="00F56C00">
        <w:rPr>
          <w:rFonts w:ascii="Arial" w:hAnsi="宋体" w:cs="Arial"/>
          <w:snapToGrid w:val="0"/>
          <w:sz w:val="21"/>
          <w:szCs w:val="28"/>
        </w:rPr>
        <w:t>车灯检测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、恶劣天气检测</w:t>
      </w:r>
    </w:p>
    <w:p w:rsidR="00A01121" w:rsidRPr="0089026D" w:rsidRDefault="00A01121" w:rsidP="00A01121">
      <w:pPr>
        <w:ind w:left="2160" w:firstLine="720"/>
        <w:rPr>
          <w:rFonts w:ascii="Arial" w:hAnsi="宋体" w:cs="Arial"/>
          <w:snapToGrid w:val="0"/>
          <w:sz w:val="21"/>
          <w:szCs w:val="28"/>
        </w:rPr>
      </w:pPr>
      <w:r w:rsidRPr="0089026D">
        <w:rPr>
          <w:rFonts w:ascii="Arial" w:hAnsi="宋体" w:cs="Arial"/>
          <w:snapToGrid w:val="0"/>
          <w:sz w:val="21"/>
          <w:szCs w:val="28"/>
        </w:rPr>
        <w:t>并具有晃动、树影、反光、雨雪等恶劣天气的抑制算法</w:t>
      </w:r>
    </w:p>
    <w:p w:rsidR="00A01121" w:rsidRDefault="00A01121" w:rsidP="00A0112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照度需求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环境自适应，</w:t>
      </w:r>
      <w:r w:rsidRPr="00F56C00">
        <w:rPr>
          <w:rFonts w:ascii="Arial" w:hAnsi="宋体" w:cs="Arial"/>
          <w:snapToGrid w:val="0"/>
          <w:sz w:val="21"/>
          <w:szCs w:val="28"/>
        </w:rPr>
        <w:t>自动</w:t>
      </w:r>
      <w:r>
        <w:rPr>
          <w:rFonts w:ascii="Arial" w:hAnsi="宋体" w:cs="Arial" w:hint="eastAsia"/>
          <w:snapToGrid w:val="0"/>
          <w:sz w:val="21"/>
          <w:szCs w:val="28"/>
        </w:rPr>
        <w:t>日夜</w:t>
      </w:r>
      <w:r w:rsidRPr="00F56C00">
        <w:rPr>
          <w:rFonts w:ascii="Arial" w:hAnsi="宋体" w:cs="Arial"/>
          <w:snapToGrid w:val="0"/>
          <w:sz w:val="21"/>
          <w:szCs w:val="28"/>
        </w:rPr>
        <w:t>转换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，夜间无需补光</w:t>
      </w:r>
    </w:p>
    <w:p w:rsidR="00A01121" w:rsidRDefault="00A01121" w:rsidP="00A0112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检测时间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 w:rsidRPr="00F56C00">
        <w:rPr>
          <w:rFonts w:ascii="Arial" w:hAnsi="Arial" w:cs="Arial"/>
          <w:snapToGrid w:val="0"/>
          <w:sz w:val="21"/>
          <w:szCs w:val="28"/>
        </w:rPr>
        <w:t>≤0.1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s</w:t>
      </w:r>
      <w:r w:rsidRPr="00F56C00">
        <w:rPr>
          <w:rFonts w:ascii="Arial" w:hAnsi="宋体" w:cs="Arial"/>
          <w:snapToGrid w:val="0"/>
          <w:sz w:val="21"/>
          <w:szCs w:val="28"/>
        </w:rPr>
        <w:t>（自车辆驶入检测区域的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1/3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至开关量输出）</w:t>
      </w:r>
    </w:p>
    <w:p w:rsidR="00A01121" w:rsidRDefault="00A01121" w:rsidP="00A0112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车辆检测率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 w:rsidRPr="00E756D2">
        <w:rPr>
          <w:rFonts w:ascii="Arial" w:hAnsi="Arial" w:cs="Arial"/>
          <w:snapToGrid w:val="0"/>
          <w:sz w:val="21"/>
          <w:szCs w:val="28"/>
        </w:rPr>
        <w:t>≥95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%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，</w:t>
      </w:r>
      <w:r w:rsidRPr="00E756D2">
        <w:rPr>
          <w:rFonts w:ascii="Arial" w:hAnsi="宋体" w:cs="Arial"/>
          <w:snapToGrid w:val="0"/>
          <w:sz w:val="21"/>
          <w:szCs w:val="28"/>
        </w:rPr>
        <w:t>全天候正常天气</w:t>
      </w:r>
    </w:p>
    <w:p w:rsidR="00A01121" w:rsidRPr="0089026D" w:rsidRDefault="00A01121" w:rsidP="00A01121">
      <w:pPr>
        <w:ind w:left="2160" w:firstLine="72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E756D2">
        <w:rPr>
          <w:rFonts w:ascii="Arial" w:hAnsi="Arial" w:cs="Arial"/>
          <w:snapToGrid w:val="0"/>
          <w:sz w:val="21"/>
          <w:szCs w:val="28"/>
        </w:rPr>
        <w:t>≥90</w:t>
      </w:r>
      <w:r w:rsidRPr="00E756D2">
        <w:rPr>
          <w:rFonts w:ascii="Arial" w:hAnsi="宋体" w:cs="Arial"/>
          <w:snapToGrid w:val="0"/>
          <w:sz w:val="21"/>
          <w:szCs w:val="28"/>
        </w:rPr>
        <w:t>％</w:t>
      </w:r>
      <w:r>
        <w:rPr>
          <w:rFonts w:ascii="Arial" w:hAnsi="宋体" w:cs="Arial" w:hint="eastAsia"/>
          <w:snapToGrid w:val="0"/>
          <w:sz w:val="21"/>
          <w:szCs w:val="28"/>
        </w:rPr>
        <w:t>，</w:t>
      </w:r>
      <w:r w:rsidRPr="00E756D2">
        <w:rPr>
          <w:rFonts w:ascii="Arial" w:hAnsi="宋体" w:cs="Arial"/>
          <w:snapToGrid w:val="0"/>
          <w:sz w:val="21"/>
          <w:szCs w:val="28"/>
        </w:rPr>
        <w:t>全天候恶劣天气</w:t>
      </w:r>
    </w:p>
    <w:p w:rsidR="00A01121" w:rsidRPr="0089026D" w:rsidRDefault="00A01121" w:rsidP="00A01121">
      <w:pPr>
        <w:ind w:left="2160" w:firstLine="72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E756D2">
        <w:rPr>
          <w:rFonts w:ascii="Arial" w:hAnsi="宋体" w:cs="Arial"/>
          <w:snapToGrid w:val="0"/>
          <w:sz w:val="21"/>
          <w:szCs w:val="28"/>
        </w:rPr>
        <w:t>自动进入待机模式并具有自我恢复功能</w:t>
      </w:r>
      <w:r>
        <w:rPr>
          <w:rFonts w:ascii="Arial" w:hAnsi="宋体" w:cs="Arial" w:hint="eastAsia"/>
          <w:snapToGrid w:val="0"/>
          <w:sz w:val="21"/>
          <w:szCs w:val="28"/>
        </w:rPr>
        <w:t>（</w:t>
      </w:r>
      <w:r>
        <w:rPr>
          <w:rFonts w:ascii="Arial" w:eastAsiaTheme="minorEastAsia" w:hAnsiTheme="minorEastAsia" w:cs="Arial"/>
          <w:snapToGrid w:val="0"/>
          <w:sz w:val="21"/>
          <w:szCs w:val="28"/>
        </w:rPr>
        <w:t>极端恶劣天气</w:t>
      </w:r>
      <w:r>
        <w:rPr>
          <w:rFonts w:ascii="Arial" w:hAnsi="宋体" w:cs="Arial"/>
          <w:snapToGrid w:val="0"/>
          <w:sz w:val="21"/>
          <w:szCs w:val="28"/>
        </w:rPr>
        <w:t>下</w:t>
      </w:r>
      <w:r>
        <w:rPr>
          <w:rFonts w:ascii="Arial" w:hAnsi="宋体" w:cs="Arial" w:hint="eastAsia"/>
          <w:snapToGrid w:val="0"/>
          <w:sz w:val="21"/>
          <w:szCs w:val="28"/>
        </w:rPr>
        <w:t>，</w:t>
      </w:r>
      <w:r w:rsidRPr="00E756D2">
        <w:rPr>
          <w:rFonts w:ascii="Arial" w:hAnsi="宋体" w:cs="Arial"/>
          <w:snapToGrid w:val="0"/>
          <w:sz w:val="21"/>
          <w:szCs w:val="28"/>
        </w:rPr>
        <w:t>如大雾）</w:t>
      </w:r>
    </w:p>
    <w:p w:rsidR="00747A2A" w:rsidRPr="00747A2A" w:rsidRDefault="0089026D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触发信号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至少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 xml:space="preserve"> 4 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路开关量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/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脉冲输出</w:t>
      </w:r>
    </w:p>
    <w:p w:rsidR="00747A2A" w:rsidRPr="0089026D" w:rsidRDefault="0089026D" w:rsidP="0089026D">
      <w:pPr>
        <w:ind w:left="2160" w:firstLine="72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RS-485 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检测数据输出</w:t>
      </w:r>
    </w:p>
    <w:p w:rsidR="004B0EB0" w:rsidRDefault="004B0EB0" w:rsidP="00C74ED1">
      <w:pPr>
        <w:pStyle w:val="a7"/>
        <w:ind w:left="300" w:firstLineChars="0"/>
        <w:rPr>
          <w:rFonts w:ascii="Arial" w:hAnsi="宋体" w:cs="Arial"/>
          <w:snapToGrid w:val="0"/>
          <w:sz w:val="21"/>
          <w:szCs w:val="28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两种备选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 w:rsidRPr="00F56C00">
        <w:rPr>
          <w:rFonts w:ascii="Arial" w:hAnsi="宋体" w:cs="Arial"/>
          <w:snapToGrid w:val="0"/>
          <w:sz w:val="21"/>
          <w:szCs w:val="28"/>
        </w:rPr>
        <w:t>广角（检测距离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>
        <w:rPr>
          <w:rFonts w:ascii="Arial" w:eastAsiaTheme="minorEastAsia" w:hAnsi="Arial" w:cs="Arial"/>
          <w:snapToGrid w:val="0"/>
          <w:sz w:val="21"/>
          <w:szCs w:val="28"/>
        </w:rPr>
        <w:t>0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~</w:t>
      </w:r>
      <w:r w:rsidRPr="00F56C00">
        <w:rPr>
          <w:rFonts w:ascii="Arial" w:hAnsi="Arial" w:cs="Arial"/>
          <w:snapToGrid w:val="0"/>
          <w:sz w:val="21"/>
          <w:szCs w:val="28"/>
        </w:rPr>
        <w:t>25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m</w:t>
      </w:r>
      <w:r>
        <w:rPr>
          <w:rFonts w:ascii="Arial" w:hAnsi="宋体" w:cs="Arial"/>
          <w:snapToGrid w:val="0"/>
          <w:sz w:val="21"/>
          <w:szCs w:val="28"/>
        </w:rPr>
        <w:t>）</w:t>
      </w:r>
    </w:p>
    <w:p w:rsidR="0089026D" w:rsidRPr="004B0EB0" w:rsidRDefault="004B0EB0" w:rsidP="004B0EB0">
      <w:pPr>
        <w:ind w:left="2160" w:firstLine="720"/>
        <w:rPr>
          <w:rFonts w:ascii="Arial" w:hAnsi="Arial" w:cs="Arial"/>
          <w:snapToGrid w:val="0"/>
          <w:sz w:val="21"/>
          <w:szCs w:val="28"/>
        </w:rPr>
      </w:pPr>
      <w:r w:rsidRPr="004B0EB0">
        <w:rPr>
          <w:rFonts w:ascii="Arial" w:hAnsi="Arial" w:cs="Arial"/>
          <w:snapToGrid w:val="0"/>
          <w:sz w:val="21"/>
          <w:szCs w:val="28"/>
        </w:rPr>
        <w:t>窄角（</w:t>
      </w:r>
      <w:r w:rsidRPr="004B0EB0">
        <w:rPr>
          <w:rFonts w:ascii="Arial" w:hAnsi="Arial" w:cs="Arial" w:hint="eastAsia"/>
          <w:snapToGrid w:val="0"/>
          <w:sz w:val="21"/>
          <w:szCs w:val="28"/>
        </w:rPr>
        <w:t>检测距离</w:t>
      </w:r>
      <w:r w:rsidRPr="004B0EB0">
        <w:rPr>
          <w:rFonts w:ascii="Arial" w:hAnsi="Arial" w:cs="Arial" w:hint="eastAsia"/>
          <w:snapToGrid w:val="0"/>
          <w:sz w:val="21"/>
          <w:szCs w:val="28"/>
        </w:rPr>
        <w:t xml:space="preserve"> </w:t>
      </w:r>
      <w:r w:rsidRPr="004B0EB0">
        <w:rPr>
          <w:rFonts w:ascii="Arial" w:hAnsi="Arial" w:cs="Arial"/>
          <w:snapToGrid w:val="0"/>
          <w:sz w:val="21"/>
          <w:szCs w:val="28"/>
        </w:rPr>
        <w:t>15</w:t>
      </w:r>
      <w:r w:rsidRPr="004B0EB0">
        <w:rPr>
          <w:rFonts w:ascii="Arial" w:hAnsi="Arial" w:cs="Arial" w:hint="eastAsia"/>
          <w:snapToGrid w:val="0"/>
          <w:sz w:val="21"/>
          <w:szCs w:val="28"/>
        </w:rPr>
        <w:t>~</w:t>
      </w:r>
      <w:r w:rsidRPr="00F56C00">
        <w:rPr>
          <w:rFonts w:ascii="Arial" w:hAnsi="Arial" w:cs="Arial"/>
          <w:snapToGrid w:val="0"/>
          <w:sz w:val="21"/>
          <w:szCs w:val="28"/>
        </w:rPr>
        <w:t>75</w:t>
      </w:r>
      <w:r w:rsidRPr="004B0EB0">
        <w:rPr>
          <w:rFonts w:ascii="Arial" w:hAnsi="Arial" w:cs="Arial" w:hint="eastAsia"/>
          <w:snapToGrid w:val="0"/>
          <w:sz w:val="21"/>
          <w:szCs w:val="28"/>
        </w:rPr>
        <w:t>m</w:t>
      </w:r>
      <w:r w:rsidRPr="004B0EB0">
        <w:rPr>
          <w:rFonts w:ascii="Arial" w:hAnsi="Arial" w:cs="Arial"/>
          <w:snapToGrid w:val="0"/>
          <w:sz w:val="21"/>
          <w:szCs w:val="28"/>
        </w:rPr>
        <w:t>）</w:t>
      </w:r>
    </w:p>
    <w:p w:rsidR="0089026D" w:rsidRDefault="00092E81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MTBF</w:t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>&gt;</w:t>
      </w:r>
      <w:r w:rsidRPr="00F56C00">
        <w:rPr>
          <w:rFonts w:ascii="Arial" w:hAnsi="Arial" w:cs="Arial"/>
          <w:snapToGrid w:val="0"/>
          <w:sz w:val="21"/>
          <w:szCs w:val="28"/>
        </w:rPr>
        <w:t>100000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h</w:t>
      </w:r>
      <w:r w:rsidRPr="00F56C00">
        <w:rPr>
          <w:rFonts w:ascii="Arial" w:hAnsi="宋体" w:cs="Arial"/>
          <w:snapToGrid w:val="0"/>
          <w:sz w:val="21"/>
          <w:szCs w:val="28"/>
        </w:rPr>
        <w:t>（约</w:t>
      </w:r>
      <w:r>
        <w:rPr>
          <w:rFonts w:ascii="Arial" w:eastAsiaTheme="minorEastAsia" w:hAnsiTheme="minorEastAsia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Arial" w:cs="Arial"/>
          <w:snapToGrid w:val="0"/>
          <w:sz w:val="21"/>
          <w:szCs w:val="28"/>
        </w:rPr>
        <w:t>11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F56C00">
        <w:rPr>
          <w:rFonts w:ascii="Arial" w:hAnsi="宋体" w:cs="Arial"/>
          <w:snapToGrid w:val="0"/>
          <w:sz w:val="21"/>
          <w:szCs w:val="28"/>
        </w:rPr>
        <w:t>年）</w:t>
      </w:r>
    </w:p>
    <w:p w:rsidR="0089026D" w:rsidRDefault="0089026D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</w:p>
    <w:p w:rsidR="000949FA" w:rsidRPr="000949FA" w:rsidRDefault="000949FA" w:rsidP="000949FA">
      <w:pPr>
        <w:pStyle w:val="a7"/>
        <w:numPr>
          <w:ilvl w:val="0"/>
          <w:numId w:val="46"/>
        </w:numPr>
        <w:ind w:firstLineChars="0"/>
        <w:rPr>
          <w:rFonts w:ascii="Arial" w:eastAsiaTheme="minorEastAsia" w:hAnsiTheme="minorEastAsia" w:cs="Arial"/>
          <w:b/>
          <w:snapToGrid w:val="0"/>
          <w:szCs w:val="28"/>
        </w:rPr>
      </w:pPr>
      <w:r>
        <w:rPr>
          <w:rFonts w:ascii="Arial" w:eastAsiaTheme="minorEastAsia" w:hAnsiTheme="minorEastAsia" w:cs="Arial" w:hint="eastAsia"/>
          <w:b/>
          <w:snapToGrid w:val="0"/>
          <w:szCs w:val="28"/>
        </w:rPr>
        <w:t>其他特性</w:t>
      </w:r>
    </w:p>
    <w:p w:rsidR="0089026D" w:rsidRPr="000949FA" w:rsidRDefault="0089026D" w:rsidP="000949FA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通过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支架</w:t>
      </w: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水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平或者垂直安装，仰俯角度可进行调整</w:t>
      </w:r>
    </w:p>
    <w:p w:rsidR="0089026D" w:rsidRPr="000949FA" w:rsidRDefault="0089026D" w:rsidP="000949FA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具有信号无线传输方式备选</w:t>
      </w: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。</w:t>
      </w:r>
    </w:p>
    <w:p w:rsidR="00A01121" w:rsidRDefault="00092E81" w:rsidP="000949FA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通过软件</w:t>
      </w: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进行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设置</w:t>
      </w: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，</w:t>
      </w:r>
      <w:r w:rsidR="00A01121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其后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能够不依赖于计算机独立运行</w:t>
      </w:r>
    </w:p>
    <w:p w:rsidR="00092E81" w:rsidRPr="000949FA" w:rsidRDefault="00092E81" w:rsidP="000949FA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更改设置</w:t>
      </w:r>
      <w:r w:rsidR="00A01121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操作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不影响正常检测</w:t>
      </w:r>
    </w:p>
    <w:p w:rsidR="0089026D" w:rsidRPr="000949FA" w:rsidRDefault="0089026D" w:rsidP="000949FA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检测灵敏度等级</w:t>
      </w:r>
      <w:r w:rsidRPr="000949FA">
        <w:rPr>
          <w:rFonts w:ascii="Arial" w:eastAsiaTheme="minorEastAsia" w:hAnsiTheme="minorEastAsia" w:cs="Arial" w:hint="eastAsia"/>
          <w:bCs/>
          <w:snapToGrid w:val="0"/>
          <w:sz w:val="21"/>
          <w:szCs w:val="21"/>
        </w:rPr>
        <w:t>可</w:t>
      </w:r>
      <w:r w:rsidRPr="000949FA">
        <w:rPr>
          <w:rFonts w:ascii="Arial" w:eastAsiaTheme="minorEastAsia" w:hAnsiTheme="minorEastAsia" w:cs="Arial"/>
          <w:bCs/>
          <w:snapToGrid w:val="0"/>
          <w:sz w:val="21"/>
          <w:szCs w:val="21"/>
        </w:rPr>
        <w:t>手动调整</w:t>
      </w:r>
    </w:p>
    <w:p w:rsidR="0089026D" w:rsidRDefault="0089026D" w:rsidP="00C74ED1">
      <w:pPr>
        <w:pStyle w:val="a7"/>
        <w:ind w:left="300" w:firstLineChars="0"/>
        <w:rPr>
          <w:rFonts w:ascii="Arial" w:eastAsiaTheme="minorEastAsia" w:hAnsiTheme="minorEastAsia" w:cs="Arial"/>
          <w:bCs/>
          <w:snapToGrid w:val="0"/>
          <w:sz w:val="21"/>
          <w:szCs w:val="21"/>
        </w:rPr>
      </w:pPr>
    </w:p>
    <w:p w:rsidR="00C74ED1" w:rsidRPr="00F56C00" w:rsidRDefault="00C74ED1" w:rsidP="00C74ED1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56C00">
        <w:rPr>
          <w:rFonts w:ascii="Arial" w:eastAsiaTheme="minorEastAsia" w:hAnsiTheme="minorEastAsia" w:cs="Arial"/>
          <w:b/>
          <w:snapToGrid w:val="0"/>
          <w:szCs w:val="28"/>
        </w:rPr>
        <w:t>电气指标</w:t>
      </w:r>
    </w:p>
    <w:p w:rsidR="00C74ED1" w:rsidRPr="00F56C00" w:rsidRDefault="00C74ED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56C00">
        <w:rPr>
          <w:rFonts w:ascii="Arial" w:eastAsiaTheme="minorEastAsia" w:hAnsiTheme="minorEastAsia" w:cs="Arial"/>
          <w:bCs/>
          <w:snapToGrid w:val="0"/>
          <w:sz w:val="21"/>
          <w:szCs w:val="21"/>
        </w:rPr>
        <w:t>电源</w:t>
      </w:r>
      <w:r w:rsidR="001D398C"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1D398C"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1D398C"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12</w:t>
      </w:r>
      <w:r w:rsidR="00092E8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~48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VDC</w:t>
      </w:r>
    </w:p>
    <w:p w:rsidR="00C74ED1" w:rsidRDefault="00C74ED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56C00">
        <w:rPr>
          <w:rFonts w:ascii="Arial" w:eastAsiaTheme="minorEastAsia" w:hAnsiTheme="minorEastAsia" w:cs="Arial"/>
          <w:bCs/>
          <w:snapToGrid w:val="0"/>
          <w:sz w:val="21"/>
          <w:szCs w:val="21"/>
        </w:rPr>
        <w:t>功耗</w:t>
      </w:r>
      <w:r w:rsidR="00092E81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092E81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092E81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092E8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&lt;2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W</w:t>
      </w:r>
    </w:p>
    <w:p w:rsidR="00092E81" w:rsidRPr="00F56C00" w:rsidRDefault="00092E8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可利用太阳能</w:t>
      </w:r>
    </w:p>
    <w:p w:rsidR="00C74ED1" w:rsidRPr="00F56C00" w:rsidRDefault="00C74ED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4ED1" w:rsidRPr="00F56C00" w:rsidRDefault="00C74ED1" w:rsidP="00C219A4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56C00">
        <w:rPr>
          <w:rFonts w:ascii="Arial" w:eastAsiaTheme="minorEastAsia" w:hAnsiTheme="minorEastAsia" w:cs="Arial"/>
          <w:b/>
          <w:snapToGrid w:val="0"/>
          <w:szCs w:val="28"/>
        </w:rPr>
        <w:t>工作环境</w:t>
      </w:r>
    </w:p>
    <w:p w:rsidR="00C74ED1" w:rsidRPr="00F56C00" w:rsidRDefault="00C74ED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56C00">
        <w:rPr>
          <w:rFonts w:ascii="Arial" w:eastAsiaTheme="minorEastAsia" w:hAnsiTheme="minorEastAsia" w:cs="Arial"/>
          <w:bCs/>
          <w:snapToGrid w:val="0"/>
          <w:sz w:val="21"/>
          <w:szCs w:val="21"/>
        </w:rPr>
        <w:t>温度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-20°C~+</w:t>
      </w:r>
      <w:r w:rsidR="00B21529"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70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°C</w:t>
      </w:r>
    </w:p>
    <w:p w:rsidR="00C74ED1" w:rsidRPr="00F56C00" w:rsidRDefault="00C74ED1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56C00">
        <w:rPr>
          <w:rFonts w:ascii="Arial" w:eastAsiaTheme="minorEastAsia" w:hAnsiTheme="minorEastAsia" w:cs="Arial"/>
          <w:bCs/>
          <w:snapToGrid w:val="0"/>
          <w:sz w:val="21"/>
          <w:szCs w:val="21"/>
        </w:rPr>
        <w:t>湿度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0949FA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0~</w:t>
      </w:r>
      <w:r w:rsidR="00AC0B19">
        <w:rPr>
          <w:rFonts w:ascii="Arial" w:eastAsiaTheme="minorEastAsia" w:hAnsi="Arial" w:cs="Arial"/>
          <w:bCs/>
          <w:snapToGrid w:val="0"/>
          <w:sz w:val="21"/>
          <w:szCs w:val="21"/>
        </w:rPr>
        <w:t>9</w:t>
      </w:r>
      <w:r w:rsidR="00AC0B19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5</w:t>
      </w:r>
      <w:r w:rsidRPr="00F56C00">
        <w:rPr>
          <w:rFonts w:ascii="Arial" w:eastAsiaTheme="minorEastAsia" w:hAnsi="Arial" w:cs="Arial"/>
          <w:bCs/>
          <w:snapToGrid w:val="0"/>
          <w:sz w:val="21"/>
          <w:szCs w:val="21"/>
        </w:rPr>
        <w:t>%</w:t>
      </w:r>
      <w:r w:rsidR="000949FA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（无凝结）</w:t>
      </w:r>
    </w:p>
    <w:p w:rsidR="00C219A4" w:rsidRPr="00F56C00" w:rsidRDefault="00C219A4" w:rsidP="00C74ED1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4ED1" w:rsidRPr="00F56C00" w:rsidRDefault="00C219A4" w:rsidP="00C219A4">
      <w:pPr>
        <w:pStyle w:val="a7"/>
        <w:numPr>
          <w:ilvl w:val="0"/>
          <w:numId w:val="46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F56C00">
        <w:rPr>
          <w:rFonts w:ascii="Arial" w:eastAsiaTheme="minorEastAsia" w:hAnsiTheme="minorEastAsia" w:cs="Arial"/>
          <w:b/>
          <w:snapToGrid w:val="0"/>
          <w:szCs w:val="28"/>
        </w:rPr>
        <w:t>保修</w:t>
      </w:r>
    </w:p>
    <w:p w:rsidR="00C219A4" w:rsidRPr="00F56C00" w:rsidRDefault="00C219A4" w:rsidP="00C219A4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F56C00">
        <w:rPr>
          <w:rFonts w:ascii="Arial" w:eastAsiaTheme="minorEastAsia" w:hAnsiTheme="minorEastAsia" w:cs="Arial"/>
          <w:bCs/>
          <w:snapToGrid w:val="0"/>
          <w:sz w:val="21"/>
          <w:szCs w:val="21"/>
        </w:rPr>
        <w:t>保修一年</w:t>
      </w:r>
    </w:p>
    <w:p w:rsidR="00C71F81" w:rsidRPr="00F56C00" w:rsidRDefault="00C71F81" w:rsidP="008A3AC9">
      <w:pPr>
        <w:pStyle w:val="a7"/>
        <w:ind w:left="300" w:firstLineChars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F56C00" w:rsidRDefault="00C71F81" w:rsidP="008A3AC9">
      <w:pPr>
        <w:pStyle w:val="a7"/>
        <w:ind w:left="300" w:firstLineChars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F56C00">
        <w:rPr>
          <w:rFonts w:ascii="Arial" w:eastAsiaTheme="minorEastAsia" w:hAnsiTheme="minorEastAsia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F56C00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BF5" w:rsidRDefault="00C66BF5">
      <w:r>
        <w:separator/>
      </w:r>
    </w:p>
  </w:endnote>
  <w:endnote w:type="continuationSeparator" w:id="0">
    <w:p w:rsidR="00C66BF5" w:rsidRDefault="00C66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D13804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D9392A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BF5" w:rsidRDefault="00C66BF5">
      <w:r>
        <w:separator/>
      </w:r>
    </w:p>
  </w:footnote>
  <w:footnote w:type="continuationSeparator" w:id="0">
    <w:p w:rsidR="00C66BF5" w:rsidRDefault="00C66B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4F7A0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4F7A08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2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4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9"/>
  </w:num>
  <w:num w:numId="3">
    <w:abstractNumId w:val="17"/>
  </w:num>
  <w:num w:numId="4">
    <w:abstractNumId w:val="19"/>
  </w:num>
  <w:num w:numId="5">
    <w:abstractNumId w:val="25"/>
  </w:num>
  <w:num w:numId="6">
    <w:abstractNumId w:val="5"/>
  </w:num>
  <w:num w:numId="7">
    <w:abstractNumId w:val="31"/>
  </w:num>
  <w:num w:numId="8">
    <w:abstractNumId w:val="7"/>
  </w:num>
  <w:num w:numId="9">
    <w:abstractNumId w:val="24"/>
  </w:num>
  <w:num w:numId="10">
    <w:abstractNumId w:val="13"/>
  </w:num>
  <w:num w:numId="11">
    <w:abstractNumId w:val="26"/>
  </w:num>
  <w:num w:numId="12">
    <w:abstractNumId w:val="45"/>
  </w:num>
  <w:num w:numId="13">
    <w:abstractNumId w:val="27"/>
  </w:num>
  <w:num w:numId="14">
    <w:abstractNumId w:val="14"/>
  </w:num>
  <w:num w:numId="15">
    <w:abstractNumId w:val="37"/>
  </w:num>
  <w:num w:numId="16">
    <w:abstractNumId w:val="10"/>
  </w:num>
  <w:num w:numId="17">
    <w:abstractNumId w:val="11"/>
  </w:num>
  <w:num w:numId="18">
    <w:abstractNumId w:val="1"/>
  </w:num>
  <w:num w:numId="19">
    <w:abstractNumId w:val="28"/>
  </w:num>
  <w:num w:numId="20">
    <w:abstractNumId w:val="41"/>
  </w:num>
  <w:num w:numId="21">
    <w:abstractNumId w:val="33"/>
  </w:num>
  <w:num w:numId="22">
    <w:abstractNumId w:val="8"/>
  </w:num>
  <w:num w:numId="23">
    <w:abstractNumId w:val="4"/>
  </w:num>
  <w:num w:numId="24">
    <w:abstractNumId w:val="38"/>
  </w:num>
  <w:num w:numId="25">
    <w:abstractNumId w:val="23"/>
  </w:num>
  <w:num w:numId="26">
    <w:abstractNumId w:val="2"/>
  </w:num>
  <w:num w:numId="27">
    <w:abstractNumId w:val="30"/>
  </w:num>
  <w:num w:numId="28">
    <w:abstractNumId w:val="39"/>
  </w:num>
  <w:num w:numId="29">
    <w:abstractNumId w:val="6"/>
  </w:num>
  <w:num w:numId="30">
    <w:abstractNumId w:val="44"/>
  </w:num>
  <w:num w:numId="31">
    <w:abstractNumId w:val="22"/>
  </w:num>
  <w:num w:numId="32">
    <w:abstractNumId w:val="0"/>
  </w:num>
  <w:num w:numId="33">
    <w:abstractNumId w:val="36"/>
  </w:num>
  <w:num w:numId="34">
    <w:abstractNumId w:val="34"/>
  </w:num>
  <w:num w:numId="35">
    <w:abstractNumId w:val="42"/>
  </w:num>
  <w:num w:numId="36">
    <w:abstractNumId w:val="15"/>
  </w:num>
  <w:num w:numId="37">
    <w:abstractNumId w:val="21"/>
  </w:num>
  <w:num w:numId="38">
    <w:abstractNumId w:val="18"/>
  </w:num>
  <w:num w:numId="39">
    <w:abstractNumId w:val="40"/>
  </w:num>
  <w:num w:numId="40">
    <w:abstractNumId w:val="16"/>
  </w:num>
  <w:num w:numId="41">
    <w:abstractNumId w:val="3"/>
  </w:num>
  <w:num w:numId="42">
    <w:abstractNumId w:val="12"/>
  </w:num>
  <w:num w:numId="43">
    <w:abstractNumId w:val="32"/>
  </w:num>
  <w:num w:numId="44">
    <w:abstractNumId w:val="29"/>
  </w:num>
  <w:num w:numId="45">
    <w:abstractNumId w:val="20"/>
  </w:num>
  <w:num w:numId="4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69634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3293"/>
    <w:rsid w:val="000149CD"/>
    <w:rsid w:val="00014A92"/>
    <w:rsid w:val="00015A74"/>
    <w:rsid w:val="000170DF"/>
    <w:rsid w:val="00020C4F"/>
    <w:rsid w:val="00021804"/>
    <w:rsid w:val="0002195A"/>
    <w:rsid w:val="0003690E"/>
    <w:rsid w:val="00043961"/>
    <w:rsid w:val="00047226"/>
    <w:rsid w:val="000477A2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CBA"/>
    <w:rsid w:val="000817C8"/>
    <w:rsid w:val="00084E7A"/>
    <w:rsid w:val="00084FA3"/>
    <w:rsid w:val="00086D93"/>
    <w:rsid w:val="0009004A"/>
    <w:rsid w:val="000923BF"/>
    <w:rsid w:val="00092E81"/>
    <w:rsid w:val="00093825"/>
    <w:rsid w:val="000949FA"/>
    <w:rsid w:val="00094FC0"/>
    <w:rsid w:val="00097950"/>
    <w:rsid w:val="000A1072"/>
    <w:rsid w:val="000A2EA9"/>
    <w:rsid w:val="000A4789"/>
    <w:rsid w:val="000C59DA"/>
    <w:rsid w:val="000C5D70"/>
    <w:rsid w:val="000C7B1C"/>
    <w:rsid w:val="000D0930"/>
    <w:rsid w:val="000D634A"/>
    <w:rsid w:val="000E1381"/>
    <w:rsid w:val="000E19B2"/>
    <w:rsid w:val="000E3506"/>
    <w:rsid w:val="000E44E4"/>
    <w:rsid w:val="000F232C"/>
    <w:rsid w:val="000F3275"/>
    <w:rsid w:val="000F5EB1"/>
    <w:rsid w:val="000F7A6D"/>
    <w:rsid w:val="0010179C"/>
    <w:rsid w:val="0010432C"/>
    <w:rsid w:val="001121D4"/>
    <w:rsid w:val="0012766B"/>
    <w:rsid w:val="001314FE"/>
    <w:rsid w:val="00141F44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714A5"/>
    <w:rsid w:val="001722C5"/>
    <w:rsid w:val="00174280"/>
    <w:rsid w:val="0017694C"/>
    <w:rsid w:val="00181A52"/>
    <w:rsid w:val="0018254F"/>
    <w:rsid w:val="0018352F"/>
    <w:rsid w:val="00186562"/>
    <w:rsid w:val="00187E2F"/>
    <w:rsid w:val="00197892"/>
    <w:rsid w:val="001A10B0"/>
    <w:rsid w:val="001A1F2A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3339"/>
    <w:rsid w:val="001E5445"/>
    <w:rsid w:val="001E6ABA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666A"/>
    <w:rsid w:val="00227DAB"/>
    <w:rsid w:val="002300F2"/>
    <w:rsid w:val="00230220"/>
    <w:rsid w:val="00235315"/>
    <w:rsid w:val="002362D3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04BF"/>
    <w:rsid w:val="00272378"/>
    <w:rsid w:val="00272FC2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0140"/>
    <w:rsid w:val="002D2000"/>
    <w:rsid w:val="002D2616"/>
    <w:rsid w:val="002D5287"/>
    <w:rsid w:val="002D7F06"/>
    <w:rsid w:val="002E2C00"/>
    <w:rsid w:val="002E30BC"/>
    <w:rsid w:val="002E34D5"/>
    <w:rsid w:val="002E3EB4"/>
    <w:rsid w:val="002F0BE9"/>
    <w:rsid w:val="002F0FAD"/>
    <w:rsid w:val="002F1D94"/>
    <w:rsid w:val="002F3D56"/>
    <w:rsid w:val="002F6908"/>
    <w:rsid w:val="00303669"/>
    <w:rsid w:val="00305023"/>
    <w:rsid w:val="003058AC"/>
    <w:rsid w:val="00305CCF"/>
    <w:rsid w:val="00310F4C"/>
    <w:rsid w:val="003133EF"/>
    <w:rsid w:val="00313998"/>
    <w:rsid w:val="00317067"/>
    <w:rsid w:val="0032442B"/>
    <w:rsid w:val="00324D4C"/>
    <w:rsid w:val="00326227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A94"/>
    <w:rsid w:val="00380E47"/>
    <w:rsid w:val="00381BE8"/>
    <w:rsid w:val="00381FB5"/>
    <w:rsid w:val="00385405"/>
    <w:rsid w:val="00387691"/>
    <w:rsid w:val="00390B40"/>
    <w:rsid w:val="00390FD7"/>
    <w:rsid w:val="00395168"/>
    <w:rsid w:val="00395796"/>
    <w:rsid w:val="003A2F58"/>
    <w:rsid w:val="003A30F7"/>
    <w:rsid w:val="003A4F19"/>
    <w:rsid w:val="003A53A3"/>
    <w:rsid w:val="003B5584"/>
    <w:rsid w:val="003B5BCA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16EF"/>
    <w:rsid w:val="003E47B3"/>
    <w:rsid w:val="003F0453"/>
    <w:rsid w:val="003F2150"/>
    <w:rsid w:val="00402F8C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6A46"/>
    <w:rsid w:val="00447D51"/>
    <w:rsid w:val="0045556F"/>
    <w:rsid w:val="00455D0F"/>
    <w:rsid w:val="0045746E"/>
    <w:rsid w:val="00463938"/>
    <w:rsid w:val="00463C0F"/>
    <w:rsid w:val="004652EC"/>
    <w:rsid w:val="00465492"/>
    <w:rsid w:val="004677AC"/>
    <w:rsid w:val="004747C8"/>
    <w:rsid w:val="004773FA"/>
    <w:rsid w:val="00477FF8"/>
    <w:rsid w:val="004804A1"/>
    <w:rsid w:val="00480EBB"/>
    <w:rsid w:val="00482854"/>
    <w:rsid w:val="004904D6"/>
    <w:rsid w:val="00496039"/>
    <w:rsid w:val="00496EE5"/>
    <w:rsid w:val="004B0EB0"/>
    <w:rsid w:val="004B672A"/>
    <w:rsid w:val="004B7210"/>
    <w:rsid w:val="004C5ED5"/>
    <w:rsid w:val="004E3893"/>
    <w:rsid w:val="004E3D70"/>
    <w:rsid w:val="004F7A08"/>
    <w:rsid w:val="00500344"/>
    <w:rsid w:val="005022CB"/>
    <w:rsid w:val="005024E9"/>
    <w:rsid w:val="00507598"/>
    <w:rsid w:val="005077B5"/>
    <w:rsid w:val="0051189A"/>
    <w:rsid w:val="00512E91"/>
    <w:rsid w:val="00515AB2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4E4A"/>
    <w:rsid w:val="005C6A9F"/>
    <w:rsid w:val="005C78C2"/>
    <w:rsid w:val="005D362F"/>
    <w:rsid w:val="005D49DA"/>
    <w:rsid w:val="005D6FCD"/>
    <w:rsid w:val="005E62B7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43B5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705D7"/>
    <w:rsid w:val="00672AE4"/>
    <w:rsid w:val="006753B2"/>
    <w:rsid w:val="00680EAA"/>
    <w:rsid w:val="00694307"/>
    <w:rsid w:val="006A1204"/>
    <w:rsid w:val="006A1BAE"/>
    <w:rsid w:val="006A30B7"/>
    <w:rsid w:val="006A6389"/>
    <w:rsid w:val="006A70A7"/>
    <w:rsid w:val="006A7742"/>
    <w:rsid w:val="006B1545"/>
    <w:rsid w:val="006B4045"/>
    <w:rsid w:val="006B78FF"/>
    <w:rsid w:val="006C2D41"/>
    <w:rsid w:val="006C3DB8"/>
    <w:rsid w:val="006C788A"/>
    <w:rsid w:val="006C78C6"/>
    <w:rsid w:val="006D01E8"/>
    <w:rsid w:val="006D213C"/>
    <w:rsid w:val="006D46BB"/>
    <w:rsid w:val="006D7841"/>
    <w:rsid w:val="006E3189"/>
    <w:rsid w:val="006E7785"/>
    <w:rsid w:val="006F284C"/>
    <w:rsid w:val="006F328C"/>
    <w:rsid w:val="006F3489"/>
    <w:rsid w:val="0070652F"/>
    <w:rsid w:val="00711D37"/>
    <w:rsid w:val="00712EBD"/>
    <w:rsid w:val="00713FAD"/>
    <w:rsid w:val="0071699C"/>
    <w:rsid w:val="00716B2E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47A2A"/>
    <w:rsid w:val="0075153D"/>
    <w:rsid w:val="00751699"/>
    <w:rsid w:val="0075512C"/>
    <w:rsid w:val="00755D02"/>
    <w:rsid w:val="00766F8D"/>
    <w:rsid w:val="007720D5"/>
    <w:rsid w:val="007740EF"/>
    <w:rsid w:val="00776AB0"/>
    <w:rsid w:val="00780C8B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64FC"/>
    <w:rsid w:val="007D2DBE"/>
    <w:rsid w:val="007D601C"/>
    <w:rsid w:val="007E1E0C"/>
    <w:rsid w:val="007E517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A40"/>
    <w:rsid w:val="00830B41"/>
    <w:rsid w:val="0083189F"/>
    <w:rsid w:val="0083653E"/>
    <w:rsid w:val="008374D6"/>
    <w:rsid w:val="00843A20"/>
    <w:rsid w:val="008509B8"/>
    <w:rsid w:val="0085478D"/>
    <w:rsid w:val="00854FAC"/>
    <w:rsid w:val="00855456"/>
    <w:rsid w:val="008562E3"/>
    <w:rsid w:val="008566BB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26D"/>
    <w:rsid w:val="00890F88"/>
    <w:rsid w:val="00891871"/>
    <w:rsid w:val="00891D95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C1ECB"/>
    <w:rsid w:val="008D02FF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062A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6B43"/>
    <w:rsid w:val="00984C00"/>
    <w:rsid w:val="00985E37"/>
    <w:rsid w:val="00986122"/>
    <w:rsid w:val="0099103A"/>
    <w:rsid w:val="009914D4"/>
    <w:rsid w:val="0099563C"/>
    <w:rsid w:val="00996B34"/>
    <w:rsid w:val="009A3052"/>
    <w:rsid w:val="009B0BFD"/>
    <w:rsid w:val="009B2CAD"/>
    <w:rsid w:val="009B3513"/>
    <w:rsid w:val="009C3ED6"/>
    <w:rsid w:val="009C4927"/>
    <w:rsid w:val="009D07BA"/>
    <w:rsid w:val="009D627B"/>
    <w:rsid w:val="009D7ACE"/>
    <w:rsid w:val="009E477E"/>
    <w:rsid w:val="009E7F74"/>
    <w:rsid w:val="009F21CE"/>
    <w:rsid w:val="009F2954"/>
    <w:rsid w:val="009F3D18"/>
    <w:rsid w:val="009F73A0"/>
    <w:rsid w:val="00A01121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63F27"/>
    <w:rsid w:val="00A664BB"/>
    <w:rsid w:val="00A743A0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0B19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618"/>
    <w:rsid w:val="00B11F5E"/>
    <w:rsid w:val="00B16792"/>
    <w:rsid w:val="00B20444"/>
    <w:rsid w:val="00B206DC"/>
    <w:rsid w:val="00B21529"/>
    <w:rsid w:val="00B23091"/>
    <w:rsid w:val="00B24203"/>
    <w:rsid w:val="00B272F2"/>
    <w:rsid w:val="00B3093C"/>
    <w:rsid w:val="00B35ABD"/>
    <w:rsid w:val="00B37415"/>
    <w:rsid w:val="00B37D56"/>
    <w:rsid w:val="00B51D61"/>
    <w:rsid w:val="00B52E48"/>
    <w:rsid w:val="00B55D31"/>
    <w:rsid w:val="00B61A4F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4721"/>
    <w:rsid w:val="00BA5AC4"/>
    <w:rsid w:val="00BA62CC"/>
    <w:rsid w:val="00BB116D"/>
    <w:rsid w:val="00BB6B2A"/>
    <w:rsid w:val="00BB7EBF"/>
    <w:rsid w:val="00BC194A"/>
    <w:rsid w:val="00BC210C"/>
    <w:rsid w:val="00BC42AB"/>
    <w:rsid w:val="00BC45B8"/>
    <w:rsid w:val="00BC6F55"/>
    <w:rsid w:val="00BC7A66"/>
    <w:rsid w:val="00BD20B9"/>
    <w:rsid w:val="00BD464D"/>
    <w:rsid w:val="00BD5495"/>
    <w:rsid w:val="00BD7A31"/>
    <w:rsid w:val="00BF0C31"/>
    <w:rsid w:val="00BF147E"/>
    <w:rsid w:val="00BF2445"/>
    <w:rsid w:val="00BF3936"/>
    <w:rsid w:val="00BF3F29"/>
    <w:rsid w:val="00C00590"/>
    <w:rsid w:val="00C0235A"/>
    <w:rsid w:val="00C02797"/>
    <w:rsid w:val="00C0761B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388E"/>
    <w:rsid w:val="00C243E7"/>
    <w:rsid w:val="00C30422"/>
    <w:rsid w:val="00C3663E"/>
    <w:rsid w:val="00C438A2"/>
    <w:rsid w:val="00C44DE0"/>
    <w:rsid w:val="00C4630A"/>
    <w:rsid w:val="00C46492"/>
    <w:rsid w:val="00C55A77"/>
    <w:rsid w:val="00C574D9"/>
    <w:rsid w:val="00C66BF5"/>
    <w:rsid w:val="00C67C87"/>
    <w:rsid w:val="00C71F81"/>
    <w:rsid w:val="00C72B79"/>
    <w:rsid w:val="00C72CCB"/>
    <w:rsid w:val="00C7303B"/>
    <w:rsid w:val="00C733D9"/>
    <w:rsid w:val="00C737A5"/>
    <w:rsid w:val="00C74250"/>
    <w:rsid w:val="00C74ED1"/>
    <w:rsid w:val="00C74F7D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3E4"/>
    <w:rsid w:val="00CC56EF"/>
    <w:rsid w:val="00CC6721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1B2"/>
    <w:rsid w:val="00CF07F4"/>
    <w:rsid w:val="00CF0C31"/>
    <w:rsid w:val="00CF3898"/>
    <w:rsid w:val="00CF5846"/>
    <w:rsid w:val="00D0146E"/>
    <w:rsid w:val="00D022B5"/>
    <w:rsid w:val="00D04427"/>
    <w:rsid w:val="00D047AB"/>
    <w:rsid w:val="00D05604"/>
    <w:rsid w:val="00D065C8"/>
    <w:rsid w:val="00D133D0"/>
    <w:rsid w:val="00D13725"/>
    <w:rsid w:val="00D13804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5923"/>
    <w:rsid w:val="00D71C88"/>
    <w:rsid w:val="00D7556A"/>
    <w:rsid w:val="00D8002E"/>
    <w:rsid w:val="00D80482"/>
    <w:rsid w:val="00D81349"/>
    <w:rsid w:val="00D912D6"/>
    <w:rsid w:val="00D916BA"/>
    <w:rsid w:val="00D9392A"/>
    <w:rsid w:val="00D95A2B"/>
    <w:rsid w:val="00DA157F"/>
    <w:rsid w:val="00DB2605"/>
    <w:rsid w:val="00DB7F16"/>
    <w:rsid w:val="00DC417A"/>
    <w:rsid w:val="00DD0A98"/>
    <w:rsid w:val="00DD1F6F"/>
    <w:rsid w:val="00DD2C2F"/>
    <w:rsid w:val="00DD3406"/>
    <w:rsid w:val="00DD51F1"/>
    <w:rsid w:val="00DE000B"/>
    <w:rsid w:val="00DE0F04"/>
    <w:rsid w:val="00DE23A6"/>
    <w:rsid w:val="00DE417F"/>
    <w:rsid w:val="00DF4FD9"/>
    <w:rsid w:val="00DF6E74"/>
    <w:rsid w:val="00E04DCD"/>
    <w:rsid w:val="00E059E3"/>
    <w:rsid w:val="00E07BD0"/>
    <w:rsid w:val="00E11878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4544"/>
    <w:rsid w:val="00E65C19"/>
    <w:rsid w:val="00E66C91"/>
    <w:rsid w:val="00E7340C"/>
    <w:rsid w:val="00E75629"/>
    <w:rsid w:val="00E756D2"/>
    <w:rsid w:val="00E75BEF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B393B"/>
    <w:rsid w:val="00EC3459"/>
    <w:rsid w:val="00EC40B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D9F"/>
    <w:rsid w:val="00F05E9B"/>
    <w:rsid w:val="00F11EA3"/>
    <w:rsid w:val="00F13184"/>
    <w:rsid w:val="00F14633"/>
    <w:rsid w:val="00F17CAD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452F8"/>
    <w:rsid w:val="00F5324C"/>
    <w:rsid w:val="00F5400E"/>
    <w:rsid w:val="00F54E5B"/>
    <w:rsid w:val="00F56C00"/>
    <w:rsid w:val="00F570D5"/>
    <w:rsid w:val="00F62465"/>
    <w:rsid w:val="00F6293C"/>
    <w:rsid w:val="00F62CFD"/>
    <w:rsid w:val="00F63421"/>
    <w:rsid w:val="00F6356E"/>
    <w:rsid w:val="00F63BEC"/>
    <w:rsid w:val="00F6551A"/>
    <w:rsid w:val="00F70487"/>
    <w:rsid w:val="00F70885"/>
    <w:rsid w:val="00F7163A"/>
    <w:rsid w:val="00F71D05"/>
    <w:rsid w:val="00F756A2"/>
    <w:rsid w:val="00F86F5A"/>
    <w:rsid w:val="00F9291E"/>
    <w:rsid w:val="00F93C4B"/>
    <w:rsid w:val="00FA1615"/>
    <w:rsid w:val="00FA3AF3"/>
    <w:rsid w:val="00FB155A"/>
    <w:rsid w:val="00FB29E2"/>
    <w:rsid w:val="00FB3B7F"/>
    <w:rsid w:val="00FB6E17"/>
    <w:rsid w:val="00FC0662"/>
    <w:rsid w:val="00FD7BAC"/>
    <w:rsid w:val="00FE0892"/>
    <w:rsid w:val="00FE16DA"/>
    <w:rsid w:val="00FE3079"/>
    <w:rsid w:val="00FE4555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>
      <o:colormru v:ext="edit" colors="#1e3a72,#1a3364"/>
    </o:shapedefaults>
    <o:shapelayout v:ext="edit">
      <o:idmap v:ext="edit" data="1"/>
      <o:rules v:ext="edit">
        <o:r id="V:Rule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303</Words>
  <Characters>1730</Characters>
  <Application>Microsoft Office Word</Application>
  <DocSecurity>0</DocSecurity>
  <Lines>14</Lines>
  <Paragraphs>4</Paragraphs>
  <ScaleCrop>false</ScaleCrop>
  <Company>AV</Company>
  <LinksUpToDate>false</LinksUpToDate>
  <CharactersWithSpaces>2029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132</cp:revision>
  <cp:lastPrinted>2008-07-10T04:03:00Z</cp:lastPrinted>
  <dcterms:created xsi:type="dcterms:W3CDTF">2011-12-09T08:54:00Z</dcterms:created>
  <dcterms:modified xsi:type="dcterms:W3CDTF">2012-02-28T02:11:00Z</dcterms:modified>
</cp:coreProperties>
</file>