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F5" w:rsidRPr="00806731" w:rsidRDefault="000713B3" w:rsidP="00A90DF5">
      <w:pPr>
        <w:rPr>
          <w:rFonts w:ascii="Arial" w:eastAsiaTheme="minorEastAsia" w:hAnsi="Arial" w:cs="Arial"/>
          <w:b/>
          <w:snapToGrid w:val="0"/>
          <w:sz w:val="40"/>
          <w:szCs w:val="44"/>
        </w:rPr>
      </w:pPr>
      <w:r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>AVA-LED-10D</w:t>
      </w:r>
      <w:r w:rsidR="00A90DF5"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="00A90DF5"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="00A90DF5"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="00806731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806731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>双车道</w:t>
      </w:r>
      <w:r w:rsidR="00A90DF5"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 xml:space="preserve"> LED </w:t>
      </w:r>
      <w:r w:rsidR="00A90DF5" w:rsidRPr="00806731">
        <w:rPr>
          <w:rFonts w:ascii="Arial" w:eastAsiaTheme="minorEastAsia" w:hAnsi="Arial" w:cs="Arial"/>
          <w:b/>
          <w:snapToGrid w:val="0"/>
          <w:sz w:val="40"/>
          <w:szCs w:val="44"/>
        </w:rPr>
        <w:t>补光灯</w:t>
      </w:r>
    </w:p>
    <w:p w:rsidR="000713B3" w:rsidRPr="00F726B7" w:rsidRDefault="000713B3" w:rsidP="000713B3">
      <w:pPr>
        <w:rPr>
          <w:rFonts w:ascii="Arial" w:hAnsi="Arial" w:cs="Arial"/>
        </w:rPr>
      </w:pPr>
      <w:r w:rsidRPr="00F726B7">
        <w:rPr>
          <w:rFonts w:ascii="Arial" w:hAnsi="Arial" w:cs="Arial"/>
          <w:noProof/>
        </w:rPr>
        <w:drawing>
          <wp:inline distT="0" distB="0" distL="0" distR="0">
            <wp:extent cx="1200150" cy="1365308"/>
            <wp:effectExtent l="19050" t="0" r="0" b="0"/>
            <wp:docPr id="25" name="图片 25" descr="C:\Documents and Settings\Administrator\Application Data\Tencent\Users\49411788\QQ\WinTemp\RichOle\07T0L%`81$A]HT7R0L1(R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Application Data\Tencent\Users\49411788\QQ\WinTemp\RichOle\07T0L%`81$A]HT7R0L1(RW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6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DF5" w:rsidRPr="00F726B7" w:rsidRDefault="00A90DF5" w:rsidP="003A1A9B">
      <w:pPr>
        <w:rPr>
          <w:rFonts w:ascii="Arial" w:hAnsi="Arial" w:cs="Arial"/>
          <w:snapToGrid w:val="0"/>
          <w:sz w:val="21"/>
          <w:szCs w:val="20"/>
        </w:rPr>
      </w:pPr>
    </w:p>
    <w:p w:rsidR="00A90DF5" w:rsidRPr="00F726B7" w:rsidRDefault="0040410A" w:rsidP="00A90DF5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4" type="#_x0000_t32" style="position:absolute;margin-left:94.5pt;margin-top:20.1pt;width:111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A90DF5" w:rsidRPr="00F726B7">
        <w:rPr>
          <w:rFonts w:ascii="Arial" w:eastAsiaTheme="minorEastAsia" w:hAnsi="Arial" w:cs="Arial"/>
          <w:b/>
          <w:i/>
          <w:noProof/>
          <w:sz w:val="44"/>
          <w:szCs w:val="28"/>
        </w:rPr>
        <w:t>投标规格</w:t>
      </w:r>
    </w:p>
    <w:p w:rsidR="00A90DF5" w:rsidRPr="00F726B7" w:rsidRDefault="00A90DF5" w:rsidP="00C34400">
      <w:pPr>
        <w:pStyle w:val="a7"/>
        <w:numPr>
          <w:ilvl w:val="0"/>
          <w:numId w:val="2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0713B3" w:rsidRPr="00F726B7" w:rsidRDefault="000713B3" w:rsidP="00CE3748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  <w:r w:rsidRPr="00F726B7">
        <w:rPr>
          <w:rFonts w:ascii="Arial" w:hAnsi="Arial" w:cs="Arial"/>
          <w:snapToGrid w:val="0"/>
          <w:sz w:val="21"/>
          <w:szCs w:val="20"/>
        </w:rPr>
        <w:t>AVA-LED-10D</w:t>
      </w:r>
      <w:r w:rsidR="00A90DF5" w:rsidRPr="00F726B7">
        <w:rPr>
          <w:rFonts w:ascii="Arial" w:hAnsi="Arial" w:cs="Arial"/>
          <w:snapToGrid w:val="0"/>
          <w:sz w:val="21"/>
          <w:szCs w:val="20"/>
        </w:rPr>
        <w:t xml:space="preserve"> </w:t>
      </w:r>
      <w:r w:rsidRPr="00F726B7">
        <w:rPr>
          <w:rFonts w:ascii="Arial" w:hAnsi="Arial" w:cs="Arial"/>
          <w:snapToGrid w:val="0"/>
          <w:sz w:val="21"/>
          <w:szCs w:val="20"/>
        </w:rPr>
        <w:t>双车道</w:t>
      </w:r>
      <w:r w:rsidR="00A90DF5" w:rsidRPr="00F726B7">
        <w:rPr>
          <w:rFonts w:ascii="Arial" w:hAnsi="Arial" w:cs="Arial"/>
          <w:snapToGrid w:val="0"/>
          <w:sz w:val="21"/>
          <w:szCs w:val="20"/>
        </w:rPr>
        <w:t xml:space="preserve"> LED </w:t>
      </w:r>
      <w:r w:rsidR="00A90DF5" w:rsidRPr="00F726B7">
        <w:rPr>
          <w:rFonts w:ascii="Arial" w:hAnsi="Arial" w:cs="Arial"/>
          <w:snapToGrid w:val="0"/>
          <w:sz w:val="21"/>
          <w:szCs w:val="20"/>
        </w:rPr>
        <w:t>补光灯</w:t>
      </w:r>
      <w:r w:rsidR="0011526B" w:rsidRPr="00F726B7">
        <w:rPr>
          <w:rFonts w:ascii="Arial" w:hAnsi="Arial" w:cs="Arial"/>
          <w:snapToGrid w:val="0"/>
          <w:sz w:val="21"/>
          <w:szCs w:val="20"/>
        </w:rPr>
        <w:t>，</w:t>
      </w:r>
      <w:r w:rsidRPr="00F726B7">
        <w:rPr>
          <w:rFonts w:ascii="Arial" w:hAnsi="Arial" w:cs="Arial"/>
          <w:snapToGrid w:val="0"/>
          <w:sz w:val="21"/>
          <w:szCs w:val="20"/>
        </w:rPr>
        <w:t>是专为配套高清摄像机检测车牌系统或各种抓拍而开发的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昼夜</w:t>
      </w:r>
      <w:r w:rsidRPr="00F726B7">
        <w:rPr>
          <w:rFonts w:ascii="Arial" w:hAnsi="Arial" w:cs="Arial"/>
          <w:snapToGrid w:val="0"/>
          <w:sz w:val="21"/>
          <w:szCs w:val="20"/>
        </w:rPr>
        <w:t>长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亮灯；其自带可调光感开关，可设置在不同暗度下开启补光。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AVA-LED-10D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双车道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 LED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补光灯可方便地与摄像机、防护罩构成一体化装置，其光斑均匀，发光强度可调节，且对人眼无刺激，不影响行车安全。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AVA-LED-10D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双车道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 LED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补光灯白天与日光叠加使用，可平抑逆光；夜间独立对车牌照明，可压制车头车尾大灯眩光。</w:t>
      </w:r>
    </w:p>
    <w:p w:rsidR="000713B3" w:rsidRPr="00F726B7" w:rsidRDefault="000713B3" w:rsidP="00CE3748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</w:p>
    <w:p w:rsidR="000713B3" w:rsidRPr="00F726B7" w:rsidRDefault="000713B3" w:rsidP="00D74D81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  <w:r w:rsidRPr="00F726B7">
        <w:rPr>
          <w:rFonts w:ascii="Arial" w:hAnsi="Arial" w:cs="Arial"/>
          <w:snapToGrid w:val="0"/>
          <w:sz w:val="21"/>
          <w:szCs w:val="20"/>
        </w:rPr>
        <w:t xml:space="preserve">AVA-LED-10D </w:t>
      </w:r>
      <w:r w:rsidRPr="00F726B7">
        <w:rPr>
          <w:rFonts w:ascii="Arial" w:hAnsi="Arial" w:cs="Arial"/>
          <w:snapToGrid w:val="0"/>
          <w:sz w:val="21"/>
          <w:szCs w:val="20"/>
        </w:rPr>
        <w:t>双车道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 LED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补光灯功耗低、效率高、寿命长、安装调试方便，可与多种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 CCD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和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 xml:space="preserve"> CMOS 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摄像机匹配，适</w:t>
      </w:r>
      <w:r w:rsidRPr="00F726B7">
        <w:rPr>
          <w:rFonts w:ascii="Arial" w:hAnsi="Arial" w:cs="Arial"/>
          <w:snapToGrid w:val="0"/>
          <w:sz w:val="21"/>
          <w:szCs w:val="20"/>
        </w:rPr>
        <w:t>用于电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子警察抓拍系统</w:t>
      </w:r>
      <w:r w:rsidR="00D74D81" w:rsidRPr="00F726B7">
        <w:rPr>
          <w:rFonts w:ascii="Arial" w:hAnsi="Arial" w:cs="Arial"/>
          <w:snapToGrid w:val="0"/>
          <w:sz w:val="21"/>
          <w:szCs w:val="20"/>
        </w:rPr>
        <w:t>、公安交警移动稽查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、</w:t>
      </w:r>
      <w:r w:rsidR="00D74D81" w:rsidRPr="00F726B7">
        <w:rPr>
          <w:rFonts w:ascii="Arial" w:hAnsi="Arial" w:cs="Arial"/>
          <w:snapToGrid w:val="0"/>
          <w:sz w:val="21"/>
          <w:szCs w:val="20"/>
        </w:rPr>
        <w:t>高速公路、收费站等治安卡口系统、大中小城市道路、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停车场抓拍</w:t>
      </w:r>
      <w:r w:rsidR="00D74D81" w:rsidRPr="00F726B7">
        <w:rPr>
          <w:rFonts w:ascii="Arial" w:hAnsi="Arial" w:cs="Arial"/>
          <w:snapToGrid w:val="0"/>
          <w:sz w:val="21"/>
          <w:szCs w:val="20"/>
        </w:rPr>
        <w:t>或检测车牌系统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等；在</w:t>
      </w:r>
      <w:r w:rsidR="004A267C" w:rsidRPr="00F726B7">
        <w:rPr>
          <w:rFonts w:ascii="Arial" w:hAnsi="Arial" w:cs="Arial"/>
          <w:snapToGrid w:val="0"/>
          <w:sz w:val="21"/>
          <w:szCs w:val="20"/>
        </w:rPr>
        <w:t>完全无环境光照明时</w:t>
      </w:r>
      <w:r w:rsidR="00231636" w:rsidRPr="00F726B7">
        <w:rPr>
          <w:rFonts w:ascii="Arial" w:hAnsi="Arial" w:cs="Arial"/>
          <w:snapToGrid w:val="0"/>
          <w:sz w:val="21"/>
          <w:szCs w:val="20"/>
        </w:rPr>
        <w:t>，可令摄像系统拍摄到清晰的车牌图像。</w:t>
      </w:r>
    </w:p>
    <w:p w:rsidR="00D74D81" w:rsidRPr="00F726B7" w:rsidRDefault="00D74D81" w:rsidP="00D74D81">
      <w:pPr>
        <w:ind w:firstLineChars="200" w:firstLine="420"/>
        <w:rPr>
          <w:rFonts w:ascii="Arial" w:hAnsi="Arial" w:cs="Arial"/>
          <w:snapToGrid w:val="0"/>
          <w:sz w:val="21"/>
          <w:szCs w:val="20"/>
        </w:rPr>
      </w:pPr>
    </w:p>
    <w:p w:rsidR="00A90DF5" w:rsidRPr="00F726B7" w:rsidRDefault="00900A87" w:rsidP="00C34400">
      <w:pPr>
        <w:pStyle w:val="a7"/>
        <w:numPr>
          <w:ilvl w:val="0"/>
          <w:numId w:val="2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规格</w:t>
      </w:r>
    </w:p>
    <w:p w:rsidR="00F726B7" w:rsidRDefault="00716A4D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>配置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 16 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>颗高亮度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652E7B" w:rsidRPr="00F726B7">
        <w:rPr>
          <w:rFonts w:ascii="Arial" w:eastAsiaTheme="minorEastAsia" w:hAnsi="Arial" w:cs="Arial"/>
          <w:snapToGrid w:val="0"/>
          <w:sz w:val="21"/>
          <w:szCs w:val="28"/>
        </w:rPr>
        <w:t>LED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>灯泡</w:t>
      </w:r>
      <w:r w:rsidR="00652E7B" w:rsidRPr="00F726B7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每颗</w:t>
      </w:r>
      <w:r w:rsidR="002C7A92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LED </w:t>
      </w:r>
      <w:r w:rsidR="002C7A92">
        <w:rPr>
          <w:rFonts w:ascii="Arial" w:eastAsiaTheme="minorEastAsia" w:hAnsi="Arial" w:cs="Arial" w:hint="eastAsia"/>
          <w:snapToGrid w:val="0"/>
          <w:sz w:val="21"/>
          <w:szCs w:val="28"/>
        </w:rPr>
        <w:t>为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3W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900A87" w:rsidRPr="00F726B7" w:rsidRDefault="00F726B7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</w:t>
      </w:r>
      <w:r w:rsidR="00D7102D">
        <w:rPr>
          <w:rFonts w:ascii="Arial" w:eastAsiaTheme="minorEastAsia" w:hAnsi="Arial" w:cs="Arial" w:hint="eastAsia"/>
          <w:snapToGrid w:val="0"/>
          <w:sz w:val="21"/>
          <w:szCs w:val="28"/>
        </w:rPr>
        <w:t>流明度</w:t>
      </w:r>
      <w:r w:rsidR="00D7102D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3000lm</w:t>
      </w:r>
      <w:r w:rsidR="00D7102D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="00716A4D" w:rsidRPr="00F726B7">
        <w:rPr>
          <w:rFonts w:ascii="Arial" w:eastAsiaTheme="minorEastAsia" w:hAnsi="Arial" w:cs="Arial"/>
          <w:snapToGrid w:val="0"/>
          <w:sz w:val="21"/>
          <w:szCs w:val="28"/>
        </w:rPr>
        <w:t>相关色温为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 6000~70</w:t>
      </w:r>
      <w:r w:rsidR="00716A4D" w:rsidRPr="00F726B7">
        <w:rPr>
          <w:rFonts w:ascii="Arial" w:eastAsiaTheme="minorEastAsia" w:hAnsi="Arial" w:cs="Arial"/>
          <w:snapToGrid w:val="0"/>
          <w:sz w:val="21"/>
          <w:szCs w:val="28"/>
        </w:rPr>
        <w:t>00K</w:t>
      </w:r>
      <w:r w:rsidR="00D74D81" w:rsidRPr="00F726B7">
        <w:rPr>
          <w:rFonts w:ascii="Arial" w:eastAsiaTheme="minorEastAsia" w:hAnsi="Arial" w:cs="Arial"/>
          <w:snapToGrid w:val="0"/>
          <w:sz w:val="21"/>
          <w:szCs w:val="28"/>
        </w:rPr>
        <w:t>，光波波长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380~780nm</w:t>
      </w:r>
      <w:r w:rsidR="00716A4D" w:rsidRPr="00F726B7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CE3748" w:rsidRPr="00F726B7" w:rsidRDefault="00716A4D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补光灯照射距离为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60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m</w:t>
      </w:r>
      <w:r w:rsidR="00CE3748" w:rsidRPr="00F726B7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照度角度为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F726B7" w:rsidRPr="00F726B7">
        <w:rPr>
          <w:rFonts w:ascii="Arial" w:eastAsiaTheme="minorEastAsia" w:hAnsi="Arial" w:cs="Arial"/>
          <w:snapToGrid w:val="0"/>
          <w:sz w:val="21"/>
          <w:szCs w:val="28"/>
        </w:rPr>
        <w:t>45°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，可照射两车道</w:t>
      </w:r>
      <w:r w:rsidR="00CE3748" w:rsidRPr="00F726B7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716A4D" w:rsidRDefault="00716A4D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内置光敏电路控制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，可</w:t>
      </w:r>
      <w:r w:rsidR="00CC03D6">
        <w:rPr>
          <w:rFonts w:ascii="Arial" w:eastAsiaTheme="minorEastAsia" w:hAnsi="Arial" w:cs="Arial" w:hint="eastAsia"/>
          <w:snapToGrid w:val="0"/>
          <w:sz w:val="21"/>
          <w:szCs w:val="28"/>
        </w:rPr>
        <w:t>在不同暗度下</w:t>
      </w:r>
      <w:r w:rsidR="00A61633" w:rsidRPr="00F726B7">
        <w:rPr>
          <w:rFonts w:ascii="Arial" w:eastAsiaTheme="minorEastAsia" w:hAnsi="Arial" w:cs="Arial"/>
          <w:snapToGrid w:val="0"/>
          <w:sz w:val="21"/>
          <w:szCs w:val="28"/>
        </w:rPr>
        <w:t>自动</w:t>
      </w:r>
      <w:r w:rsidR="00F726B7">
        <w:rPr>
          <w:rFonts w:ascii="Arial" w:eastAsiaTheme="minorEastAsia" w:hAnsi="Arial" w:cs="Arial" w:hint="eastAsia"/>
          <w:snapToGrid w:val="0"/>
          <w:sz w:val="21"/>
          <w:szCs w:val="28"/>
        </w:rPr>
        <w:t>开启</w:t>
      </w:r>
      <w:r w:rsidR="00A61633" w:rsidRPr="00F726B7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F726B7" w:rsidRPr="00F726B7" w:rsidRDefault="00D7102D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补光灯防水等级达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IP65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，可室内外通用。</w:t>
      </w:r>
    </w:p>
    <w:p w:rsidR="006E5AB6" w:rsidRDefault="00716A4D" w:rsidP="00C34400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</w:t>
      </w:r>
      <w:r w:rsidR="00D7102D">
        <w:rPr>
          <w:rFonts w:ascii="Arial" w:eastAsiaTheme="minorEastAsia" w:hAnsi="Arial" w:cs="Arial" w:hint="eastAsia"/>
          <w:snapToGrid w:val="0"/>
          <w:sz w:val="21"/>
          <w:szCs w:val="28"/>
        </w:rPr>
        <w:t>采用恒流源供电，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电源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电压</w:t>
      </w:r>
      <w:r w:rsidR="006E5AB6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bookmarkStart w:id="0" w:name="OLE_LINK1"/>
      <w:bookmarkStart w:id="1" w:name="OLE_LINK2"/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11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0~2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20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V</w:t>
      </w:r>
      <w:bookmarkEnd w:id="0"/>
      <w:bookmarkEnd w:id="1"/>
      <w:r w:rsidRPr="00F726B7">
        <w:rPr>
          <w:rFonts w:ascii="Arial" w:eastAsiaTheme="minorEastAsia" w:hAnsi="Arial" w:cs="Arial"/>
          <w:snapToGrid w:val="0"/>
          <w:sz w:val="21"/>
          <w:szCs w:val="28"/>
        </w:rPr>
        <w:t>AC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，电流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1.3A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，功耗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48W</w:t>
      </w:r>
      <w:r w:rsidR="006E5AB6"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6E5AB6" w:rsidRPr="00F726B7" w:rsidRDefault="006E5AB6" w:rsidP="006E5AB6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补光灯尺寸：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2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91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mm x 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226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mm x 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46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mm</w:t>
      </w:r>
      <w:r>
        <w:rPr>
          <w:rFonts w:ascii="Arial" w:eastAsiaTheme="minorEastAsia" w:hAnsi="Arial" w:cs="Arial"/>
          <w:snapToGrid w:val="0"/>
          <w:sz w:val="21"/>
          <w:szCs w:val="28"/>
        </w:rPr>
        <w:t>，重量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>
        <w:rPr>
          <w:rFonts w:ascii="Arial" w:eastAsiaTheme="minorEastAsia" w:hAnsi="Arial" w:cs="Arial"/>
          <w:snapToGrid w:val="0"/>
          <w:sz w:val="21"/>
          <w:szCs w:val="28"/>
        </w:rPr>
        <w:t>2.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7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kg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6E5AB6" w:rsidRPr="00F726B7" w:rsidRDefault="006E5AB6" w:rsidP="006E5AB6">
      <w:pPr>
        <w:numPr>
          <w:ilvl w:val="0"/>
          <w:numId w:val="1"/>
        </w:num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补光灯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正常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工作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的环境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温度为</w:t>
      </w:r>
      <w:r>
        <w:rPr>
          <w:rFonts w:ascii="Arial" w:eastAsiaTheme="minorEastAsia" w:hAnsi="Arial" w:cs="Arial"/>
          <w:snapToGrid w:val="0"/>
          <w:sz w:val="21"/>
          <w:szCs w:val="28"/>
        </w:rPr>
        <w:t xml:space="preserve"> -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0°C~+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10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0°C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，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机体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温度为</w:t>
      </w:r>
      <w:r>
        <w:rPr>
          <w:rFonts w:ascii="Arial" w:eastAsiaTheme="minorEastAsia" w:hAnsi="Arial" w:cs="Arial"/>
          <w:snapToGrid w:val="0"/>
          <w:sz w:val="21"/>
          <w:szCs w:val="28"/>
        </w:rPr>
        <w:t xml:space="preserve"> -20°C~+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80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°C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900A87" w:rsidRPr="00F726B7" w:rsidRDefault="00900A87" w:rsidP="00CE3748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900A87" w:rsidRPr="00F726B7" w:rsidRDefault="00900A87" w:rsidP="00CE3748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7C156C" w:rsidRPr="00F726B7" w:rsidRDefault="0040410A" w:rsidP="00CE3748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_x0000_s1035" type="#_x0000_t32" style="position:absolute;margin-left:94.5pt;margin-top:19.4pt;width:111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CE3748" w:rsidRPr="00F726B7">
        <w:rPr>
          <w:rFonts w:ascii="Arial" w:eastAsiaTheme="minorEastAsia" w:hAnsi="Arial" w:cs="Arial"/>
          <w:b/>
          <w:i/>
          <w:noProof/>
          <w:sz w:val="44"/>
          <w:szCs w:val="28"/>
        </w:rPr>
        <w:t>简述规格</w:t>
      </w:r>
    </w:p>
    <w:p w:rsidR="00C74ED1" w:rsidRPr="00F726B7" w:rsidRDefault="00F63421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硬件</w:t>
      </w:r>
    </w:p>
    <w:p w:rsidR="00F63421" w:rsidRPr="00F726B7" w:rsidRDefault="00557A65" w:rsidP="00F63421">
      <w:pPr>
        <w:pStyle w:val="a7"/>
        <w:ind w:left="300" w:firstLineChars="0"/>
        <w:rPr>
          <w:rFonts w:ascii="Arial" w:hAnsi="Arial" w:cs="Arial"/>
          <w:snapToGrid w:val="0"/>
          <w:sz w:val="21"/>
          <w:szCs w:val="28"/>
        </w:rPr>
      </w:pPr>
      <w:r w:rsidRPr="00F726B7">
        <w:rPr>
          <w:rFonts w:ascii="Arial" w:hAnsi="Arial" w:cs="Arial"/>
          <w:snapToGrid w:val="0"/>
          <w:sz w:val="21"/>
          <w:szCs w:val="28"/>
        </w:rPr>
        <w:t>发光原件</w:t>
      </w:r>
      <w:r w:rsidR="00F63421" w:rsidRPr="00F726B7">
        <w:rPr>
          <w:rFonts w:ascii="Arial" w:hAnsi="Arial" w:cs="Arial"/>
          <w:snapToGrid w:val="0"/>
          <w:sz w:val="21"/>
          <w:szCs w:val="28"/>
        </w:rPr>
        <w:tab/>
      </w:r>
      <w:r w:rsidR="00F63421" w:rsidRPr="00F726B7">
        <w:rPr>
          <w:rFonts w:ascii="Arial" w:hAnsi="Arial" w:cs="Arial"/>
          <w:snapToGrid w:val="0"/>
          <w:sz w:val="21"/>
          <w:szCs w:val="28"/>
        </w:rPr>
        <w:tab/>
      </w:r>
      <w:r w:rsidR="002C7A92">
        <w:rPr>
          <w:rFonts w:ascii="Arial" w:hAnsi="Arial" w:cs="Arial" w:hint="eastAsia"/>
          <w:snapToGrid w:val="0"/>
          <w:sz w:val="21"/>
          <w:szCs w:val="28"/>
        </w:rPr>
        <w:t xml:space="preserve">16 </w:t>
      </w:r>
      <w:r w:rsidR="002C7A92">
        <w:rPr>
          <w:rFonts w:ascii="Arial" w:hAnsi="Arial" w:cs="Arial" w:hint="eastAsia"/>
          <w:snapToGrid w:val="0"/>
          <w:sz w:val="21"/>
          <w:szCs w:val="28"/>
        </w:rPr>
        <w:t>颗高亮度</w:t>
      </w:r>
      <w:r w:rsidRPr="00F726B7">
        <w:rPr>
          <w:rFonts w:ascii="Arial" w:hAnsi="Arial" w:cs="Arial"/>
          <w:snapToGrid w:val="0"/>
          <w:sz w:val="21"/>
          <w:szCs w:val="28"/>
        </w:rPr>
        <w:t xml:space="preserve"> LED</w:t>
      </w:r>
      <w:r w:rsidR="001F22C2">
        <w:rPr>
          <w:rFonts w:ascii="Arial" w:hAnsi="Arial" w:cs="Arial" w:hint="eastAsia"/>
          <w:snapToGrid w:val="0"/>
          <w:sz w:val="21"/>
          <w:szCs w:val="28"/>
        </w:rPr>
        <w:t xml:space="preserve"> </w:t>
      </w:r>
      <w:r w:rsidR="001F22C2">
        <w:rPr>
          <w:rFonts w:ascii="Arial" w:hAnsi="Arial" w:cs="Arial" w:hint="eastAsia"/>
          <w:snapToGrid w:val="0"/>
          <w:sz w:val="21"/>
          <w:szCs w:val="28"/>
        </w:rPr>
        <w:t>灯泡</w:t>
      </w:r>
    </w:p>
    <w:p w:rsidR="00557A65" w:rsidRPr="00F726B7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密封防护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726B7">
        <w:rPr>
          <w:rFonts w:ascii="Arial" w:hAnsi="Arial" w:cs="Arial"/>
          <w:snapToGrid w:val="0"/>
          <w:sz w:val="21"/>
          <w:szCs w:val="28"/>
        </w:rPr>
        <w:t>防</w:t>
      </w:r>
      <w:r w:rsidR="002C7A92">
        <w:rPr>
          <w:rFonts w:ascii="Arial" w:hAnsi="Arial" w:cs="Arial" w:hint="eastAsia"/>
          <w:snapToGrid w:val="0"/>
          <w:sz w:val="21"/>
          <w:szCs w:val="28"/>
        </w:rPr>
        <w:t>水</w:t>
      </w:r>
      <w:r w:rsidRPr="00F726B7">
        <w:rPr>
          <w:rFonts w:ascii="Arial" w:hAnsi="Arial" w:cs="Arial"/>
          <w:snapToGrid w:val="0"/>
          <w:sz w:val="21"/>
          <w:szCs w:val="28"/>
        </w:rPr>
        <w:t>等级</w:t>
      </w:r>
      <w:r w:rsidRPr="00F726B7">
        <w:rPr>
          <w:rFonts w:ascii="Arial" w:hAnsi="Arial" w:cs="Arial"/>
          <w:snapToGrid w:val="0"/>
          <w:sz w:val="21"/>
          <w:szCs w:val="28"/>
        </w:rPr>
        <w:t xml:space="preserve"> IP6</w:t>
      </w:r>
      <w:r w:rsidR="00AD0D8E">
        <w:rPr>
          <w:rFonts w:ascii="Arial" w:hAnsi="Arial" w:cs="Arial" w:hint="eastAsia"/>
          <w:snapToGrid w:val="0"/>
          <w:sz w:val="21"/>
          <w:szCs w:val="28"/>
        </w:rPr>
        <w:t>5</w:t>
      </w:r>
    </w:p>
    <w:p w:rsidR="00F63421" w:rsidRPr="00F726B7" w:rsidRDefault="00F6342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F63421" w:rsidRPr="00F726B7" w:rsidRDefault="00557A65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照明</w:t>
      </w:r>
    </w:p>
    <w:p w:rsidR="00F63421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相关色温</w:t>
      </w:r>
      <w:r w:rsidR="002C7A92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2C7A92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2C7A92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60</w:t>
      </w:r>
      <w:r w:rsidR="002C7A92">
        <w:rPr>
          <w:rFonts w:ascii="Arial" w:eastAsiaTheme="minorEastAsia" w:hAnsi="Arial" w:cs="Arial"/>
          <w:bCs/>
          <w:snapToGrid w:val="0"/>
          <w:sz w:val="21"/>
          <w:szCs w:val="21"/>
        </w:rPr>
        <w:t>00~</w:t>
      </w:r>
      <w:r w:rsidR="002C7A92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70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00K</w:t>
      </w:r>
    </w:p>
    <w:p w:rsidR="000F69DA" w:rsidRDefault="000F69DA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光波波长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380~780nm</w:t>
      </w:r>
    </w:p>
    <w:p w:rsidR="000F69DA" w:rsidRPr="00F726B7" w:rsidRDefault="000F69DA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流明度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3000lm</w:t>
      </w:r>
    </w:p>
    <w:p w:rsidR="00557A65" w:rsidRPr="00F726B7" w:rsidRDefault="00557A6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照射距离</w:t>
      </w:r>
      <w:r w:rsidR="00A8691D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A8691D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A8691D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60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m</w:t>
      </w:r>
    </w:p>
    <w:p w:rsidR="00557A65" w:rsidRPr="00F726B7" w:rsidRDefault="000F69DA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/>
          <w:bCs/>
          <w:snapToGrid w:val="0"/>
          <w:sz w:val="21"/>
          <w:szCs w:val="21"/>
        </w:rPr>
        <w:lastRenderedPageBreak/>
        <w:t>照射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角度</w:t>
      </w:r>
      <w:r w:rsidR="00557A65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557A65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45°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（双</w:t>
      </w:r>
      <w:r w:rsidR="000713B3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车道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）</w:t>
      </w:r>
    </w:p>
    <w:p w:rsidR="00CC03D6" w:rsidRPr="00F726B7" w:rsidRDefault="00CC03D6" w:rsidP="00CC03D6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自动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控制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光敏控制电路，不同暗度下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自动开关</w:t>
      </w:r>
    </w:p>
    <w:p w:rsidR="0011526B" w:rsidRPr="00F726B7" w:rsidRDefault="0011526B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217BFC" w:rsidRPr="00F726B7" w:rsidRDefault="00217BFC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机械</w:t>
      </w:r>
    </w:p>
    <w:p w:rsidR="00217BFC" w:rsidRPr="00F726B7" w:rsidRDefault="00217BFC" w:rsidP="00217BFC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尺寸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AD0D8E">
        <w:rPr>
          <w:rFonts w:ascii="Arial" w:eastAsiaTheme="minorEastAsia" w:hAnsi="Arial" w:cs="Arial"/>
          <w:snapToGrid w:val="0"/>
          <w:sz w:val="21"/>
          <w:szCs w:val="28"/>
        </w:rPr>
        <w:t>2</w:t>
      </w:r>
      <w:r w:rsidR="00AD0D8E">
        <w:rPr>
          <w:rFonts w:ascii="Arial" w:eastAsiaTheme="minorEastAsia" w:hAnsi="Arial" w:cs="Arial" w:hint="eastAsia"/>
          <w:snapToGrid w:val="0"/>
          <w:sz w:val="21"/>
          <w:szCs w:val="28"/>
        </w:rPr>
        <w:t>91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 xml:space="preserve">mm x </w:t>
      </w:r>
      <w:r w:rsidR="00AD0D8E">
        <w:rPr>
          <w:rFonts w:ascii="Arial" w:eastAsiaTheme="minorEastAsia" w:hAnsi="Arial" w:cs="Arial" w:hint="eastAsia"/>
          <w:snapToGrid w:val="0"/>
          <w:sz w:val="21"/>
          <w:szCs w:val="28"/>
        </w:rPr>
        <w:t>226</w:t>
      </w:r>
      <w:r w:rsidR="00AD0D8E">
        <w:rPr>
          <w:rFonts w:ascii="Arial" w:eastAsiaTheme="minorEastAsia" w:hAnsi="Arial" w:cs="Arial"/>
          <w:snapToGrid w:val="0"/>
          <w:sz w:val="21"/>
          <w:szCs w:val="28"/>
        </w:rPr>
        <w:t xml:space="preserve">mm x </w:t>
      </w:r>
      <w:r w:rsidR="00AD0D8E">
        <w:rPr>
          <w:rFonts w:ascii="Arial" w:eastAsiaTheme="minorEastAsia" w:hAnsi="Arial" w:cs="Arial" w:hint="eastAsia"/>
          <w:snapToGrid w:val="0"/>
          <w:sz w:val="21"/>
          <w:szCs w:val="28"/>
        </w:rPr>
        <w:t>46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mm</w:t>
      </w:r>
    </w:p>
    <w:p w:rsidR="00217BFC" w:rsidRPr="00F726B7" w:rsidRDefault="00217BFC" w:rsidP="00217BFC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重量</w:t>
      </w:r>
      <w:r w:rsidR="00AD0D8E">
        <w:rPr>
          <w:rFonts w:ascii="Arial" w:eastAsiaTheme="minorEastAsia" w:hAnsi="Arial" w:cs="Arial"/>
          <w:snapToGrid w:val="0"/>
          <w:sz w:val="21"/>
          <w:szCs w:val="28"/>
        </w:rPr>
        <w:tab/>
      </w:r>
      <w:r w:rsidR="00AD0D8E">
        <w:rPr>
          <w:rFonts w:ascii="Arial" w:eastAsiaTheme="minorEastAsia" w:hAnsi="Arial" w:cs="Arial"/>
          <w:snapToGrid w:val="0"/>
          <w:sz w:val="21"/>
          <w:szCs w:val="28"/>
        </w:rPr>
        <w:tab/>
      </w:r>
      <w:r w:rsidR="00AD0D8E">
        <w:rPr>
          <w:rFonts w:ascii="Arial" w:eastAsiaTheme="minorEastAsia" w:hAnsi="Arial" w:cs="Arial"/>
          <w:snapToGrid w:val="0"/>
          <w:sz w:val="21"/>
          <w:szCs w:val="28"/>
        </w:rPr>
        <w:tab/>
        <w:t>2.</w:t>
      </w:r>
      <w:r w:rsidR="00AD0D8E">
        <w:rPr>
          <w:rFonts w:ascii="Arial" w:eastAsiaTheme="minorEastAsia" w:hAnsi="Arial" w:cs="Arial" w:hint="eastAsia"/>
          <w:snapToGrid w:val="0"/>
          <w:sz w:val="21"/>
          <w:szCs w:val="28"/>
        </w:rPr>
        <w:t>7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kg</w:t>
      </w:r>
    </w:p>
    <w:p w:rsidR="00C53FB7" w:rsidRPr="00F726B7" w:rsidRDefault="00C53FB7" w:rsidP="00217BFC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11526B" w:rsidRPr="00F726B7" w:rsidRDefault="00217BFC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电气</w:t>
      </w:r>
    </w:p>
    <w:p w:rsidR="00217BFC" w:rsidRDefault="007B71A2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/>
          <w:snapToGrid w:val="0"/>
          <w:sz w:val="21"/>
          <w:szCs w:val="28"/>
        </w:rPr>
        <w:t>电源电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压</w:t>
      </w:r>
      <w:r w:rsidR="00217BFC"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="00217BFC"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="000D763F">
        <w:rPr>
          <w:rFonts w:ascii="Arial" w:eastAsiaTheme="minorEastAsia" w:hAnsi="Arial" w:cs="Arial" w:hint="eastAsia"/>
          <w:snapToGrid w:val="0"/>
          <w:sz w:val="21"/>
          <w:szCs w:val="28"/>
        </w:rPr>
        <w:t>11</w:t>
      </w:r>
      <w:r w:rsidR="000D763F">
        <w:rPr>
          <w:rFonts w:ascii="Arial" w:eastAsiaTheme="minorEastAsia" w:hAnsi="Arial" w:cs="Arial"/>
          <w:snapToGrid w:val="0"/>
          <w:sz w:val="21"/>
          <w:szCs w:val="28"/>
        </w:rPr>
        <w:t>0~2</w:t>
      </w:r>
      <w:r w:rsidR="000D763F">
        <w:rPr>
          <w:rFonts w:ascii="Arial" w:eastAsiaTheme="minorEastAsia" w:hAnsi="Arial" w:cs="Arial" w:hint="eastAsia"/>
          <w:snapToGrid w:val="0"/>
          <w:sz w:val="21"/>
          <w:szCs w:val="28"/>
        </w:rPr>
        <w:t>20</w:t>
      </w:r>
      <w:r w:rsidR="00217BFC" w:rsidRPr="00F726B7">
        <w:rPr>
          <w:rFonts w:ascii="Arial" w:eastAsiaTheme="minorEastAsia" w:hAnsi="Arial" w:cs="Arial"/>
          <w:snapToGrid w:val="0"/>
          <w:sz w:val="21"/>
          <w:szCs w:val="28"/>
        </w:rPr>
        <w:t>VAC</w:t>
      </w:r>
    </w:p>
    <w:p w:rsidR="007B71A2" w:rsidRPr="007B71A2" w:rsidRDefault="007B71A2" w:rsidP="007B71A2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电流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ab/>
        <w:t>1.3A</w:t>
      </w:r>
    </w:p>
    <w:p w:rsidR="00217BFC" w:rsidRPr="00F726B7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 w:rsidRPr="00F726B7">
        <w:rPr>
          <w:rFonts w:ascii="Arial" w:eastAsiaTheme="minorEastAsia" w:hAnsi="Arial" w:cs="Arial"/>
          <w:snapToGrid w:val="0"/>
          <w:sz w:val="21"/>
          <w:szCs w:val="28"/>
        </w:rPr>
        <w:t>功耗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ab/>
      </w:r>
      <w:r w:rsidR="007B71A2">
        <w:rPr>
          <w:rFonts w:ascii="Arial" w:eastAsiaTheme="minorEastAsia" w:hAnsi="Arial" w:cs="Arial" w:hint="eastAsia"/>
          <w:snapToGrid w:val="0"/>
          <w:sz w:val="21"/>
          <w:szCs w:val="28"/>
        </w:rPr>
        <w:t>48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W</w:t>
      </w:r>
    </w:p>
    <w:p w:rsidR="00217BFC" w:rsidRPr="00F726B7" w:rsidRDefault="00217BFC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</w:p>
    <w:p w:rsidR="00217BFC" w:rsidRPr="00F726B7" w:rsidRDefault="006B1815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="Arial" w:cs="Arial" w:hint="eastAsia"/>
          <w:b/>
          <w:snapToGrid w:val="0"/>
          <w:szCs w:val="28"/>
        </w:rPr>
        <w:t>工作温度</w:t>
      </w:r>
    </w:p>
    <w:p w:rsidR="006B1815" w:rsidRDefault="006B1815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环境温度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/>
          <w:snapToGrid w:val="0"/>
          <w:sz w:val="21"/>
          <w:szCs w:val="28"/>
        </w:rPr>
        <w:t>-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0°C~+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10</w:t>
      </w:r>
      <w:r w:rsidRPr="00F726B7">
        <w:rPr>
          <w:rFonts w:ascii="Arial" w:eastAsiaTheme="minorEastAsia" w:hAnsi="Arial" w:cs="Arial"/>
          <w:snapToGrid w:val="0"/>
          <w:sz w:val="21"/>
          <w:szCs w:val="28"/>
        </w:rPr>
        <w:t>0°C</w:t>
      </w:r>
    </w:p>
    <w:p w:rsidR="00217BFC" w:rsidRPr="00F726B7" w:rsidRDefault="006B1815" w:rsidP="00F63421">
      <w:pPr>
        <w:pStyle w:val="a7"/>
        <w:ind w:left="300" w:firstLineChars="0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机体</w:t>
      </w:r>
      <w:r w:rsidR="00217BFC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温度</w:t>
      </w:r>
      <w:r w:rsidR="00217BFC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217BFC"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/>
          <w:snapToGrid w:val="0"/>
          <w:sz w:val="21"/>
          <w:szCs w:val="28"/>
        </w:rPr>
        <w:t>-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2</w:t>
      </w:r>
      <w:r w:rsidR="00217BFC" w:rsidRPr="00F726B7">
        <w:rPr>
          <w:rFonts w:ascii="Arial" w:eastAsiaTheme="minorEastAsia" w:hAnsi="Arial" w:cs="Arial"/>
          <w:snapToGrid w:val="0"/>
          <w:sz w:val="21"/>
          <w:szCs w:val="28"/>
        </w:rPr>
        <w:t>0°C~+80°C</w:t>
      </w:r>
    </w:p>
    <w:p w:rsidR="0011526B" w:rsidRPr="00F726B7" w:rsidRDefault="0011526B" w:rsidP="00F6342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4ED1" w:rsidRPr="00F726B7" w:rsidRDefault="00C219A4" w:rsidP="00C34400">
      <w:pPr>
        <w:pStyle w:val="a7"/>
        <w:numPr>
          <w:ilvl w:val="0"/>
          <w:numId w:val="3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726B7">
        <w:rPr>
          <w:rFonts w:ascii="Arial" w:eastAsiaTheme="minorEastAsia" w:hAnsi="Arial" w:cs="Arial"/>
          <w:b/>
          <w:snapToGrid w:val="0"/>
          <w:szCs w:val="28"/>
        </w:rPr>
        <w:t>保修</w:t>
      </w:r>
    </w:p>
    <w:p w:rsidR="00AC1E87" w:rsidRPr="00F726B7" w:rsidRDefault="00AC1E87" w:rsidP="00AC1E87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>MTBF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ab/>
      </w:r>
      <w:r w:rsidR="00E75769"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>10000</w:t>
      </w:r>
      <w:r w:rsidRPr="00F726B7">
        <w:rPr>
          <w:rFonts w:ascii="Arial" w:eastAsiaTheme="minorEastAsia" w:hAnsi="Arial" w:cs="Arial"/>
          <w:bCs/>
          <w:snapToGrid w:val="0"/>
          <w:sz w:val="21"/>
          <w:szCs w:val="21"/>
          <w:highlight w:val="yellow"/>
        </w:rPr>
        <w:t>h</w:t>
      </w:r>
    </w:p>
    <w:p w:rsidR="00C219A4" w:rsidRPr="00F726B7" w:rsidRDefault="00C219A4" w:rsidP="00C219A4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726B7">
        <w:rPr>
          <w:rFonts w:ascii="Arial" w:eastAsiaTheme="minorEastAsia" w:hAnsi="Arial" w:cs="Arial"/>
          <w:bCs/>
          <w:snapToGrid w:val="0"/>
          <w:sz w:val="21"/>
          <w:szCs w:val="21"/>
        </w:rPr>
        <w:t>保修一年</w:t>
      </w:r>
    </w:p>
    <w:p w:rsidR="00C71F81" w:rsidRPr="00F726B7" w:rsidRDefault="00C71F81" w:rsidP="008A3AC9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0713B3" w:rsidRPr="0068427C" w:rsidRDefault="00C71F81" w:rsidP="0068427C">
      <w:pPr>
        <w:pStyle w:val="a7"/>
        <w:ind w:left="300" w:firstLineChars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F726B7">
        <w:rPr>
          <w:rFonts w:ascii="Arial" w:eastAsiaTheme="minorEastAsia" w:hAnsi="Arial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0713B3" w:rsidRPr="0068427C" w:rsidSect="00263A07">
      <w:headerReference w:type="default" r:id="rId8"/>
      <w:footerReference w:type="default" r:id="rId9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C88" w:rsidRDefault="00E70C88">
      <w:r>
        <w:separator/>
      </w:r>
    </w:p>
  </w:endnote>
  <w:endnote w:type="continuationSeparator" w:id="0">
    <w:p w:rsidR="00E70C88" w:rsidRDefault="00E70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40410A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806731">
      <w:rPr>
        <w:rFonts w:ascii="Arial" w:hAnsi="Arial" w:cs="Arial"/>
        <w:noProof/>
        <w:sz w:val="20"/>
        <w:szCs w:val="20"/>
      </w:rPr>
      <w:t>- 2 -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C88" w:rsidRDefault="00E70C88">
      <w:r>
        <w:separator/>
      </w:r>
    </w:p>
  </w:footnote>
  <w:footnote w:type="continuationSeparator" w:id="0">
    <w:p w:rsidR="00E70C88" w:rsidRDefault="00E70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806731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806731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2B0B"/>
    <w:multiLevelType w:val="hybridMultilevel"/>
    <w:tmpl w:val="E1E6C3D4"/>
    <w:lvl w:ilvl="0" w:tplc="F72839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3D2A8F"/>
    <w:multiLevelType w:val="hybridMultilevel"/>
    <w:tmpl w:val="BE2057A8"/>
    <w:lvl w:ilvl="0" w:tplc="978EA0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71B5A"/>
    <w:multiLevelType w:val="hybridMultilevel"/>
    <w:tmpl w:val="D3B8C992"/>
    <w:lvl w:ilvl="0" w:tplc="1146F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5063607"/>
    <w:multiLevelType w:val="hybridMultilevel"/>
    <w:tmpl w:val="756895AC"/>
    <w:lvl w:ilvl="0" w:tplc="EFF65E56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7382D228">
      <w:start w:val="1"/>
      <w:numFmt w:val="chineseCountingThousand"/>
      <w:lvlText w:val="%2、"/>
      <w:lvlJc w:val="left"/>
      <w:pPr>
        <w:tabs>
          <w:tab w:val="num" w:pos="1140"/>
        </w:tabs>
        <w:ind w:left="1140" w:hanging="420"/>
      </w:pPr>
      <w:rPr>
        <w:rFonts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806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3293"/>
    <w:rsid w:val="000149CD"/>
    <w:rsid w:val="00014A92"/>
    <w:rsid w:val="00015A74"/>
    <w:rsid w:val="000170DF"/>
    <w:rsid w:val="00020C4F"/>
    <w:rsid w:val="00021804"/>
    <w:rsid w:val="0002195A"/>
    <w:rsid w:val="0003690E"/>
    <w:rsid w:val="00043961"/>
    <w:rsid w:val="00047226"/>
    <w:rsid w:val="000477A2"/>
    <w:rsid w:val="00050AFA"/>
    <w:rsid w:val="000515C6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3B3"/>
    <w:rsid w:val="00071CBA"/>
    <w:rsid w:val="000817C8"/>
    <w:rsid w:val="00084E7A"/>
    <w:rsid w:val="00084FA3"/>
    <w:rsid w:val="00086D93"/>
    <w:rsid w:val="0009004A"/>
    <w:rsid w:val="000923BF"/>
    <w:rsid w:val="00092E81"/>
    <w:rsid w:val="00093825"/>
    <w:rsid w:val="000949FA"/>
    <w:rsid w:val="00094FC0"/>
    <w:rsid w:val="00097950"/>
    <w:rsid w:val="000A1072"/>
    <w:rsid w:val="000A2EA9"/>
    <w:rsid w:val="000A4789"/>
    <w:rsid w:val="000C59DA"/>
    <w:rsid w:val="000C5D70"/>
    <w:rsid w:val="000C7B1C"/>
    <w:rsid w:val="000D0930"/>
    <w:rsid w:val="000D634A"/>
    <w:rsid w:val="000D763F"/>
    <w:rsid w:val="000E1381"/>
    <w:rsid w:val="000E19B2"/>
    <w:rsid w:val="000E3506"/>
    <w:rsid w:val="000E44E4"/>
    <w:rsid w:val="000F232C"/>
    <w:rsid w:val="000F3275"/>
    <w:rsid w:val="000F5EB1"/>
    <w:rsid w:val="000F69DA"/>
    <w:rsid w:val="000F7A6D"/>
    <w:rsid w:val="0010179C"/>
    <w:rsid w:val="0010432C"/>
    <w:rsid w:val="001121D4"/>
    <w:rsid w:val="0011526B"/>
    <w:rsid w:val="0012766B"/>
    <w:rsid w:val="001314FE"/>
    <w:rsid w:val="00141F44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714A5"/>
    <w:rsid w:val="001722C5"/>
    <w:rsid w:val="00174280"/>
    <w:rsid w:val="0017694C"/>
    <w:rsid w:val="00181A52"/>
    <w:rsid w:val="0018254F"/>
    <w:rsid w:val="0018352F"/>
    <w:rsid w:val="00186562"/>
    <w:rsid w:val="00187E2F"/>
    <w:rsid w:val="00197892"/>
    <w:rsid w:val="001A10B0"/>
    <w:rsid w:val="001A1F2A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3339"/>
    <w:rsid w:val="001E5445"/>
    <w:rsid w:val="001E6ABA"/>
    <w:rsid w:val="001F22C2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17BFC"/>
    <w:rsid w:val="00220E75"/>
    <w:rsid w:val="0022666A"/>
    <w:rsid w:val="00227DAB"/>
    <w:rsid w:val="002300F2"/>
    <w:rsid w:val="00230220"/>
    <w:rsid w:val="00231636"/>
    <w:rsid w:val="00235315"/>
    <w:rsid w:val="002362D3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04BF"/>
    <w:rsid w:val="00272378"/>
    <w:rsid w:val="00272FC2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A92"/>
    <w:rsid w:val="002C7D2C"/>
    <w:rsid w:val="002D0140"/>
    <w:rsid w:val="002D2000"/>
    <w:rsid w:val="002D2616"/>
    <w:rsid w:val="002D5287"/>
    <w:rsid w:val="002D7F06"/>
    <w:rsid w:val="002E2C00"/>
    <w:rsid w:val="002E30BC"/>
    <w:rsid w:val="002E34D5"/>
    <w:rsid w:val="002E3EB4"/>
    <w:rsid w:val="002F0BE9"/>
    <w:rsid w:val="002F0FAD"/>
    <w:rsid w:val="002F1D94"/>
    <w:rsid w:val="002F3D56"/>
    <w:rsid w:val="002F6908"/>
    <w:rsid w:val="00303669"/>
    <w:rsid w:val="00305023"/>
    <w:rsid w:val="003058AC"/>
    <w:rsid w:val="00305CCF"/>
    <w:rsid w:val="00310F4C"/>
    <w:rsid w:val="003133EF"/>
    <w:rsid w:val="00313998"/>
    <w:rsid w:val="00317067"/>
    <w:rsid w:val="0032442B"/>
    <w:rsid w:val="00324D4C"/>
    <w:rsid w:val="00326227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A94"/>
    <w:rsid w:val="00380E47"/>
    <w:rsid w:val="00381BE8"/>
    <w:rsid w:val="00381FB5"/>
    <w:rsid w:val="00385405"/>
    <w:rsid w:val="00387691"/>
    <w:rsid w:val="00390B40"/>
    <w:rsid w:val="00390FD7"/>
    <w:rsid w:val="00395168"/>
    <w:rsid w:val="00395796"/>
    <w:rsid w:val="003A1A9B"/>
    <w:rsid w:val="003A2F58"/>
    <w:rsid w:val="003A30F7"/>
    <w:rsid w:val="003A3437"/>
    <w:rsid w:val="003A4F19"/>
    <w:rsid w:val="003A53A3"/>
    <w:rsid w:val="003B5584"/>
    <w:rsid w:val="003B5BCA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16EF"/>
    <w:rsid w:val="003E47B3"/>
    <w:rsid w:val="003F0453"/>
    <w:rsid w:val="003F2150"/>
    <w:rsid w:val="00402F8C"/>
    <w:rsid w:val="0040410A"/>
    <w:rsid w:val="004111DA"/>
    <w:rsid w:val="004129C8"/>
    <w:rsid w:val="004144D3"/>
    <w:rsid w:val="00415DD5"/>
    <w:rsid w:val="00420548"/>
    <w:rsid w:val="0042143C"/>
    <w:rsid w:val="0042546F"/>
    <w:rsid w:val="00426789"/>
    <w:rsid w:val="00427480"/>
    <w:rsid w:val="00440A86"/>
    <w:rsid w:val="00442964"/>
    <w:rsid w:val="00446A46"/>
    <w:rsid w:val="00447D51"/>
    <w:rsid w:val="0045556F"/>
    <w:rsid w:val="00455D0F"/>
    <w:rsid w:val="0045746E"/>
    <w:rsid w:val="00463938"/>
    <w:rsid w:val="00463C0F"/>
    <w:rsid w:val="004652EC"/>
    <w:rsid w:val="00465492"/>
    <w:rsid w:val="004677AC"/>
    <w:rsid w:val="004747C8"/>
    <w:rsid w:val="004773FA"/>
    <w:rsid w:val="00477FF8"/>
    <w:rsid w:val="004804A1"/>
    <w:rsid w:val="00480EBB"/>
    <w:rsid w:val="00482854"/>
    <w:rsid w:val="004904D6"/>
    <w:rsid w:val="00496039"/>
    <w:rsid w:val="00496EE5"/>
    <w:rsid w:val="004A267C"/>
    <w:rsid w:val="004B0EB0"/>
    <w:rsid w:val="004B672A"/>
    <w:rsid w:val="004B7210"/>
    <w:rsid w:val="004C4528"/>
    <w:rsid w:val="004C5E68"/>
    <w:rsid w:val="004C5ED5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25730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70D5"/>
    <w:rsid w:val="00557A65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0914"/>
    <w:rsid w:val="005B4057"/>
    <w:rsid w:val="005B5307"/>
    <w:rsid w:val="005B6F0B"/>
    <w:rsid w:val="005C0831"/>
    <w:rsid w:val="005C1FBA"/>
    <w:rsid w:val="005C4157"/>
    <w:rsid w:val="005C4E4A"/>
    <w:rsid w:val="005C6A9F"/>
    <w:rsid w:val="005C78C2"/>
    <w:rsid w:val="005D362F"/>
    <w:rsid w:val="005D49DA"/>
    <w:rsid w:val="005D6FCD"/>
    <w:rsid w:val="005E62B7"/>
    <w:rsid w:val="005F35F1"/>
    <w:rsid w:val="005F4ED9"/>
    <w:rsid w:val="005F6119"/>
    <w:rsid w:val="005F6402"/>
    <w:rsid w:val="00600CE4"/>
    <w:rsid w:val="0060552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43B5"/>
    <w:rsid w:val="00625D39"/>
    <w:rsid w:val="00632BF2"/>
    <w:rsid w:val="00637563"/>
    <w:rsid w:val="0064018A"/>
    <w:rsid w:val="00646692"/>
    <w:rsid w:val="006527D9"/>
    <w:rsid w:val="00652E7B"/>
    <w:rsid w:val="0065777A"/>
    <w:rsid w:val="00661935"/>
    <w:rsid w:val="00663121"/>
    <w:rsid w:val="006705D7"/>
    <w:rsid w:val="00672AE4"/>
    <w:rsid w:val="006753B2"/>
    <w:rsid w:val="00680EAA"/>
    <w:rsid w:val="00681EF8"/>
    <w:rsid w:val="0068427C"/>
    <w:rsid w:val="00694307"/>
    <w:rsid w:val="006A0467"/>
    <w:rsid w:val="006A1204"/>
    <w:rsid w:val="006A1BAE"/>
    <w:rsid w:val="006A30B7"/>
    <w:rsid w:val="006A6389"/>
    <w:rsid w:val="006A70A7"/>
    <w:rsid w:val="006A7742"/>
    <w:rsid w:val="006B1545"/>
    <w:rsid w:val="006B1815"/>
    <w:rsid w:val="006B4045"/>
    <w:rsid w:val="006B78FF"/>
    <w:rsid w:val="006C2D41"/>
    <w:rsid w:val="006C3DB8"/>
    <w:rsid w:val="006C788A"/>
    <w:rsid w:val="006C78C6"/>
    <w:rsid w:val="006D01E8"/>
    <w:rsid w:val="006D213C"/>
    <w:rsid w:val="006D46BB"/>
    <w:rsid w:val="006D7841"/>
    <w:rsid w:val="006E3189"/>
    <w:rsid w:val="006E5AB6"/>
    <w:rsid w:val="006E7785"/>
    <w:rsid w:val="006F284C"/>
    <w:rsid w:val="006F328C"/>
    <w:rsid w:val="006F3489"/>
    <w:rsid w:val="007025CC"/>
    <w:rsid w:val="0070652F"/>
    <w:rsid w:val="00711D37"/>
    <w:rsid w:val="00712EBD"/>
    <w:rsid w:val="00713FAD"/>
    <w:rsid w:val="0071699C"/>
    <w:rsid w:val="00716A4D"/>
    <w:rsid w:val="00716B2E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47A2A"/>
    <w:rsid w:val="0075153D"/>
    <w:rsid w:val="00751699"/>
    <w:rsid w:val="0075512C"/>
    <w:rsid w:val="00755D02"/>
    <w:rsid w:val="00766C80"/>
    <w:rsid w:val="00766F8D"/>
    <w:rsid w:val="007720D5"/>
    <w:rsid w:val="007740EF"/>
    <w:rsid w:val="00776AB0"/>
    <w:rsid w:val="00780C8B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1A2"/>
    <w:rsid w:val="007B7890"/>
    <w:rsid w:val="007C0ADE"/>
    <w:rsid w:val="007C156C"/>
    <w:rsid w:val="007C3B88"/>
    <w:rsid w:val="007C3F90"/>
    <w:rsid w:val="007C64FC"/>
    <w:rsid w:val="007D2DBE"/>
    <w:rsid w:val="007D601C"/>
    <w:rsid w:val="007E1E0C"/>
    <w:rsid w:val="007E517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06731"/>
    <w:rsid w:val="00810F02"/>
    <w:rsid w:val="008168FD"/>
    <w:rsid w:val="00816EB7"/>
    <w:rsid w:val="00820D72"/>
    <w:rsid w:val="0082537B"/>
    <w:rsid w:val="00825B7D"/>
    <w:rsid w:val="00825DAE"/>
    <w:rsid w:val="00830996"/>
    <w:rsid w:val="00830A40"/>
    <w:rsid w:val="00830B41"/>
    <w:rsid w:val="0083189F"/>
    <w:rsid w:val="0083653E"/>
    <w:rsid w:val="008374D6"/>
    <w:rsid w:val="00843A20"/>
    <w:rsid w:val="008509B8"/>
    <w:rsid w:val="0085478D"/>
    <w:rsid w:val="00854FAC"/>
    <w:rsid w:val="00855456"/>
    <w:rsid w:val="008562E3"/>
    <w:rsid w:val="008566BB"/>
    <w:rsid w:val="00856D27"/>
    <w:rsid w:val="008575E6"/>
    <w:rsid w:val="00866FE2"/>
    <w:rsid w:val="0087041A"/>
    <w:rsid w:val="00871303"/>
    <w:rsid w:val="00874E78"/>
    <w:rsid w:val="00881DCD"/>
    <w:rsid w:val="00883083"/>
    <w:rsid w:val="00883D91"/>
    <w:rsid w:val="00886B09"/>
    <w:rsid w:val="0089026D"/>
    <w:rsid w:val="00890F88"/>
    <w:rsid w:val="00891871"/>
    <w:rsid w:val="00891D95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C1ECB"/>
    <w:rsid w:val="008D02FF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A87"/>
    <w:rsid w:val="00900D7C"/>
    <w:rsid w:val="00901561"/>
    <w:rsid w:val="00901E9D"/>
    <w:rsid w:val="0090428E"/>
    <w:rsid w:val="0090526A"/>
    <w:rsid w:val="00913AE5"/>
    <w:rsid w:val="00917E7F"/>
    <w:rsid w:val="009201A4"/>
    <w:rsid w:val="00925AA9"/>
    <w:rsid w:val="0093062A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6B43"/>
    <w:rsid w:val="00984C00"/>
    <w:rsid w:val="00985E37"/>
    <w:rsid w:val="00986122"/>
    <w:rsid w:val="0099103A"/>
    <w:rsid w:val="009914D4"/>
    <w:rsid w:val="0099563C"/>
    <w:rsid w:val="00996B34"/>
    <w:rsid w:val="009A3052"/>
    <w:rsid w:val="009B0BFD"/>
    <w:rsid w:val="009B2CAD"/>
    <w:rsid w:val="009B3513"/>
    <w:rsid w:val="009C23BF"/>
    <w:rsid w:val="009C3ED6"/>
    <w:rsid w:val="009C4927"/>
    <w:rsid w:val="009C5B51"/>
    <w:rsid w:val="009D07BA"/>
    <w:rsid w:val="009D627B"/>
    <w:rsid w:val="009D7ACE"/>
    <w:rsid w:val="009E477E"/>
    <w:rsid w:val="009E7F74"/>
    <w:rsid w:val="009F21CE"/>
    <w:rsid w:val="009F2954"/>
    <w:rsid w:val="009F3D18"/>
    <w:rsid w:val="009F73A0"/>
    <w:rsid w:val="00A01121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61633"/>
    <w:rsid w:val="00A63F27"/>
    <w:rsid w:val="00A664BB"/>
    <w:rsid w:val="00A743A0"/>
    <w:rsid w:val="00A83598"/>
    <w:rsid w:val="00A83B2C"/>
    <w:rsid w:val="00A85461"/>
    <w:rsid w:val="00A8691D"/>
    <w:rsid w:val="00A87523"/>
    <w:rsid w:val="00A87D45"/>
    <w:rsid w:val="00A90B56"/>
    <w:rsid w:val="00A90DF5"/>
    <w:rsid w:val="00A967B1"/>
    <w:rsid w:val="00A96992"/>
    <w:rsid w:val="00A96D4F"/>
    <w:rsid w:val="00AB3C99"/>
    <w:rsid w:val="00AB3FEA"/>
    <w:rsid w:val="00AC0B19"/>
    <w:rsid w:val="00AC12AC"/>
    <w:rsid w:val="00AC1E87"/>
    <w:rsid w:val="00AC3619"/>
    <w:rsid w:val="00AC3EA6"/>
    <w:rsid w:val="00AC4413"/>
    <w:rsid w:val="00AC591C"/>
    <w:rsid w:val="00AD0D8E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618"/>
    <w:rsid w:val="00B11F5E"/>
    <w:rsid w:val="00B16792"/>
    <w:rsid w:val="00B20444"/>
    <w:rsid w:val="00B206DC"/>
    <w:rsid w:val="00B21529"/>
    <w:rsid w:val="00B23091"/>
    <w:rsid w:val="00B24203"/>
    <w:rsid w:val="00B272F2"/>
    <w:rsid w:val="00B3093C"/>
    <w:rsid w:val="00B35ABD"/>
    <w:rsid w:val="00B37415"/>
    <w:rsid w:val="00B37D56"/>
    <w:rsid w:val="00B51D61"/>
    <w:rsid w:val="00B52E48"/>
    <w:rsid w:val="00B55D31"/>
    <w:rsid w:val="00B61A4F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4721"/>
    <w:rsid w:val="00BA5AC4"/>
    <w:rsid w:val="00BA62CC"/>
    <w:rsid w:val="00BB116D"/>
    <w:rsid w:val="00BB6B2A"/>
    <w:rsid w:val="00BB7EBF"/>
    <w:rsid w:val="00BC194A"/>
    <w:rsid w:val="00BC210C"/>
    <w:rsid w:val="00BC42AB"/>
    <w:rsid w:val="00BC45B8"/>
    <w:rsid w:val="00BC6F55"/>
    <w:rsid w:val="00BC7A66"/>
    <w:rsid w:val="00BD20B9"/>
    <w:rsid w:val="00BD464D"/>
    <w:rsid w:val="00BD5495"/>
    <w:rsid w:val="00BD7A31"/>
    <w:rsid w:val="00BF0C31"/>
    <w:rsid w:val="00BF147E"/>
    <w:rsid w:val="00BF2445"/>
    <w:rsid w:val="00BF3936"/>
    <w:rsid w:val="00BF3F29"/>
    <w:rsid w:val="00C00590"/>
    <w:rsid w:val="00C0235A"/>
    <w:rsid w:val="00C02797"/>
    <w:rsid w:val="00C0761B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388E"/>
    <w:rsid w:val="00C243E7"/>
    <w:rsid w:val="00C30422"/>
    <w:rsid w:val="00C34400"/>
    <w:rsid w:val="00C3663E"/>
    <w:rsid w:val="00C438A2"/>
    <w:rsid w:val="00C44DE0"/>
    <w:rsid w:val="00C4630A"/>
    <w:rsid w:val="00C46492"/>
    <w:rsid w:val="00C53FB7"/>
    <w:rsid w:val="00C55A77"/>
    <w:rsid w:val="00C574D9"/>
    <w:rsid w:val="00C67C87"/>
    <w:rsid w:val="00C71F81"/>
    <w:rsid w:val="00C72B79"/>
    <w:rsid w:val="00C72CCB"/>
    <w:rsid w:val="00C7303B"/>
    <w:rsid w:val="00C733D9"/>
    <w:rsid w:val="00C737A5"/>
    <w:rsid w:val="00C74250"/>
    <w:rsid w:val="00C74ED1"/>
    <w:rsid w:val="00C74F7D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50E1"/>
    <w:rsid w:val="00CB62CC"/>
    <w:rsid w:val="00CB72CE"/>
    <w:rsid w:val="00CC03D6"/>
    <w:rsid w:val="00CC2FD9"/>
    <w:rsid w:val="00CC53E4"/>
    <w:rsid w:val="00CC56EF"/>
    <w:rsid w:val="00CC6721"/>
    <w:rsid w:val="00CC7295"/>
    <w:rsid w:val="00CD2C91"/>
    <w:rsid w:val="00CD2DFD"/>
    <w:rsid w:val="00CD2E93"/>
    <w:rsid w:val="00CD60CC"/>
    <w:rsid w:val="00CD6871"/>
    <w:rsid w:val="00CD7F59"/>
    <w:rsid w:val="00CE3748"/>
    <w:rsid w:val="00CE3F63"/>
    <w:rsid w:val="00CE7214"/>
    <w:rsid w:val="00CF01B2"/>
    <w:rsid w:val="00CF07F4"/>
    <w:rsid w:val="00CF0C31"/>
    <w:rsid w:val="00CF3898"/>
    <w:rsid w:val="00CF5846"/>
    <w:rsid w:val="00D013EA"/>
    <w:rsid w:val="00D0146E"/>
    <w:rsid w:val="00D022B5"/>
    <w:rsid w:val="00D04427"/>
    <w:rsid w:val="00D047AB"/>
    <w:rsid w:val="00D05604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5923"/>
    <w:rsid w:val="00D7102D"/>
    <w:rsid w:val="00D71C88"/>
    <w:rsid w:val="00D74D81"/>
    <w:rsid w:val="00D7556A"/>
    <w:rsid w:val="00D8002E"/>
    <w:rsid w:val="00D80482"/>
    <w:rsid w:val="00D81349"/>
    <w:rsid w:val="00D912D6"/>
    <w:rsid w:val="00D916BA"/>
    <w:rsid w:val="00D95A2B"/>
    <w:rsid w:val="00DA157F"/>
    <w:rsid w:val="00DB2605"/>
    <w:rsid w:val="00DB7F16"/>
    <w:rsid w:val="00DC417A"/>
    <w:rsid w:val="00DD0A98"/>
    <w:rsid w:val="00DD1F6F"/>
    <w:rsid w:val="00DD2C2F"/>
    <w:rsid w:val="00DD3406"/>
    <w:rsid w:val="00DD51F1"/>
    <w:rsid w:val="00DE000B"/>
    <w:rsid w:val="00DE0F04"/>
    <w:rsid w:val="00DE23A6"/>
    <w:rsid w:val="00DE417F"/>
    <w:rsid w:val="00DF4FD9"/>
    <w:rsid w:val="00DF6D1F"/>
    <w:rsid w:val="00DF6E74"/>
    <w:rsid w:val="00E04DCD"/>
    <w:rsid w:val="00E059E3"/>
    <w:rsid w:val="00E07BD0"/>
    <w:rsid w:val="00E11878"/>
    <w:rsid w:val="00E11D88"/>
    <w:rsid w:val="00E22921"/>
    <w:rsid w:val="00E2349C"/>
    <w:rsid w:val="00E24F2B"/>
    <w:rsid w:val="00E27BB0"/>
    <w:rsid w:val="00E320F4"/>
    <w:rsid w:val="00E4347F"/>
    <w:rsid w:val="00E44651"/>
    <w:rsid w:val="00E52E50"/>
    <w:rsid w:val="00E62D2B"/>
    <w:rsid w:val="00E64544"/>
    <w:rsid w:val="00E65C19"/>
    <w:rsid w:val="00E66C91"/>
    <w:rsid w:val="00E70C88"/>
    <w:rsid w:val="00E7340C"/>
    <w:rsid w:val="00E75629"/>
    <w:rsid w:val="00E756D2"/>
    <w:rsid w:val="00E75769"/>
    <w:rsid w:val="00E75BEF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B393B"/>
    <w:rsid w:val="00EC3459"/>
    <w:rsid w:val="00EC40B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475"/>
    <w:rsid w:val="00EF27BE"/>
    <w:rsid w:val="00EF76A5"/>
    <w:rsid w:val="00F00832"/>
    <w:rsid w:val="00F02D5A"/>
    <w:rsid w:val="00F04B14"/>
    <w:rsid w:val="00F05D9F"/>
    <w:rsid w:val="00F05E9B"/>
    <w:rsid w:val="00F11EA3"/>
    <w:rsid w:val="00F13184"/>
    <w:rsid w:val="00F14633"/>
    <w:rsid w:val="00F17CAD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452F8"/>
    <w:rsid w:val="00F5324C"/>
    <w:rsid w:val="00F5400E"/>
    <w:rsid w:val="00F54E5B"/>
    <w:rsid w:val="00F56C00"/>
    <w:rsid w:val="00F570D5"/>
    <w:rsid w:val="00F62465"/>
    <w:rsid w:val="00F6293C"/>
    <w:rsid w:val="00F62CFD"/>
    <w:rsid w:val="00F63421"/>
    <w:rsid w:val="00F6356E"/>
    <w:rsid w:val="00F63BEC"/>
    <w:rsid w:val="00F6551A"/>
    <w:rsid w:val="00F657AC"/>
    <w:rsid w:val="00F70487"/>
    <w:rsid w:val="00F70885"/>
    <w:rsid w:val="00F7163A"/>
    <w:rsid w:val="00F71D05"/>
    <w:rsid w:val="00F726B7"/>
    <w:rsid w:val="00F756A2"/>
    <w:rsid w:val="00F86F5A"/>
    <w:rsid w:val="00F9291E"/>
    <w:rsid w:val="00F93C4B"/>
    <w:rsid w:val="00FA1615"/>
    <w:rsid w:val="00FA3AF3"/>
    <w:rsid w:val="00FB155A"/>
    <w:rsid w:val="00FB29E2"/>
    <w:rsid w:val="00FB3B7F"/>
    <w:rsid w:val="00FB6E17"/>
    <w:rsid w:val="00FC0662"/>
    <w:rsid w:val="00FD28B2"/>
    <w:rsid w:val="00FD7BAC"/>
    <w:rsid w:val="00FE0892"/>
    <w:rsid w:val="00FE16DA"/>
    <w:rsid w:val="00FE3079"/>
    <w:rsid w:val="00FE4555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>
      <o:colormru v:ext="edit" colors="#1e3a72,#1a3364"/>
    </o:shapedefaults>
    <o:shapelayout v:ext="edit">
      <o:idmap v:ext="edit" data="1"/>
      <o:rules v:ext="edit">
        <o:r id="V:Rule3" type="connector" idref="#_x0000_s1035"/>
        <o:r id="V:Rule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A90D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152</Words>
  <Characters>872</Characters>
  <Application>Microsoft Office Word</Application>
  <DocSecurity>0</DocSecurity>
  <Lines>7</Lines>
  <Paragraphs>2</Paragraphs>
  <ScaleCrop>false</ScaleCrop>
  <Company>AV</Company>
  <LinksUpToDate>false</LinksUpToDate>
  <CharactersWithSpaces>1022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165</cp:revision>
  <cp:lastPrinted>2008-07-10T04:03:00Z</cp:lastPrinted>
  <dcterms:created xsi:type="dcterms:W3CDTF">2011-12-09T08:54:00Z</dcterms:created>
  <dcterms:modified xsi:type="dcterms:W3CDTF">2012-02-28T02:14:00Z</dcterms:modified>
</cp:coreProperties>
</file>