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CFB" w:rsidRDefault="00F91B7B">
      <w:pPr>
        <w:spacing w:afterLines="50" w:after="156" w:line="42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474E79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秋季学期期末口语考试形式及话题</w:t>
      </w:r>
    </w:p>
    <w:p w:rsidR="00E62CFB" w:rsidRDefault="00F91B7B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考官安排：</w:t>
      </w:r>
      <w:r>
        <w:rPr>
          <w:rFonts w:ascii="宋体" w:hAnsi="宋体" w:cs="宋体" w:hint="eastAsia"/>
          <w:sz w:val="24"/>
        </w:rPr>
        <w:t>各任课老师负责主考自己的班级，不配备另一名考官，班级之间也不交叉施考。</w:t>
      </w:r>
    </w:p>
    <w:p w:rsidR="00E62CFB" w:rsidRDefault="00F91B7B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考试时间、地点：</w:t>
      </w:r>
      <w:r>
        <w:rPr>
          <w:rFonts w:ascii="宋体" w:hAnsi="宋体" w:cs="宋体" w:hint="eastAsia"/>
          <w:b/>
          <w:bCs/>
          <w:sz w:val="24"/>
        </w:rPr>
        <w:t>第</w:t>
      </w:r>
      <w:r w:rsidRPr="00FC55B5">
        <w:rPr>
          <w:rFonts w:ascii="宋体" w:hAnsi="宋体" w:cs="宋体" w:hint="eastAsia"/>
          <w:b/>
          <w:bCs/>
          <w:sz w:val="24"/>
        </w:rPr>
        <w:t>17</w:t>
      </w:r>
      <w:r>
        <w:rPr>
          <w:rFonts w:ascii="宋体" w:hAnsi="宋体" w:cs="宋体" w:hint="eastAsia"/>
          <w:b/>
          <w:bCs/>
          <w:sz w:val="24"/>
        </w:rPr>
        <w:t>周最后一次课</w:t>
      </w:r>
      <w:r>
        <w:rPr>
          <w:rFonts w:ascii="宋体" w:hAnsi="宋体" w:cs="宋体" w:hint="eastAsia"/>
          <w:sz w:val="24"/>
        </w:rPr>
        <w:t>各班随堂考。请确保候考学生在走廊或者教学大楼大厅安静。</w:t>
      </w:r>
    </w:p>
    <w:p w:rsidR="00E62CFB" w:rsidRDefault="00F91B7B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考前准备：教师</w:t>
      </w:r>
      <w:r>
        <w:rPr>
          <w:rFonts w:ascii="宋体" w:hAnsi="宋体" w:cs="宋体" w:hint="eastAsia"/>
          <w:sz w:val="24"/>
        </w:rPr>
        <w:t>给出8个话题</w:t>
      </w:r>
      <w:r>
        <w:rPr>
          <w:rFonts w:ascii="宋体" w:hAnsi="宋体" w:cs="宋体" w:hint="eastAsia"/>
          <w:bCs/>
          <w:color w:val="000000" w:themeColor="text1"/>
          <w:sz w:val="24"/>
        </w:rPr>
        <w:t>（均来自《新视野大学英语视听说教程3》），</w:t>
      </w:r>
      <w:r>
        <w:rPr>
          <w:rFonts w:ascii="宋体" w:hAnsi="宋体" w:cs="宋体" w:hint="eastAsia"/>
          <w:bCs/>
          <w:sz w:val="24"/>
        </w:rPr>
        <w:t>供学生</w:t>
      </w:r>
      <w:r>
        <w:rPr>
          <w:rFonts w:ascii="宋体" w:hAnsi="宋体" w:cs="宋体" w:hint="eastAsia"/>
          <w:sz w:val="24"/>
        </w:rPr>
        <w:t>进行练习，做好准备。</w:t>
      </w:r>
    </w:p>
    <w:p w:rsidR="00E62CFB" w:rsidRDefault="00F91B7B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考试形式：</w:t>
      </w:r>
      <w:r>
        <w:rPr>
          <w:rFonts w:ascii="宋体" w:hAnsi="宋体" w:cs="宋体" w:hint="eastAsia"/>
          <w:sz w:val="24"/>
        </w:rPr>
        <w:t>口语考试试题从该8个话题中抽取。考试时以小组为单位（2-3人一组），随机抽取一个话题（请各任课老师事先做好备选条）；组员就所抽话题积极讨论，紧扣主题词（以下划线突显的词汇），合理拓展，深入论证观点，注意话轮转换。每组考试时间5-7分钟。</w:t>
      </w:r>
    </w:p>
    <w:p w:rsidR="00E62CFB" w:rsidRDefault="00F91B7B"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评分标准：</w:t>
      </w:r>
      <w:r>
        <w:rPr>
          <w:rFonts w:ascii="宋体" w:hAnsi="宋体" w:cs="宋体" w:hint="eastAsia"/>
          <w:sz w:val="24"/>
        </w:rPr>
        <w:t>口语考试满分10分。其中语音语调（pronunciation and intonation）2分、语言流利度（fluency）2分、正确使用语言表达思想的能力（expressiveness）4分、合作度（cooperation）2分。请各位考官按照以上标准客观评分。</w:t>
      </w:r>
    </w:p>
    <w:p w:rsidR="00E62CFB" w:rsidRDefault="00E62CFB">
      <w:pPr>
        <w:spacing w:line="360" w:lineRule="auto"/>
        <w:rPr>
          <w:sz w:val="24"/>
        </w:rPr>
      </w:pPr>
    </w:p>
    <w:p w:rsidR="00E62CFB" w:rsidRDefault="00F91B7B">
      <w:pPr>
        <w:spacing w:line="340" w:lineRule="exact"/>
        <w:rPr>
          <w:sz w:val="24"/>
        </w:rPr>
      </w:pPr>
      <w:r>
        <w:rPr>
          <w:rFonts w:hint="eastAsia"/>
          <w:b/>
          <w:color w:val="FF0000"/>
          <w:sz w:val="24"/>
        </w:rPr>
        <w:t>口语试题：</w:t>
      </w:r>
    </w:p>
    <w:p w:rsidR="00B95A70" w:rsidRPr="00E01692" w:rsidRDefault="00B95A70" w:rsidP="00E0169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E01692">
        <w:rPr>
          <w:rFonts w:ascii="Times New Roman" w:hAnsi="Times New Roman"/>
          <w:sz w:val="24"/>
          <w:szCs w:val="24"/>
        </w:rPr>
        <w:t xml:space="preserve">How can </w:t>
      </w:r>
      <w:r w:rsidR="00E01692" w:rsidRPr="00C517E2">
        <w:rPr>
          <w:rFonts w:ascii="Times New Roman" w:hAnsi="Times New Roman"/>
          <w:sz w:val="24"/>
          <w:szCs w:val="24"/>
          <w:u w:val="single"/>
        </w:rPr>
        <w:t>successful</w:t>
      </w:r>
      <w:r w:rsidRPr="00E01692">
        <w:rPr>
          <w:rFonts w:ascii="Times New Roman" w:hAnsi="Times New Roman"/>
          <w:sz w:val="24"/>
          <w:szCs w:val="24"/>
        </w:rPr>
        <w:t xml:space="preserve"> </w:t>
      </w:r>
      <w:r w:rsidR="00E01692" w:rsidRPr="00E01692">
        <w:rPr>
          <w:rFonts w:ascii="Times New Roman" w:hAnsi="Times New Roman"/>
          <w:sz w:val="24"/>
          <w:szCs w:val="24"/>
        </w:rPr>
        <w:t>politicians/scientists/</w:t>
      </w:r>
      <w:r w:rsidRPr="00E01692">
        <w:rPr>
          <w:rFonts w:ascii="Times New Roman" w:hAnsi="Times New Roman"/>
          <w:sz w:val="24"/>
          <w:szCs w:val="24"/>
        </w:rPr>
        <w:t>athletes</w:t>
      </w:r>
      <w:r w:rsidR="00E01692" w:rsidRPr="00E01692">
        <w:rPr>
          <w:rFonts w:ascii="Times New Roman" w:hAnsi="Times New Roman"/>
          <w:sz w:val="24"/>
          <w:szCs w:val="24"/>
        </w:rPr>
        <w:t>/pop stars</w:t>
      </w:r>
      <w:r w:rsidRPr="00E01692">
        <w:rPr>
          <w:rFonts w:ascii="Times New Roman" w:hAnsi="Times New Roman"/>
          <w:sz w:val="24"/>
          <w:szCs w:val="24"/>
        </w:rPr>
        <w:t xml:space="preserve"> be good role models for children and teenagers?</w:t>
      </w:r>
      <w:r w:rsidR="00F91B7B" w:rsidRPr="00E01692">
        <w:rPr>
          <w:rFonts w:ascii="Times New Roman" w:hAnsi="Times New Roman"/>
          <w:sz w:val="24"/>
          <w:szCs w:val="24"/>
        </w:rPr>
        <w:t xml:space="preserve"> </w:t>
      </w:r>
    </w:p>
    <w:p w:rsidR="00E62CFB" w:rsidRDefault="00F91B7B" w:rsidP="00B95A70">
      <w:pPr>
        <w:pStyle w:val="10"/>
        <w:spacing w:line="360" w:lineRule="auto"/>
        <w:ind w:left="425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illustrate </w:t>
      </w:r>
      <w:r w:rsidR="00E01692">
        <w:rPr>
          <w:rFonts w:ascii="Times New Roman" w:hAnsi="Times New Roman"/>
          <w:sz w:val="24"/>
          <w:szCs w:val="24"/>
        </w:rPr>
        <w:t>your point with specific examples.</w:t>
      </w:r>
    </w:p>
    <w:p w:rsidR="00E62CFB" w:rsidRDefault="0057065F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 w:rsidR="00F91B7B">
        <w:rPr>
          <w:rFonts w:ascii="Times New Roman" w:hAnsi="Times New Roman"/>
          <w:sz w:val="24"/>
          <w:szCs w:val="24"/>
        </w:rPr>
        <w:t xml:space="preserve">escribe the </w:t>
      </w:r>
      <w:r w:rsidR="00E94C44">
        <w:rPr>
          <w:rFonts w:ascii="Times New Roman" w:hAnsi="Times New Roman"/>
          <w:sz w:val="24"/>
          <w:szCs w:val="24"/>
        </w:rPr>
        <w:t xml:space="preserve">most </w:t>
      </w:r>
      <w:r w:rsidR="00E94C44" w:rsidRPr="00C517E2">
        <w:rPr>
          <w:rFonts w:ascii="Times New Roman" w:hAnsi="Times New Roman"/>
          <w:sz w:val="24"/>
          <w:szCs w:val="24"/>
          <w:u w:val="single"/>
        </w:rPr>
        <w:t>emotional</w:t>
      </w:r>
      <w:r w:rsidR="00E94C44">
        <w:rPr>
          <w:rFonts w:ascii="Times New Roman" w:hAnsi="Times New Roman"/>
          <w:sz w:val="24"/>
          <w:szCs w:val="24"/>
        </w:rPr>
        <w:t xml:space="preserve"> moment you experienced</w:t>
      </w:r>
      <w:r w:rsidR="00F91B7B">
        <w:rPr>
          <w:rFonts w:ascii="Times New Roman" w:hAnsi="Times New Roman"/>
          <w:sz w:val="24"/>
          <w:szCs w:val="24"/>
        </w:rPr>
        <w:t xml:space="preserve">. </w:t>
      </w:r>
    </w:p>
    <w:p w:rsidR="00E94C44" w:rsidRDefault="00E94C44" w:rsidP="00E94C44">
      <w:pPr>
        <w:pStyle w:val="10"/>
        <w:spacing w:line="360" w:lineRule="auto"/>
        <w:ind w:left="425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se details to explain why it was emotional and how your emotions affected your behavior.</w:t>
      </w:r>
    </w:p>
    <w:p w:rsidR="00B95A70" w:rsidRDefault="00B95A70" w:rsidP="00B95A70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</w:t>
      </w:r>
      <w:r w:rsidR="00F91B7B" w:rsidRPr="00B95A70">
        <w:rPr>
          <w:rFonts w:ascii="Times New Roman" w:hAnsi="Times New Roman"/>
          <w:sz w:val="24"/>
          <w:szCs w:val="24"/>
          <w:u w:val="single"/>
        </w:rPr>
        <w:t>friendship</w:t>
      </w:r>
      <w:r>
        <w:rPr>
          <w:rFonts w:ascii="Times New Roman" w:hAnsi="Times New Roman"/>
          <w:sz w:val="24"/>
          <w:szCs w:val="24"/>
        </w:rPr>
        <w:t xml:space="preserve"> important</w:t>
      </w:r>
      <w:r w:rsidR="00F91B7B" w:rsidRPr="00B95A70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5A70">
        <w:rPr>
          <w:rFonts w:ascii="Times New Roman" w:hAnsi="Times New Roman"/>
          <w:sz w:val="24"/>
          <w:szCs w:val="24"/>
        </w:rPr>
        <w:t xml:space="preserve">What are important qualities for </w:t>
      </w:r>
      <w:r w:rsidRPr="00B95A70">
        <w:rPr>
          <w:rFonts w:ascii="Times New Roman" w:hAnsi="Times New Roman"/>
          <w:sz w:val="24"/>
          <w:szCs w:val="24"/>
          <w:u w:val="single"/>
        </w:rPr>
        <w:t>friends</w:t>
      </w:r>
      <w:r w:rsidRPr="00B95A70">
        <w:rPr>
          <w:rFonts w:ascii="Times New Roman" w:hAnsi="Times New Roman"/>
          <w:sz w:val="24"/>
          <w:szCs w:val="24"/>
        </w:rPr>
        <w:t xml:space="preserve"> to have? </w:t>
      </w:r>
    </w:p>
    <w:p w:rsidR="00E01692" w:rsidRPr="00E01692" w:rsidRDefault="00E01692" w:rsidP="00E01692">
      <w:pPr>
        <w:pStyle w:val="10"/>
        <w:spacing w:line="360" w:lineRule="auto"/>
        <w:ind w:left="425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illustrate your point with specific examples.</w:t>
      </w:r>
    </w:p>
    <w:p w:rsidR="00E01692" w:rsidRDefault="00E01692" w:rsidP="00E0169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do you think is the most significant technological </w:t>
      </w:r>
      <w:r w:rsidRPr="00E01692">
        <w:rPr>
          <w:rFonts w:ascii="Times New Roman" w:hAnsi="Times New Roman"/>
          <w:sz w:val="24"/>
          <w:szCs w:val="24"/>
          <w:u w:val="single"/>
        </w:rPr>
        <w:t>innovation</w:t>
      </w:r>
      <w:r>
        <w:rPr>
          <w:rFonts w:ascii="Times New Roman" w:hAnsi="Times New Roman"/>
          <w:sz w:val="24"/>
          <w:szCs w:val="24"/>
        </w:rPr>
        <w:t xml:space="preserve"> in recent years? </w:t>
      </w:r>
    </w:p>
    <w:p w:rsidR="00C517E2" w:rsidRPr="00E01692" w:rsidRDefault="00E01692" w:rsidP="00C517E2">
      <w:pPr>
        <w:pStyle w:val="10"/>
        <w:spacing w:line="360" w:lineRule="auto"/>
        <w:ind w:left="425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illustrate your point with specific examples.</w:t>
      </w:r>
    </w:p>
    <w:p w:rsidR="00C32A43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Some people prefer to work for themselves or own a business. Others prefer to work for an employer. Which do you think is better, to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start your own business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or to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work for someone else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</w:p>
    <w:p w:rsidR="006E7A3E" w:rsidRPr="00F551B3" w:rsidRDefault="006E7A3E" w:rsidP="00C32A43">
      <w:pPr>
        <w:pStyle w:val="10"/>
        <w:spacing w:line="360" w:lineRule="auto"/>
        <w:ind w:left="42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lastRenderedPageBreak/>
        <w:t>Give reasons for your answer</w:t>
      </w:r>
      <w:r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32A43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History teaches valuable lessons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for all aspects of life. Describe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a Chinese historical book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you are interested in. </w:t>
      </w:r>
    </w:p>
    <w:p w:rsidR="006E7A3E" w:rsidRPr="00F551B3" w:rsidRDefault="006E7A3E" w:rsidP="00C32A43">
      <w:pPr>
        <w:pStyle w:val="10"/>
        <w:spacing w:line="360" w:lineRule="auto"/>
        <w:ind w:left="42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Explain why you like this historical book and what you can learn from it. </w:t>
      </w:r>
    </w:p>
    <w:p w:rsidR="006E7A3E" w:rsidRPr="00F551B3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Many people believe that learning a foreign language is a very difficult task. What are the most difficult things about learning a foreign language? What are the best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solutions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to overcome those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problems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</w:p>
    <w:p w:rsidR="006E7A3E" w:rsidRPr="00F551B3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712E4D">
        <w:rPr>
          <w:rFonts w:ascii="Times New Roman" w:hAnsi="Times New Roman"/>
          <w:color w:val="000000" w:themeColor="text1"/>
          <w:sz w:val="24"/>
          <w:szCs w:val="24"/>
          <w:u w:val="single"/>
        </w:rPr>
        <w:t>Internet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lays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ital </w:t>
      </w:r>
      <w:r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ole in </w:t>
      </w:r>
      <w:r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ifferent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spects of </w:t>
      </w:r>
      <w:r>
        <w:rPr>
          <w:rFonts w:ascii="Times New Roman" w:hAnsi="Times New Roman"/>
          <w:color w:val="000000" w:themeColor="text1"/>
          <w:sz w:val="24"/>
          <w:szCs w:val="24"/>
        </w:rPr>
        <w:t>o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ur </w:t>
      </w:r>
      <w:r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>ives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. Some people say that instead of seeing the Internet as a way of opening up new communication possibilities world-wide, we should be concerned about </w:t>
      </w:r>
      <w:r>
        <w:rPr>
          <w:rFonts w:ascii="Times New Roman" w:hAnsi="Times New Roman"/>
          <w:color w:val="000000" w:themeColor="text1"/>
          <w:sz w:val="24"/>
          <w:szCs w:val="24"/>
        </w:rPr>
        <w:t>its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effect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on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social interaction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>. How far do you agree with this opinion?</w:t>
      </w:r>
    </w:p>
    <w:p w:rsidR="00E62CFB" w:rsidRDefault="00E62CFB">
      <w:pPr>
        <w:spacing w:line="360" w:lineRule="auto"/>
        <w:rPr>
          <w:rFonts w:ascii="Times New Roman" w:hAnsi="Times New Roman"/>
          <w:sz w:val="24"/>
        </w:rPr>
      </w:pPr>
    </w:p>
    <w:sectPr w:rsidR="00E6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2357" w:rsidRDefault="00342357">
      <w:r>
        <w:separator/>
      </w:r>
    </w:p>
  </w:endnote>
  <w:endnote w:type="continuationSeparator" w:id="0">
    <w:p w:rsidR="00342357" w:rsidRDefault="0034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soft Phonetic Plain">
    <w:altName w:val="Segoe Print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2357" w:rsidRDefault="00342357">
      <w:r>
        <w:separator/>
      </w:r>
    </w:p>
  </w:footnote>
  <w:footnote w:type="continuationSeparator" w:id="0">
    <w:p w:rsidR="00342357" w:rsidRDefault="00342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"/>
      </v:shape>
    </w:pict>
  </w:numPicBullet>
  <w:abstractNum w:abstractNumId="0" w15:restartNumberingAfterBreak="0">
    <w:nsid w:val="84705358"/>
    <w:multiLevelType w:val="singleLevel"/>
    <w:tmpl w:val="84705358"/>
    <w:lvl w:ilvl="0">
      <w:start w:val="1"/>
      <w:numFmt w:val="decimal"/>
      <w:pStyle w:val="1"/>
      <w:suff w:val="space"/>
      <w:lvlText w:val="%1."/>
      <w:lvlJc w:val="left"/>
      <w:pPr>
        <w:ind w:left="420"/>
      </w:pPr>
    </w:lvl>
  </w:abstractNum>
  <w:abstractNum w:abstractNumId="1" w15:restartNumberingAfterBreak="0">
    <w:nsid w:val="B444E4B5"/>
    <w:multiLevelType w:val="singleLevel"/>
    <w:tmpl w:val="B444E4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3201B4F"/>
    <w:multiLevelType w:val="multilevel"/>
    <w:tmpl w:val="03201B4F"/>
    <w:lvl w:ilvl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ascii="Kingsoft Phonetic Plain" w:hAnsi="Kingsoft Phonetic Plai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Kingsoft Phonetic Plain" w:hAnsi="Kingsoft Phonetic Plai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Kingsoft Phonetic Plain" w:hAnsi="Kingsoft Phonetic Plai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Kingsoft Phonetic Plain" w:hAnsi="Kingsoft Phonetic Plai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Kingsoft Phonetic Plain" w:hAnsi="Kingsoft Phonetic Plai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Kingsoft Phonetic Plain" w:hAnsi="Kingsoft Phonetic Plai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Kingsoft Phonetic Plain" w:hAnsi="Kingsoft Phonetic Plai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Kingsoft Phonetic Plain" w:hAnsi="Kingsoft Phonetic Plai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Kingsoft Phonetic Plain" w:hAnsi="Kingsoft Phonetic Plain" w:hint="default"/>
      </w:rPr>
    </w:lvl>
  </w:abstractNum>
  <w:num w:numId="1" w16cid:durableId="345139250">
    <w:abstractNumId w:val="0"/>
  </w:num>
  <w:num w:numId="2" w16cid:durableId="1572501548">
    <w:abstractNumId w:val="2"/>
  </w:num>
  <w:num w:numId="3" w16cid:durableId="1743486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A1281"/>
    <w:rsid w:val="001C374E"/>
    <w:rsid w:val="00342357"/>
    <w:rsid w:val="00474E79"/>
    <w:rsid w:val="0057065F"/>
    <w:rsid w:val="006E7A3E"/>
    <w:rsid w:val="00A473EE"/>
    <w:rsid w:val="00B95A70"/>
    <w:rsid w:val="00C32A43"/>
    <w:rsid w:val="00C517E2"/>
    <w:rsid w:val="00E01692"/>
    <w:rsid w:val="00E62CFB"/>
    <w:rsid w:val="00E94C44"/>
    <w:rsid w:val="00F91B7B"/>
    <w:rsid w:val="00FC55B5"/>
    <w:rsid w:val="228A1281"/>
    <w:rsid w:val="5A6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711FE"/>
  <w15:docId w15:val="{25E4759D-401A-41E5-B314-2991D0AE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  <w:rPr>
      <w:szCs w:val="22"/>
    </w:rPr>
  </w:style>
  <w:style w:type="paragraph" w:customStyle="1" w:styleId="1">
    <w:name w:val="样式1"/>
    <w:basedOn w:val="a"/>
    <w:next w:val="2"/>
    <w:pPr>
      <w:numPr>
        <w:numId w:val="1"/>
      </w:numPr>
      <w:spacing w:line="360" w:lineRule="auto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</dc:creator>
  <cp:lastModifiedBy>earnestchen@sina.com</cp:lastModifiedBy>
  <cp:revision>9</cp:revision>
  <dcterms:created xsi:type="dcterms:W3CDTF">2022-09-08T04:31:00Z</dcterms:created>
  <dcterms:modified xsi:type="dcterms:W3CDTF">2022-11-27T13:46:00Z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FD81310B41304F4DAE7B7E4FCF0BB399</vt:lpwstr>
  </property>
</Properties>
</file>