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64C" w:rsidRPr="0019364C" w:rsidRDefault="0019364C" w:rsidP="008C672B">
      <w:pPr>
        <w:keepNext/>
        <w:keepLines/>
        <w:spacing w:before="340" w:after="330" w:line="578" w:lineRule="auto"/>
        <w:outlineLvl w:val="0"/>
        <w:rPr>
          <w:b/>
          <w:bCs/>
          <w:color w:val="548DD4" w:themeColor="text2" w:themeTint="99"/>
          <w:kern w:val="44"/>
          <w:sz w:val="44"/>
          <w:szCs w:val="44"/>
        </w:rPr>
      </w:pPr>
      <w:bookmarkStart w:id="0" w:name="_Toc518416575"/>
      <w:bookmarkStart w:id="1" w:name="_Toc517682457"/>
      <w:r w:rsidRPr="008D776E">
        <w:rPr>
          <w:rFonts w:hint="eastAsia"/>
          <w:b/>
          <w:bCs/>
          <w:color w:val="548DD4" w:themeColor="text2" w:themeTint="99"/>
          <w:spacing w:val="220"/>
          <w:kern w:val="0"/>
          <w:sz w:val="44"/>
          <w:szCs w:val="44"/>
          <w:fitText w:val="1320" w:id="1724541440"/>
        </w:rPr>
        <w:t>目</w:t>
      </w:r>
      <w:r w:rsidRPr="008D776E">
        <w:rPr>
          <w:rFonts w:hint="eastAsia"/>
          <w:b/>
          <w:bCs/>
          <w:color w:val="548DD4" w:themeColor="text2" w:themeTint="99"/>
          <w:kern w:val="0"/>
          <w:sz w:val="44"/>
          <w:szCs w:val="44"/>
          <w:fitText w:val="1320" w:id="1724541440"/>
        </w:rPr>
        <w:t>录</w:t>
      </w:r>
      <w:bookmarkEnd w:id="0"/>
    </w:p>
    <w:p w:rsidR="00F7480C" w:rsidRDefault="0019364C">
      <w:pPr>
        <w:pStyle w:val="TOC1"/>
        <w:rPr>
          <w:rFonts w:eastAsiaTheme="minorEastAsia"/>
          <w:b w:val="0"/>
          <w:sz w:val="21"/>
        </w:rPr>
      </w:pPr>
      <w:r>
        <w:fldChar w:fldCharType="begin"/>
      </w:r>
      <w:r>
        <w:instrText xml:space="preserve"> TOC \o "1-3" \u </w:instrText>
      </w:r>
      <w:r>
        <w:fldChar w:fldCharType="separate"/>
      </w:r>
      <w:r w:rsidR="00F7480C">
        <w:t>第一章</w:t>
      </w:r>
      <w:r w:rsidR="00F7480C">
        <w:t xml:space="preserve"> </w:t>
      </w:r>
      <w:r w:rsidR="00F7480C">
        <w:t>系统概论</w:t>
      </w:r>
      <w:r w:rsidR="00F7480C">
        <w:tab/>
      </w:r>
      <w:r w:rsidR="00F7480C">
        <w:fldChar w:fldCharType="begin"/>
      </w:r>
      <w:r w:rsidR="00F7480C">
        <w:instrText xml:space="preserve"> PAGEREF _Toc518416576 \h </w:instrText>
      </w:r>
      <w:r w:rsidR="00F7480C">
        <w:fldChar w:fldCharType="separate"/>
      </w:r>
      <w:r w:rsidR="00F7480C">
        <w:t>1</w:t>
      </w:r>
      <w:r w:rsidR="00F7480C">
        <w:fldChar w:fldCharType="end"/>
      </w:r>
    </w:p>
    <w:p w:rsidR="00F7480C" w:rsidRDefault="00F7480C">
      <w:pPr>
        <w:pStyle w:val="TOC2"/>
        <w:tabs>
          <w:tab w:val="right" w:leader="dot" w:pos="8296"/>
        </w:tabs>
        <w:ind w:left="560"/>
        <w:rPr>
          <w:rFonts w:eastAsiaTheme="minorEastAsia"/>
          <w:noProof/>
          <w:sz w:val="21"/>
        </w:rPr>
      </w:pPr>
      <w:r>
        <w:rPr>
          <w:noProof/>
        </w:rPr>
        <w:t xml:space="preserve">1.1 </w:t>
      </w:r>
      <w:r>
        <w:rPr>
          <w:noProof/>
        </w:rPr>
        <w:t>冯诺依曼计算机</w:t>
      </w:r>
      <w:r>
        <w:rPr>
          <w:noProof/>
        </w:rPr>
        <w:tab/>
      </w:r>
      <w:r>
        <w:rPr>
          <w:noProof/>
        </w:rPr>
        <w:fldChar w:fldCharType="begin"/>
      </w:r>
      <w:r>
        <w:rPr>
          <w:noProof/>
        </w:rPr>
        <w:instrText xml:space="preserve"> PAGEREF _Toc518416577 \h </w:instrText>
      </w:r>
      <w:r>
        <w:rPr>
          <w:noProof/>
        </w:rPr>
      </w:r>
      <w:r>
        <w:rPr>
          <w:noProof/>
        </w:rPr>
        <w:fldChar w:fldCharType="separate"/>
      </w:r>
      <w:r>
        <w:rPr>
          <w:noProof/>
        </w:rPr>
        <w:t>1</w:t>
      </w:r>
      <w:r>
        <w:rPr>
          <w:noProof/>
        </w:rPr>
        <w:fldChar w:fldCharType="end"/>
      </w:r>
    </w:p>
    <w:p w:rsidR="00F7480C" w:rsidRDefault="00F7480C">
      <w:pPr>
        <w:pStyle w:val="TOC2"/>
        <w:tabs>
          <w:tab w:val="right" w:leader="dot" w:pos="8296"/>
        </w:tabs>
        <w:ind w:left="560"/>
        <w:rPr>
          <w:rFonts w:eastAsiaTheme="minorEastAsia"/>
          <w:noProof/>
          <w:sz w:val="21"/>
        </w:rPr>
      </w:pPr>
      <w:r>
        <w:rPr>
          <w:noProof/>
        </w:rPr>
        <w:t>1.2</w:t>
      </w:r>
      <w:r w:rsidRPr="00512DE7">
        <w:rPr>
          <w:rFonts w:ascii="Times New Roman" w:eastAsia="宋体" w:hAnsi="Times New Roman" w:cs="Times New Roman"/>
          <w:noProof/>
        </w:rPr>
        <w:t xml:space="preserve"> </w:t>
      </w:r>
      <w:r>
        <w:rPr>
          <w:noProof/>
        </w:rPr>
        <w:t>计算机的硬件和软件</w:t>
      </w:r>
      <w:r>
        <w:rPr>
          <w:noProof/>
        </w:rPr>
        <w:tab/>
      </w:r>
      <w:r>
        <w:rPr>
          <w:noProof/>
        </w:rPr>
        <w:fldChar w:fldCharType="begin"/>
      </w:r>
      <w:r>
        <w:rPr>
          <w:noProof/>
        </w:rPr>
        <w:instrText xml:space="preserve"> PAGEREF _Toc518416578 \h </w:instrText>
      </w:r>
      <w:r>
        <w:rPr>
          <w:noProof/>
        </w:rPr>
      </w:r>
      <w:r>
        <w:rPr>
          <w:noProof/>
        </w:rPr>
        <w:fldChar w:fldCharType="separate"/>
      </w:r>
      <w:r>
        <w:rPr>
          <w:noProof/>
        </w:rPr>
        <w:t>1</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1.3 </w:t>
      </w:r>
      <w:r>
        <w:rPr>
          <w:noProof/>
        </w:rPr>
        <w:t>软件与硬件的逻辑等价性</w:t>
      </w:r>
      <w:r>
        <w:rPr>
          <w:noProof/>
        </w:rPr>
        <w:tab/>
      </w:r>
      <w:r>
        <w:rPr>
          <w:noProof/>
        </w:rPr>
        <w:fldChar w:fldCharType="begin"/>
      </w:r>
      <w:r>
        <w:rPr>
          <w:noProof/>
        </w:rPr>
        <w:instrText xml:space="preserve"> PAGEREF _Toc518416579 \h </w:instrText>
      </w:r>
      <w:r>
        <w:rPr>
          <w:noProof/>
        </w:rPr>
      </w:r>
      <w:r>
        <w:rPr>
          <w:noProof/>
        </w:rPr>
        <w:fldChar w:fldCharType="separate"/>
      </w:r>
      <w:r>
        <w:rPr>
          <w:noProof/>
        </w:rPr>
        <w:t>2</w:t>
      </w:r>
      <w:r>
        <w:rPr>
          <w:noProof/>
        </w:rPr>
        <w:fldChar w:fldCharType="end"/>
      </w:r>
    </w:p>
    <w:p w:rsidR="00F7480C" w:rsidRDefault="00F7480C">
      <w:pPr>
        <w:pStyle w:val="TOC1"/>
        <w:rPr>
          <w:rFonts w:eastAsiaTheme="minorEastAsia"/>
          <w:b w:val="0"/>
          <w:sz w:val="21"/>
        </w:rPr>
      </w:pPr>
      <w:r>
        <w:t>第二章</w:t>
      </w:r>
      <w:r>
        <w:t xml:space="preserve"> </w:t>
      </w:r>
      <w:r>
        <w:t>运算方法和运算器</w:t>
      </w:r>
      <w:r>
        <w:tab/>
      </w:r>
      <w:r>
        <w:fldChar w:fldCharType="begin"/>
      </w:r>
      <w:r>
        <w:instrText xml:space="preserve"> PAGEREF _Toc518416580 \h </w:instrText>
      </w:r>
      <w:r>
        <w:fldChar w:fldCharType="separate"/>
      </w:r>
      <w:r>
        <w:t>2</w:t>
      </w:r>
      <w:r>
        <w:fldChar w:fldCharType="end"/>
      </w:r>
    </w:p>
    <w:p w:rsidR="00F7480C" w:rsidRDefault="00F7480C">
      <w:pPr>
        <w:pStyle w:val="TOC2"/>
        <w:tabs>
          <w:tab w:val="right" w:leader="dot" w:pos="8296"/>
        </w:tabs>
        <w:ind w:left="560"/>
        <w:rPr>
          <w:rFonts w:eastAsiaTheme="minorEastAsia"/>
          <w:noProof/>
          <w:sz w:val="21"/>
        </w:rPr>
      </w:pPr>
      <w:r>
        <w:rPr>
          <w:noProof/>
        </w:rPr>
        <w:t xml:space="preserve">2.1 </w:t>
      </w:r>
      <w:r>
        <w:rPr>
          <w:noProof/>
        </w:rPr>
        <w:t>进位计数制及数制之间的转化</w:t>
      </w:r>
      <w:r>
        <w:rPr>
          <w:noProof/>
        </w:rPr>
        <w:tab/>
      </w:r>
      <w:r>
        <w:rPr>
          <w:noProof/>
        </w:rPr>
        <w:fldChar w:fldCharType="begin"/>
      </w:r>
      <w:r>
        <w:rPr>
          <w:noProof/>
        </w:rPr>
        <w:instrText xml:space="preserve"> PAGEREF _Toc518416581 \h </w:instrText>
      </w:r>
      <w:r>
        <w:rPr>
          <w:noProof/>
        </w:rPr>
      </w:r>
      <w:r>
        <w:rPr>
          <w:noProof/>
        </w:rPr>
        <w:fldChar w:fldCharType="separate"/>
      </w:r>
      <w:r>
        <w:rPr>
          <w:noProof/>
        </w:rPr>
        <w:t>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2.2 </w:t>
      </w:r>
      <w:r>
        <w:rPr>
          <w:noProof/>
        </w:rPr>
        <w:t>数的编码</w:t>
      </w:r>
      <w:r>
        <w:rPr>
          <w:noProof/>
        </w:rPr>
        <w:tab/>
      </w:r>
      <w:r>
        <w:rPr>
          <w:noProof/>
        </w:rPr>
        <w:fldChar w:fldCharType="begin"/>
      </w:r>
      <w:r>
        <w:rPr>
          <w:noProof/>
        </w:rPr>
        <w:instrText xml:space="preserve"> PAGEREF _Toc518416582 \h </w:instrText>
      </w:r>
      <w:r>
        <w:rPr>
          <w:noProof/>
        </w:rPr>
      </w:r>
      <w:r>
        <w:rPr>
          <w:noProof/>
        </w:rPr>
        <w:fldChar w:fldCharType="separate"/>
      </w:r>
      <w:r>
        <w:rPr>
          <w:noProof/>
        </w:rPr>
        <w:t>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2.3 </w:t>
      </w:r>
      <w:r>
        <w:rPr>
          <w:noProof/>
        </w:rPr>
        <w:t>各种字符的编码：</w:t>
      </w:r>
      <w:r>
        <w:rPr>
          <w:noProof/>
        </w:rPr>
        <w:t>ASCII</w:t>
      </w:r>
      <w:r>
        <w:rPr>
          <w:noProof/>
        </w:rPr>
        <w:t>码、</w:t>
      </w:r>
      <w:r>
        <w:rPr>
          <w:noProof/>
        </w:rPr>
        <w:t>BCD</w:t>
      </w:r>
      <w:r>
        <w:rPr>
          <w:noProof/>
        </w:rPr>
        <w:t>码</w:t>
      </w:r>
      <w:r>
        <w:rPr>
          <w:noProof/>
        </w:rPr>
        <w:tab/>
      </w:r>
      <w:r>
        <w:rPr>
          <w:noProof/>
        </w:rPr>
        <w:fldChar w:fldCharType="begin"/>
      </w:r>
      <w:r>
        <w:rPr>
          <w:noProof/>
        </w:rPr>
        <w:instrText xml:space="preserve"> PAGEREF _Toc518416583 \h </w:instrText>
      </w:r>
      <w:r>
        <w:rPr>
          <w:noProof/>
        </w:rPr>
      </w:r>
      <w:r>
        <w:rPr>
          <w:noProof/>
        </w:rPr>
        <w:fldChar w:fldCharType="separate"/>
      </w:r>
      <w:r>
        <w:rPr>
          <w:noProof/>
        </w:rPr>
        <w:t>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2.4 </w:t>
      </w:r>
      <w:r>
        <w:rPr>
          <w:noProof/>
        </w:rPr>
        <w:t>浮点数</w:t>
      </w:r>
      <w:r>
        <w:rPr>
          <w:noProof/>
        </w:rPr>
        <w:tab/>
      </w:r>
      <w:r>
        <w:rPr>
          <w:noProof/>
        </w:rPr>
        <w:fldChar w:fldCharType="begin"/>
      </w:r>
      <w:r>
        <w:rPr>
          <w:noProof/>
        </w:rPr>
        <w:instrText xml:space="preserve"> PAGEREF _Toc518416584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2.5 IEEE754</w:t>
      </w:r>
      <w:r>
        <w:rPr>
          <w:noProof/>
        </w:rPr>
        <w:t>标准浮点格式</w:t>
      </w:r>
      <w:r>
        <w:rPr>
          <w:noProof/>
        </w:rPr>
        <w:tab/>
      </w:r>
      <w:r>
        <w:rPr>
          <w:noProof/>
        </w:rPr>
        <w:fldChar w:fldCharType="begin"/>
      </w:r>
      <w:r>
        <w:rPr>
          <w:noProof/>
        </w:rPr>
        <w:instrText xml:space="preserve"> PAGEREF _Toc518416585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2.6 </w:t>
      </w:r>
      <w:r>
        <w:rPr>
          <w:noProof/>
        </w:rPr>
        <w:t>定点补码加、减运算</w:t>
      </w:r>
      <w:r>
        <w:rPr>
          <w:noProof/>
        </w:rPr>
        <w:tab/>
      </w:r>
      <w:r>
        <w:rPr>
          <w:noProof/>
        </w:rPr>
        <w:fldChar w:fldCharType="begin"/>
      </w:r>
      <w:r>
        <w:rPr>
          <w:noProof/>
        </w:rPr>
        <w:instrText xml:space="preserve"> PAGEREF _Toc518416586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2.7 </w:t>
      </w:r>
      <w:r>
        <w:rPr>
          <w:noProof/>
        </w:rPr>
        <w:t>溢出的概念及判别</w:t>
      </w:r>
      <w:r>
        <w:rPr>
          <w:noProof/>
        </w:rPr>
        <w:tab/>
      </w:r>
      <w:r>
        <w:rPr>
          <w:noProof/>
        </w:rPr>
        <w:fldChar w:fldCharType="begin"/>
      </w:r>
      <w:r>
        <w:rPr>
          <w:noProof/>
        </w:rPr>
        <w:instrText xml:space="preserve"> PAGEREF _Toc518416587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2.8 </w:t>
      </w:r>
      <w:r>
        <w:rPr>
          <w:noProof/>
        </w:rPr>
        <w:t>一位全加器、行波进位加法器、先行进位加法器：</w:t>
      </w:r>
      <w:r>
        <w:rPr>
          <w:noProof/>
        </w:rPr>
        <w:t>74181</w:t>
      </w:r>
      <w:r>
        <w:rPr>
          <w:noProof/>
        </w:rPr>
        <w:tab/>
      </w:r>
      <w:r>
        <w:rPr>
          <w:noProof/>
        </w:rPr>
        <w:fldChar w:fldCharType="begin"/>
      </w:r>
      <w:r>
        <w:rPr>
          <w:noProof/>
        </w:rPr>
        <w:instrText xml:space="preserve"> PAGEREF _Toc518416588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2.9 </w:t>
      </w:r>
      <w:r>
        <w:rPr>
          <w:noProof/>
        </w:rPr>
        <w:t>原码一位乘法原理、补码一位乘法原理</w:t>
      </w:r>
      <w:r>
        <w:rPr>
          <w:noProof/>
        </w:rPr>
        <w:tab/>
      </w:r>
      <w:r>
        <w:rPr>
          <w:noProof/>
        </w:rPr>
        <w:fldChar w:fldCharType="begin"/>
      </w:r>
      <w:r>
        <w:rPr>
          <w:noProof/>
        </w:rPr>
        <w:instrText xml:space="preserve"> PAGEREF _Toc518416589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2.10 </w:t>
      </w:r>
      <w:r>
        <w:rPr>
          <w:noProof/>
        </w:rPr>
        <w:t>定点运算器的结构</w:t>
      </w:r>
      <w:r>
        <w:rPr>
          <w:noProof/>
        </w:rPr>
        <w:tab/>
      </w:r>
      <w:r>
        <w:rPr>
          <w:noProof/>
        </w:rPr>
        <w:fldChar w:fldCharType="begin"/>
      </w:r>
      <w:r>
        <w:rPr>
          <w:noProof/>
        </w:rPr>
        <w:instrText xml:space="preserve"> PAGEREF _Toc518416590 \h </w:instrText>
      </w:r>
      <w:r>
        <w:rPr>
          <w:noProof/>
        </w:rPr>
      </w:r>
      <w:r>
        <w:rPr>
          <w:noProof/>
        </w:rPr>
        <w:fldChar w:fldCharType="separate"/>
      </w:r>
      <w:r>
        <w:rPr>
          <w:noProof/>
        </w:rPr>
        <w:t>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2.11 </w:t>
      </w:r>
      <w:r>
        <w:rPr>
          <w:noProof/>
        </w:rPr>
        <w:t>浮点数加减运算</w:t>
      </w:r>
      <w:r>
        <w:rPr>
          <w:noProof/>
        </w:rPr>
        <w:tab/>
      </w:r>
      <w:r>
        <w:rPr>
          <w:noProof/>
        </w:rPr>
        <w:fldChar w:fldCharType="begin"/>
      </w:r>
      <w:r>
        <w:rPr>
          <w:noProof/>
        </w:rPr>
        <w:instrText xml:space="preserve"> PAGEREF _Toc518416591 \h </w:instrText>
      </w:r>
      <w:r>
        <w:rPr>
          <w:noProof/>
        </w:rPr>
      </w:r>
      <w:r>
        <w:rPr>
          <w:noProof/>
        </w:rPr>
        <w:fldChar w:fldCharType="separate"/>
      </w:r>
      <w:r>
        <w:rPr>
          <w:noProof/>
        </w:rPr>
        <w:t>5</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2.12 </w:t>
      </w:r>
      <w:r>
        <w:rPr>
          <w:noProof/>
        </w:rPr>
        <w:t>浮点数乘、除运算</w:t>
      </w:r>
      <w:r>
        <w:rPr>
          <w:noProof/>
        </w:rPr>
        <w:tab/>
      </w:r>
      <w:r>
        <w:rPr>
          <w:noProof/>
        </w:rPr>
        <w:fldChar w:fldCharType="begin"/>
      </w:r>
      <w:r>
        <w:rPr>
          <w:noProof/>
        </w:rPr>
        <w:instrText xml:space="preserve"> PAGEREF _Toc518416592 \h </w:instrText>
      </w:r>
      <w:r>
        <w:rPr>
          <w:noProof/>
        </w:rPr>
      </w:r>
      <w:r>
        <w:rPr>
          <w:noProof/>
        </w:rPr>
        <w:fldChar w:fldCharType="separate"/>
      </w:r>
      <w:r>
        <w:rPr>
          <w:noProof/>
        </w:rPr>
        <w:t>5</w:t>
      </w:r>
      <w:r>
        <w:rPr>
          <w:noProof/>
        </w:rPr>
        <w:fldChar w:fldCharType="end"/>
      </w:r>
    </w:p>
    <w:p w:rsidR="00F7480C" w:rsidRDefault="00F7480C">
      <w:pPr>
        <w:pStyle w:val="TOC1"/>
        <w:rPr>
          <w:rFonts w:eastAsiaTheme="minorEastAsia"/>
          <w:b w:val="0"/>
          <w:sz w:val="21"/>
        </w:rPr>
      </w:pPr>
      <w:r>
        <w:t>第三章</w:t>
      </w:r>
      <w:r>
        <w:t xml:space="preserve"> </w:t>
      </w:r>
      <w:r>
        <w:t>存储器</w:t>
      </w:r>
      <w:r>
        <w:tab/>
      </w:r>
      <w:r>
        <w:fldChar w:fldCharType="begin"/>
      </w:r>
      <w:r>
        <w:instrText xml:space="preserve"> PAGEREF _Toc518416593 \h </w:instrText>
      </w:r>
      <w:r>
        <w:fldChar w:fldCharType="separate"/>
      </w:r>
      <w:r>
        <w:t>6</w:t>
      </w:r>
      <w:r>
        <w:fldChar w:fldCharType="end"/>
      </w:r>
    </w:p>
    <w:p w:rsidR="00F7480C" w:rsidRDefault="00F7480C">
      <w:pPr>
        <w:pStyle w:val="TOC2"/>
        <w:tabs>
          <w:tab w:val="right" w:leader="dot" w:pos="8296"/>
        </w:tabs>
        <w:ind w:left="560"/>
        <w:rPr>
          <w:rFonts w:eastAsiaTheme="minorEastAsia"/>
          <w:noProof/>
          <w:sz w:val="21"/>
        </w:rPr>
      </w:pPr>
      <w:r>
        <w:rPr>
          <w:noProof/>
        </w:rPr>
        <w:t xml:space="preserve">3.1 </w:t>
      </w:r>
      <w:r>
        <w:rPr>
          <w:noProof/>
        </w:rPr>
        <w:t>存储系统分级结构</w:t>
      </w:r>
      <w:r>
        <w:rPr>
          <w:noProof/>
        </w:rPr>
        <w:tab/>
      </w:r>
      <w:r>
        <w:rPr>
          <w:noProof/>
        </w:rPr>
        <w:fldChar w:fldCharType="begin"/>
      </w:r>
      <w:r>
        <w:rPr>
          <w:noProof/>
        </w:rPr>
        <w:instrText xml:space="preserve"> PAGEREF _Toc518416594 \h </w:instrText>
      </w:r>
      <w:r>
        <w:rPr>
          <w:noProof/>
        </w:rPr>
      </w:r>
      <w:r>
        <w:rPr>
          <w:noProof/>
        </w:rPr>
        <w:fldChar w:fldCharType="separate"/>
      </w:r>
      <w:r>
        <w:rPr>
          <w:noProof/>
        </w:rPr>
        <w:t>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3.2 </w:t>
      </w:r>
      <w:r>
        <w:rPr>
          <w:noProof/>
        </w:rPr>
        <w:t>存储器存储容量</w:t>
      </w:r>
      <w:r>
        <w:rPr>
          <w:noProof/>
        </w:rPr>
        <w:tab/>
      </w:r>
      <w:r>
        <w:rPr>
          <w:noProof/>
        </w:rPr>
        <w:fldChar w:fldCharType="begin"/>
      </w:r>
      <w:r>
        <w:rPr>
          <w:noProof/>
        </w:rPr>
        <w:instrText xml:space="preserve"> PAGEREF _Toc518416595 \h </w:instrText>
      </w:r>
      <w:r>
        <w:rPr>
          <w:noProof/>
        </w:rPr>
      </w:r>
      <w:r>
        <w:rPr>
          <w:noProof/>
        </w:rPr>
        <w:fldChar w:fldCharType="separate"/>
      </w:r>
      <w:r>
        <w:rPr>
          <w:noProof/>
        </w:rPr>
        <w:t>6</w:t>
      </w:r>
      <w:r>
        <w:rPr>
          <w:noProof/>
        </w:rPr>
        <w:fldChar w:fldCharType="end"/>
      </w:r>
    </w:p>
    <w:p w:rsidR="00F7480C" w:rsidRDefault="00F7480C">
      <w:pPr>
        <w:pStyle w:val="TOC2"/>
        <w:tabs>
          <w:tab w:val="right" w:leader="dot" w:pos="8296"/>
        </w:tabs>
        <w:ind w:left="560"/>
        <w:rPr>
          <w:rFonts w:eastAsiaTheme="minorEastAsia"/>
          <w:noProof/>
          <w:sz w:val="21"/>
        </w:rPr>
      </w:pPr>
      <w:r>
        <w:rPr>
          <w:noProof/>
        </w:rPr>
        <w:lastRenderedPageBreak/>
        <w:t xml:space="preserve">3.3 </w:t>
      </w:r>
      <w:r>
        <w:rPr>
          <w:noProof/>
        </w:rPr>
        <w:t>半导体存储器的分类：</w:t>
      </w:r>
      <w:r>
        <w:rPr>
          <w:noProof/>
        </w:rPr>
        <w:t>RAM</w:t>
      </w:r>
      <w:r>
        <w:rPr>
          <w:noProof/>
        </w:rPr>
        <w:t>、</w:t>
      </w:r>
      <w:r>
        <w:rPr>
          <w:noProof/>
        </w:rPr>
        <w:t>ROM</w:t>
      </w:r>
      <w:r>
        <w:rPr>
          <w:noProof/>
        </w:rPr>
        <w:tab/>
      </w:r>
      <w:r>
        <w:rPr>
          <w:noProof/>
        </w:rPr>
        <w:fldChar w:fldCharType="begin"/>
      </w:r>
      <w:r>
        <w:rPr>
          <w:noProof/>
        </w:rPr>
        <w:instrText xml:space="preserve"> PAGEREF _Toc518416596 \h </w:instrText>
      </w:r>
      <w:r>
        <w:rPr>
          <w:noProof/>
        </w:rPr>
      </w:r>
      <w:r>
        <w:rPr>
          <w:noProof/>
        </w:rPr>
        <w:fldChar w:fldCharType="separate"/>
      </w:r>
      <w:r>
        <w:rPr>
          <w:noProof/>
        </w:rPr>
        <w:t>7</w:t>
      </w:r>
      <w:r>
        <w:rPr>
          <w:noProof/>
        </w:rPr>
        <w:fldChar w:fldCharType="end"/>
      </w:r>
    </w:p>
    <w:p w:rsidR="00F7480C" w:rsidRDefault="00F7480C">
      <w:pPr>
        <w:pStyle w:val="TOC2"/>
        <w:tabs>
          <w:tab w:val="right" w:leader="dot" w:pos="8296"/>
        </w:tabs>
        <w:ind w:left="560"/>
        <w:rPr>
          <w:rFonts w:eastAsiaTheme="minorEastAsia"/>
          <w:noProof/>
          <w:sz w:val="21"/>
        </w:rPr>
      </w:pPr>
      <w:r>
        <w:rPr>
          <w:noProof/>
        </w:rPr>
        <w:t>3.4 DRAM</w:t>
      </w:r>
      <w:r>
        <w:rPr>
          <w:noProof/>
        </w:rPr>
        <w:t>的刷新</w:t>
      </w:r>
      <w:r>
        <w:rPr>
          <w:noProof/>
        </w:rPr>
        <w:tab/>
      </w:r>
      <w:r>
        <w:rPr>
          <w:noProof/>
        </w:rPr>
        <w:fldChar w:fldCharType="begin"/>
      </w:r>
      <w:r>
        <w:rPr>
          <w:noProof/>
        </w:rPr>
        <w:instrText xml:space="preserve"> PAGEREF _Toc518416597 \h </w:instrText>
      </w:r>
      <w:r>
        <w:rPr>
          <w:noProof/>
        </w:rPr>
      </w:r>
      <w:r>
        <w:rPr>
          <w:noProof/>
        </w:rPr>
        <w:fldChar w:fldCharType="separate"/>
      </w:r>
      <w:r>
        <w:rPr>
          <w:noProof/>
        </w:rPr>
        <w:t>8</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3.5 </w:t>
      </w:r>
      <w:r>
        <w:rPr>
          <w:noProof/>
        </w:rPr>
        <w:t>存储器的扩展</w:t>
      </w:r>
      <w:r>
        <w:rPr>
          <w:noProof/>
        </w:rPr>
        <w:tab/>
      </w:r>
      <w:r>
        <w:rPr>
          <w:noProof/>
        </w:rPr>
        <w:fldChar w:fldCharType="begin"/>
      </w:r>
      <w:r>
        <w:rPr>
          <w:noProof/>
        </w:rPr>
        <w:instrText xml:space="preserve"> PAGEREF _Toc518416598 \h </w:instrText>
      </w:r>
      <w:r>
        <w:rPr>
          <w:noProof/>
        </w:rPr>
      </w:r>
      <w:r>
        <w:rPr>
          <w:noProof/>
        </w:rPr>
        <w:fldChar w:fldCharType="separate"/>
      </w:r>
      <w:r>
        <w:rPr>
          <w:noProof/>
        </w:rPr>
        <w:t>8</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3.6 </w:t>
      </w:r>
      <w:r>
        <w:rPr>
          <w:noProof/>
        </w:rPr>
        <w:t>存储器的地址译码</w:t>
      </w:r>
      <w:r>
        <w:rPr>
          <w:noProof/>
        </w:rPr>
        <w:tab/>
      </w:r>
      <w:r>
        <w:rPr>
          <w:noProof/>
        </w:rPr>
        <w:fldChar w:fldCharType="begin"/>
      </w:r>
      <w:r>
        <w:rPr>
          <w:noProof/>
        </w:rPr>
        <w:instrText xml:space="preserve"> PAGEREF _Toc518416599 \h </w:instrText>
      </w:r>
      <w:r>
        <w:rPr>
          <w:noProof/>
        </w:rPr>
      </w:r>
      <w:r>
        <w:rPr>
          <w:noProof/>
        </w:rPr>
        <w:fldChar w:fldCharType="separate"/>
      </w:r>
      <w:r>
        <w:rPr>
          <w:noProof/>
        </w:rPr>
        <w:t>10</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3.7 </w:t>
      </w:r>
      <w:r>
        <w:rPr>
          <w:noProof/>
        </w:rPr>
        <w:t>双端口存储器、多模块交叉存储器</w:t>
      </w:r>
      <w:r>
        <w:rPr>
          <w:noProof/>
        </w:rPr>
        <w:tab/>
      </w:r>
      <w:r>
        <w:rPr>
          <w:noProof/>
        </w:rPr>
        <w:fldChar w:fldCharType="begin"/>
      </w:r>
      <w:r>
        <w:rPr>
          <w:noProof/>
        </w:rPr>
        <w:instrText xml:space="preserve"> PAGEREF _Toc518416600 \h </w:instrText>
      </w:r>
      <w:r>
        <w:rPr>
          <w:noProof/>
        </w:rPr>
      </w:r>
      <w:r>
        <w:rPr>
          <w:noProof/>
        </w:rPr>
        <w:fldChar w:fldCharType="separate"/>
      </w:r>
      <w:r>
        <w:rPr>
          <w:noProof/>
        </w:rPr>
        <w:t>12</w:t>
      </w:r>
      <w:r>
        <w:rPr>
          <w:noProof/>
        </w:rPr>
        <w:fldChar w:fldCharType="end"/>
      </w:r>
    </w:p>
    <w:p w:rsidR="00F7480C" w:rsidRDefault="00F7480C">
      <w:pPr>
        <w:pStyle w:val="TOC2"/>
        <w:tabs>
          <w:tab w:val="right" w:leader="dot" w:pos="8296"/>
        </w:tabs>
        <w:ind w:left="560"/>
        <w:rPr>
          <w:rFonts w:eastAsiaTheme="minorEastAsia"/>
          <w:noProof/>
          <w:sz w:val="21"/>
        </w:rPr>
      </w:pPr>
      <w:r>
        <w:rPr>
          <w:noProof/>
        </w:rPr>
        <w:t>3.8 Cache</w:t>
      </w:r>
      <w:r>
        <w:rPr>
          <w:noProof/>
        </w:rPr>
        <w:t>的命中率</w:t>
      </w:r>
      <w:r>
        <w:rPr>
          <w:noProof/>
        </w:rPr>
        <w:tab/>
      </w:r>
      <w:r>
        <w:rPr>
          <w:noProof/>
        </w:rPr>
        <w:fldChar w:fldCharType="begin"/>
      </w:r>
      <w:r>
        <w:rPr>
          <w:noProof/>
        </w:rPr>
        <w:instrText xml:space="preserve"> PAGEREF _Toc518416601 \h </w:instrText>
      </w:r>
      <w:r>
        <w:rPr>
          <w:noProof/>
        </w:rPr>
      </w:r>
      <w:r>
        <w:rPr>
          <w:noProof/>
        </w:rPr>
        <w:fldChar w:fldCharType="separate"/>
      </w:r>
      <w:r>
        <w:rPr>
          <w:noProof/>
        </w:rPr>
        <w:t>14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3.9 </w:t>
      </w:r>
      <w:r>
        <w:rPr>
          <w:noProof/>
        </w:rPr>
        <w:t>主存与</w:t>
      </w:r>
      <w:r>
        <w:rPr>
          <w:noProof/>
        </w:rPr>
        <w:t>cache</w:t>
      </w:r>
      <w:r>
        <w:rPr>
          <w:noProof/>
        </w:rPr>
        <w:t>地址映射方式</w:t>
      </w:r>
      <w:r>
        <w:rPr>
          <w:noProof/>
        </w:rPr>
        <w:tab/>
      </w:r>
      <w:r>
        <w:rPr>
          <w:noProof/>
        </w:rPr>
        <w:fldChar w:fldCharType="begin"/>
      </w:r>
      <w:r>
        <w:rPr>
          <w:noProof/>
        </w:rPr>
        <w:instrText xml:space="preserve"> PAGEREF _Toc518416602 \h </w:instrText>
      </w:r>
      <w:r>
        <w:rPr>
          <w:noProof/>
        </w:rPr>
      </w:r>
      <w:r>
        <w:rPr>
          <w:noProof/>
        </w:rPr>
        <w:fldChar w:fldCharType="separate"/>
      </w:r>
      <w:r>
        <w:rPr>
          <w:noProof/>
        </w:rPr>
        <w:t>14</w:t>
      </w:r>
      <w:r>
        <w:rPr>
          <w:noProof/>
        </w:rPr>
        <w:fldChar w:fldCharType="end"/>
      </w:r>
    </w:p>
    <w:p w:rsidR="00F7480C" w:rsidRDefault="00F7480C">
      <w:pPr>
        <w:pStyle w:val="TOC1"/>
        <w:rPr>
          <w:rFonts w:eastAsiaTheme="minorEastAsia"/>
          <w:b w:val="0"/>
          <w:sz w:val="21"/>
        </w:rPr>
      </w:pPr>
      <w:r>
        <w:t>第四章</w:t>
      </w:r>
      <w:r>
        <w:t xml:space="preserve"> </w:t>
      </w:r>
      <w:r>
        <w:t>指令系统</w:t>
      </w:r>
      <w:r>
        <w:tab/>
      </w:r>
      <w:r>
        <w:fldChar w:fldCharType="begin"/>
      </w:r>
      <w:r>
        <w:instrText xml:space="preserve"> PAGEREF _Toc518416603 \h </w:instrText>
      </w:r>
      <w:r>
        <w:fldChar w:fldCharType="separate"/>
      </w:r>
      <w:r>
        <w:t>16</w:t>
      </w:r>
      <w:r>
        <w:fldChar w:fldCharType="end"/>
      </w:r>
    </w:p>
    <w:p w:rsidR="00F7480C" w:rsidRDefault="00F7480C">
      <w:pPr>
        <w:pStyle w:val="TOC2"/>
        <w:tabs>
          <w:tab w:val="right" w:leader="dot" w:pos="8296"/>
        </w:tabs>
        <w:ind w:left="560"/>
        <w:rPr>
          <w:rFonts w:eastAsiaTheme="minorEastAsia"/>
          <w:noProof/>
          <w:sz w:val="21"/>
        </w:rPr>
      </w:pPr>
      <w:r>
        <w:rPr>
          <w:noProof/>
        </w:rPr>
        <w:t xml:space="preserve">4.1 </w:t>
      </w:r>
      <w:r>
        <w:rPr>
          <w:noProof/>
        </w:rPr>
        <w:t>指令的一般格式</w:t>
      </w:r>
      <w:r>
        <w:rPr>
          <w:noProof/>
        </w:rPr>
        <w:tab/>
      </w:r>
      <w:r>
        <w:rPr>
          <w:noProof/>
        </w:rPr>
        <w:fldChar w:fldCharType="begin"/>
      </w:r>
      <w:r>
        <w:rPr>
          <w:noProof/>
        </w:rPr>
        <w:instrText xml:space="preserve"> PAGEREF _Toc518416604 \h </w:instrText>
      </w:r>
      <w:r>
        <w:rPr>
          <w:noProof/>
        </w:rPr>
      </w:r>
      <w:r>
        <w:rPr>
          <w:noProof/>
        </w:rPr>
        <w:fldChar w:fldCharType="separate"/>
      </w:r>
      <w:r>
        <w:rPr>
          <w:noProof/>
        </w:rPr>
        <w:t>16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4.2 </w:t>
      </w:r>
      <w:r>
        <w:rPr>
          <w:noProof/>
        </w:rPr>
        <w:t>操作码</w:t>
      </w:r>
      <w:r>
        <w:rPr>
          <w:noProof/>
        </w:rPr>
        <w:tab/>
      </w:r>
      <w:r>
        <w:rPr>
          <w:noProof/>
        </w:rPr>
        <w:fldChar w:fldCharType="begin"/>
      </w:r>
      <w:r>
        <w:rPr>
          <w:noProof/>
        </w:rPr>
        <w:instrText xml:space="preserve"> PAGEREF _Toc518416605 \h </w:instrText>
      </w:r>
      <w:r>
        <w:rPr>
          <w:noProof/>
        </w:rPr>
      </w:r>
      <w:r>
        <w:rPr>
          <w:noProof/>
        </w:rPr>
        <w:fldChar w:fldCharType="separate"/>
      </w:r>
      <w:r>
        <w:rPr>
          <w:noProof/>
        </w:rPr>
        <w:t>16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4.3 </w:t>
      </w:r>
      <w:r>
        <w:rPr>
          <w:noProof/>
        </w:rPr>
        <w:t>寻址方式</w:t>
      </w:r>
      <w:r>
        <w:rPr>
          <w:noProof/>
        </w:rPr>
        <w:tab/>
      </w:r>
      <w:r>
        <w:rPr>
          <w:noProof/>
        </w:rPr>
        <w:fldChar w:fldCharType="begin"/>
      </w:r>
      <w:r>
        <w:rPr>
          <w:noProof/>
        </w:rPr>
        <w:instrText xml:space="preserve"> PAGEREF _Toc518416606 \h </w:instrText>
      </w:r>
      <w:r>
        <w:rPr>
          <w:noProof/>
        </w:rPr>
      </w:r>
      <w:r>
        <w:rPr>
          <w:noProof/>
        </w:rPr>
        <w:fldChar w:fldCharType="separate"/>
      </w:r>
      <w:r>
        <w:rPr>
          <w:noProof/>
        </w:rPr>
        <w:t>16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4.4 </w:t>
      </w:r>
      <w:r>
        <w:rPr>
          <w:noProof/>
        </w:rPr>
        <w:t>操作码编码</w:t>
      </w:r>
      <w:r>
        <w:rPr>
          <w:noProof/>
        </w:rPr>
        <w:tab/>
      </w:r>
      <w:r>
        <w:rPr>
          <w:noProof/>
        </w:rPr>
        <w:fldChar w:fldCharType="begin"/>
      </w:r>
      <w:r>
        <w:rPr>
          <w:noProof/>
        </w:rPr>
        <w:instrText xml:space="preserve"> PAGEREF _Toc518416607 \h </w:instrText>
      </w:r>
      <w:r>
        <w:rPr>
          <w:noProof/>
        </w:rPr>
      </w:r>
      <w:r>
        <w:rPr>
          <w:noProof/>
        </w:rPr>
        <w:fldChar w:fldCharType="separate"/>
      </w:r>
      <w:r>
        <w:rPr>
          <w:noProof/>
        </w:rPr>
        <w:t>20</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4.5 </w:t>
      </w:r>
      <w:r>
        <w:rPr>
          <w:noProof/>
        </w:rPr>
        <w:t>机器指令格式</w:t>
      </w:r>
      <w:r>
        <w:rPr>
          <w:noProof/>
        </w:rPr>
        <w:tab/>
      </w:r>
      <w:r>
        <w:rPr>
          <w:noProof/>
        </w:rPr>
        <w:fldChar w:fldCharType="begin"/>
      </w:r>
      <w:r>
        <w:rPr>
          <w:noProof/>
        </w:rPr>
        <w:instrText xml:space="preserve"> PAGEREF _Toc518416608 \h </w:instrText>
      </w:r>
      <w:r>
        <w:rPr>
          <w:noProof/>
        </w:rPr>
      </w:r>
      <w:r>
        <w:rPr>
          <w:noProof/>
        </w:rPr>
        <w:fldChar w:fldCharType="separate"/>
      </w:r>
      <w:r>
        <w:rPr>
          <w:noProof/>
        </w:rPr>
        <w:t>20</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4.6 </w:t>
      </w:r>
      <w:r>
        <w:rPr>
          <w:noProof/>
        </w:rPr>
        <w:t>精简指令计算机系统（</w:t>
      </w:r>
      <w:r>
        <w:rPr>
          <w:noProof/>
        </w:rPr>
        <w:t>RISC</w:t>
      </w:r>
      <w:r>
        <w:rPr>
          <w:noProof/>
        </w:rPr>
        <w:t>）的特点</w:t>
      </w:r>
      <w:r>
        <w:rPr>
          <w:noProof/>
        </w:rPr>
        <w:tab/>
      </w:r>
      <w:r>
        <w:rPr>
          <w:noProof/>
        </w:rPr>
        <w:fldChar w:fldCharType="begin"/>
      </w:r>
      <w:r>
        <w:rPr>
          <w:noProof/>
        </w:rPr>
        <w:instrText xml:space="preserve"> PAGEREF _Toc518416609 \h </w:instrText>
      </w:r>
      <w:r>
        <w:rPr>
          <w:noProof/>
        </w:rPr>
      </w:r>
      <w:r>
        <w:rPr>
          <w:noProof/>
        </w:rPr>
        <w:fldChar w:fldCharType="separate"/>
      </w:r>
      <w:r>
        <w:rPr>
          <w:noProof/>
        </w:rPr>
        <w:t>20</w:t>
      </w:r>
      <w:r>
        <w:rPr>
          <w:noProof/>
        </w:rPr>
        <w:fldChar w:fldCharType="end"/>
      </w:r>
    </w:p>
    <w:p w:rsidR="00F7480C" w:rsidRDefault="00F7480C">
      <w:pPr>
        <w:pStyle w:val="TOC1"/>
        <w:rPr>
          <w:rFonts w:eastAsiaTheme="minorEastAsia"/>
          <w:b w:val="0"/>
          <w:sz w:val="21"/>
        </w:rPr>
      </w:pPr>
      <w:r>
        <w:t>第五章</w:t>
      </w:r>
      <w:r>
        <w:t xml:space="preserve"> </w:t>
      </w:r>
      <w:r>
        <w:t>中央处理器</w:t>
      </w:r>
      <w:r>
        <w:tab/>
      </w:r>
      <w:r>
        <w:fldChar w:fldCharType="begin"/>
      </w:r>
      <w:r>
        <w:instrText xml:space="preserve"> PAGEREF _Toc518416610 \h </w:instrText>
      </w:r>
      <w:r>
        <w:fldChar w:fldCharType="separate"/>
      </w:r>
      <w:r>
        <w:t>21</w:t>
      </w:r>
      <w:r>
        <w:fldChar w:fldCharType="end"/>
      </w:r>
    </w:p>
    <w:p w:rsidR="00F7480C" w:rsidRDefault="00F7480C">
      <w:pPr>
        <w:pStyle w:val="TOC2"/>
        <w:tabs>
          <w:tab w:val="right" w:leader="dot" w:pos="8296"/>
        </w:tabs>
        <w:ind w:left="560"/>
        <w:rPr>
          <w:rFonts w:eastAsiaTheme="minorEastAsia"/>
          <w:noProof/>
          <w:sz w:val="21"/>
        </w:rPr>
      </w:pPr>
      <w:r>
        <w:rPr>
          <w:noProof/>
        </w:rPr>
        <w:t>5.1 CPU</w:t>
      </w:r>
      <w:r>
        <w:rPr>
          <w:noProof/>
        </w:rPr>
        <w:t>的基本功能</w:t>
      </w:r>
      <w:r>
        <w:rPr>
          <w:noProof/>
        </w:rPr>
        <w:tab/>
      </w:r>
      <w:r>
        <w:rPr>
          <w:noProof/>
        </w:rPr>
        <w:fldChar w:fldCharType="begin"/>
      </w:r>
      <w:r>
        <w:rPr>
          <w:noProof/>
        </w:rPr>
        <w:instrText xml:space="preserve"> PAGEREF _Toc518416611 \h </w:instrText>
      </w:r>
      <w:r>
        <w:rPr>
          <w:noProof/>
        </w:rPr>
      </w:r>
      <w:r>
        <w:rPr>
          <w:noProof/>
        </w:rPr>
        <w:fldChar w:fldCharType="separate"/>
      </w:r>
      <w:r>
        <w:rPr>
          <w:noProof/>
        </w:rPr>
        <w:t>21</w:t>
      </w:r>
      <w:r>
        <w:rPr>
          <w:noProof/>
        </w:rPr>
        <w:fldChar w:fldCharType="end"/>
      </w:r>
    </w:p>
    <w:p w:rsidR="00F7480C" w:rsidRDefault="00F7480C">
      <w:pPr>
        <w:pStyle w:val="TOC2"/>
        <w:tabs>
          <w:tab w:val="right" w:leader="dot" w:pos="8296"/>
        </w:tabs>
        <w:ind w:left="560"/>
        <w:rPr>
          <w:rFonts w:eastAsiaTheme="minorEastAsia"/>
          <w:noProof/>
          <w:sz w:val="21"/>
        </w:rPr>
      </w:pPr>
      <w:r>
        <w:rPr>
          <w:noProof/>
        </w:rPr>
        <w:t>5.2 CPU</w:t>
      </w:r>
      <w:r>
        <w:rPr>
          <w:noProof/>
        </w:rPr>
        <w:t>中的主要寄存器</w:t>
      </w:r>
      <w:r>
        <w:rPr>
          <w:noProof/>
        </w:rPr>
        <w:tab/>
      </w:r>
      <w:r>
        <w:rPr>
          <w:noProof/>
        </w:rPr>
        <w:fldChar w:fldCharType="begin"/>
      </w:r>
      <w:r>
        <w:rPr>
          <w:noProof/>
        </w:rPr>
        <w:instrText xml:space="preserve"> PAGEREF _Toc518416612 \h </w:instrText>
      </w:r>
      <w:r>
        <w:rPr>
          <w:noProof/>
        </w:rPr>
      </w:r>
      <w:r>
        <w:rPr>
          <w:noProof/>
        </w:rPr>
        <w:fldChar w:fldCharType="separate"/>
      </w:r>
      <w:r>
        <w:rPr>
          <w:noProof/>
        </w:rPr>
        <w:t>21</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5.3 </w:t>
      </w:r>
      <w:r>
        <w:rPr>
          <w:noProof/>
        </w:rPr>
        <w:t>指令周期流程图</w:t>
      </w:r>
      <w:r>
        <w:rPr>
          <w:noProof/>
        </w:rPr>
        <w:tab/>
      </w:r>
      <w:r>
        <w:rPr>
          <w:noProof/>
        </w:rPr>
        <w:fldChar w:fldCharType="begin"/>
      </w:r>
      <w:r>
        <w:rPr>
          <w:noProof/>
        </w:rPr>
        <w:instrText xml:space="preserve"> PAGEREF _Toc518416613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5.4 </w:t>
      </w:r>
      <w:r>
        <w:rPr>
          <w:noProof/>
        </w:rPr>
        <w:t>微程序控制器</w:t>
      </w:r>
      <w:r>
        <w:rPr>
          <w:noProof/>
        </w:rPr>
        <w:tab/>
      </w:r>
      <w:r>
        <w:rPr>
          <w:noProof/>
        </w:rPr>
        <w:fldChar w:fldCharType="begin"/>
      </w:r>
      <w:r>
        <w:rPr>
          <w:noProof/>
        </w:rPr>
        <w:instrText xml:space="preserve"> PAGEREF _Toc518416614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5.5 </w:t>
      </w:r>
      <w:r>
        <w:rPr>
          <w:noProof/>
        </w:rPr>
        <w:t>微指令的基本格式</w:t>
      </w:r>
      <w:r>
        <w:rPr>
          <w:noProof/>
        </w:rPr>
        <w:tab/>
      </w:r>
      <w:r>
        <w:rPr>
          <w:noProof/>
        </w:rPr>
        <w:fldChar w:fldCharType="begin"/>
      </w:r>
      <w:r>
        <w:rPr>
          <w:noProof/>
        </w:rPr>
        <w:instrText xml:space="preserve"> PAGEREF _Toc518416615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5.6 </w:t>
      </w:r>
      <w:r>
        <w:rPr>
          <w:noProof/>
        </w:rPr>
        <w:t>微程序设计</w:t>
      </w:r>
      <w:r>
        <w:rPr>
          <w:noProof/>
        </w:rPr>
        <w:tab/>
      </w:r>
      <w:r>
        <w:rPr>
          <w:noProof/>
        </w:rPr>
        <w:fldChar w:fldCharType="begin"/>
      </w:r>
      <w:r>
        <w:rPr>
          <w:noProof/>
        </w:rPr>
        <w:instrText xml:space="preserve"> PAGEREF _Toc518416616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5.7 </w:t>
      </w:r>
      <w:r>
        <w:rPr>
          <w:noProof/>
        </w:rPr>
        <w:t>流水</w:t>
      </w:r>
      <w:r>
        <w:rPr>
          <w:noProof/>
        </w:rPr>
        <w:t>CPU</w:t>
      </w:r>
      <w:r>
        <w:rPr>
          <w:noProof/>
        </w:rPr>
        <w:t>的时空图</w:t>
      </w:r>
      <w:r>
        <w:rPr>
          <w:noProof/>
        </w:rPr>
        <w:tab/>
      </w:r>
      <w:r>
        <w:rPr>
          <w:noProof/>
        </w:rPr>
        <w:fldChar w:fldCharType="begin"/>
      </w:r>
      <w:r>
        <w:rPr>
          <w:noProof/>
        </w:rPr>
        <w:instrText xml:space="preserve"> PAGEREF _Toc518416617 \h </w:instrText>
      </w:r>
      <w:r>
        <w:rPr>
          <w:noProof/>
        </w:rPr>
      </w:r>
      <w:r>
        <w:rPr>
          <w:noProof/>
        </w:rPr>
        <w:fldChar w:fldCharType="separate"/>
      </w:r>
      <w:r>
        <w:rPr>
          <w:noProof/>
        </w:rPr>
        <w:t>23</w:t>
      </w:r>
      <w:r>
        <w:rPr>
          <w:noProof/>
        </w:rPr>
        <w:fldChar w:fldCharType="end"/>
      </w:r>
    </w:p>
    <w:p w:rsidR="00F7480C" w:rsidRDefault="00F7480C">
      <w:pPr>
        <w:pStyle w:val="TOC2"/>
        <w:tabs>
          <w:tab w:val="right" w:leader="dot" w:pos="8296"/>
        </w:tabs>
        <w:ind w:left="560"/>
        <w:rPr>
          <w:rFonts w:eastAsiaTheme="minorEastAsia"/>
          <w:noProof/>
          <w:sz w:val="21"/>
        </w:rPr>
      </w:pPr>
      <w:r>
        <w:rPr>
          <w:noProof/>
        </w:rPr>
        <w:lastRenderedPageBreak/>
        <w:t xml:space="preserve">5.8 </w:t>
      </w:r>
      <w:r>
        <w:rPr>
          <w:noProof/>
        </w:rPr>
        <w:t>水平型微指令</w:t>
      </w:r>
      <w:r>
        <w:rPr>
          <w:noProof/>
        </w:rPr>
        <w:tab/>
      </w:r>
      <w:r>
        <w:rPr>
          <w:noProof/>
        </w:rPr>
        <w:fldChar w:fldCharType="begin"/>
      </w:r>
      <w:r>
        <w:rPr>
          <w:noProof/>
        </w:rPr>
        <w:instrText xml:space="preserve"> PAGEREF _Toc518416618 \h </w:instrText>
      </w:r>
      <w:r>
        <w:rPr>
          <w:noProof/>
        </w:rPr>
      </w:r>
      <w:r>
        <w:rPr>
          <w:noProof/>
        </w:rPr>
        <w:fldChar w:fldCharType="separate"/>
      </w:r>
      <w:r>
        <w:rPr>
          <w:noProof/>
        </w:rPr>
        <w:t>23</w:t>
      </w:r>
      <w:r>
        <w:rPr>
          <w:noProof/>
        </w:rPr>
        <w:fldChar w:fldCharType="end"/>
      </w:r>
    </w:p>
    <w:p w:rsidR="00F7480C" w:rsidRDefault="00F7480C">
      <w:pPr>
        <w:pStyle w:val="TOC1"/>
        <w:rPr>
          <w:rFonts w:eastAsiaTheme="minorEastAsia"/>
          <w:b w:val="0"/>
          <w:sz w:val="21"/>
        </w:rPr>
      </w:pPr>
      <w:r>
        <w:t>第六章</w:t>
      </w:r>
      <w:r>
        <w:t xml:space="preserve"> </w:t>
      </w:r>
      <w:r>
        <w:t>总线系统</w:t>
      </w:r>
      <w:r>
        <w:tab/>
      </w:r>
      <w:r>
        <w:fldChar w:fldCharType="begin"/>
      </w:r>
      <w:r>
        <w:instrText xml:space="preserve"> PAGEREF _Toc518416619 \h </w:instrText>
      </w:r>
      <w:r>
        <w:fldChar w:fldCharType="separate"/>
      </w:r>
      <w:r>
        <w:t>24</w:t>
      </w:r>
      <w:r>
        <w:fldChar w:fldCharType="end"/>
      </w:r>
    </w:p>
    <w:p w:rsidR="00F7480C" w:rsidRDefault="00F7480C">
      <w:pPr>
        <w:pStyle w:val="TOC2"/>
        <w:tabs>
          <w:tab w:val="right" w:leader="dot" w:pos="8296"/>
        </w:tabs>
        <w:ind w:left="560"/>
        <w:rPr>
          <w:rFonts w:eastAsiaTheme="minorEastAsia"/>
          <w:noProof/>
          <w:sz w:val="21"/>
        </w:rPr>
      </w:pPr>
      <w:r>
        <w:rPr>
          <w:noProof/>
        </w:rPr>
        <w:t xml:space="preserve">6.1 </w:t>
      </w:r>
      <w:r>
        <w:rPr>
          <w:noProof/>
        </w:rPr>
        <w:t>总线带宽及计算</w:t>
      </w:r>
      <w:r>
        <w:rPr>
          <w:noProof/>
        </w:rPr>
        <w:tab/>
      </w:r>
      <w:r>
        <w:rPr>
          <w:noProof/>
        </w:rPr>
        <w:fldChar w:fldCharType="begin"/>
      </w:r>
      <w:r>
        <w:rPr>
          <w:noProof/>
        </w:rPr>
        <w:instrText xml:space="preserve"> PAGEREF _Toc518416620 \h </w:instrText>
      </w:r>
      <w:r>
        <w:rPr>
          <w:noProof/>
        </w:rPr>
      </w:r>
      <w:r>
        <w:rPr>
          <w:noProof/>
        </w:rPr>
        <w:fldChar w:fldCharType="separate"/>
      </w:r>
      <w:r>
        <w:rPr>
          <w:noProof/>
        </w:rPr>
        <w:t>24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6.2 </w:t>
      </w:r>
      <w:r>
        <w:rPr>
          <w:noProof/>
        </w:rPr>
        <w:t>总线的仲裁</w:t>
      </w:r>
      <w:r>
        <w:rPr>
          <w:noProof/>
        </w:rPr>
        <w:tab/>
      </w:r>
      <w:r>
        <w:rPr>
          <w:noProof/>
        </w:rPr>
        <w:fldChar w:fldCharType="begin"/>
      </w:r>
      <w:r>
        <w:rPr>
          <w:noProof/>
        </w:rPr>
        <w:instrText xml:space="preserve"> PAGEREF _Toc518416621 \h </w:instrText>
      </w:r>
      <w:r>
        <w:rPr>
          <w:noProof/>
        </w:rPr>
      </w:r>
      <w:r>
        <w:rPr>
          <w:noProof/>
        </w:rPr>
        <w:fldChar w:fldCharType="separate"/>
      </w:r>
      <w:r>
        <w:rPr>
          <w:noProof/>
        </w:rPr>
        <w:t>24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6.3 </w:t>
      </w:r>
      <w:r>
        <w:rPr>
          <w:noProof/>
        </w:rPr>
        <w:t>总线定时</w:t>
      </w:r>
      <w:r>
        <w:rPr>
          <w:noProof/>
        </w:rPr>
        <w:tab/>
      </w:r>
      <w:r>
        <w:rPr>
          <w:noProof/>
        </w:rPr>
        <w:fldChar w:fldCharType="begin"/>
      </w:r>
      <w:r>
        <w:rPr>
          <w:noProof/>
        </w:rPr>
        <w:instrText xml:space="preserve"> PAGEREF _Toc518416622 \h </w:instrText>
      </w:r>
      <w:r>
        <w:rPr>
          <w:noProof/>
        </w:rPr>
      </w:r>
      <w:r>
        <w:rPr>
          <w:noProof/>
        </w:rPr>
        <w:fldChar w:fldCharType="separate"/>
      </w:r>
      <w:r>
        <w:rPr>
          <w:noProof/>
        </w:rPr>
        <w:t>24</w:t>
      </w:r>
      <w:r>
        <w:rPr>
          <w:noProof/>
        </w:rPr>
        <w:fldChar w:fldCharType="end"/>
      </w:r>
    </w:p>
    <w:p w:rsidR="00F7480C" w:rsidRDefault="00F7480C">
      <w:pPr>
        <w:pStyle w:val="TOC2"/>
        <w:tabs>
          <w:tab w:val="right" w:leader="dot" w:pos="8296"/>
        </w:tabs>
        <w:ind w:left="560"/>
        <w:rPr>
          <w:rFonts w:eastAsiaTheme="minorEastAsia"/>
          <w:noProof/>
          <w:sz w:val="21"/>
        </w:rPr>
      </w:pPr>
      <w:r>
        <w:rPr>
          <w:noProof/>
        </w:rPr>
        <w:t>6.4 I/O</w:t>
      </w:r>
      <w:r>
        <w:rPr>
          <w:noProof/>
        </w:rPr>
        <w:t>接口的定义及一般功能</w:t>
      </w:r>
      <w:r>
        <w:rPr>
          <w:noProof/>
        </w:rPr>
        <w:tab/>
      </w:r>
      <w:r>
        <w:rPr>
          <w:noProof/>
        </w:rPr>
        <w:fldChar w:fldCharType="begin"/>
      </w:r>
      <w:r>
        <w:rPr>
          <w:noProof/>
        </w:rPr>
        <w:instrText xml:space="preserve"> PAGEREF _Toc518416623 \h </w:instrText>
      </w:r>
      <w:r>
        <w:rPr>
          <w:noProof/>
        </w:rPr>
      </w:r>
      <w:r>
        <w:rPr>
          <w:noProof/>
        </w:rPr>
        <w:fldChar w:fldCharType="separate"/>
      </w:r>
      <w:r>
        <w:rPr>
          <w:noProof/>
        </w:rPr>
        <w:t>24</w:t>
      </w:r>
      <w:r>
        <w:rPr>
          <w:noProof/>
        </w:rPr>
        <w:fldChar w:fldCharType="end"/>
      </w:r>
    </w:p>
    <w:p w:rsidR="00F7480C" w:rsidRDefault="00F7480C">
      <w:pPr>
        <w:pStyle w:val="TOC1"/>
        <w:rPr>
          <w:rFonts w:eastAsiaTheme="minorEastAsia"/>
          <w:b w:val="0"/>
          <w:sz w:val="21"/>
        </w:rPr>
      </w:pPr>
      <w:r>
        <w:t>第七章</w:t>
      </w:r>
      <w:r>
        <w:t xml:space="preserve"> </w:t>
      </w:r>
      <w:r>
        <w:t>外存和</w:t>
      </w:r>
      <w:r>
        <w:t>I/O</w:t>
      </w:r>
      <w:r>
        <w:t>接口</w:t>
      </w:r>
      <w:r>
        <w:tab/>
      </w:r>
      <w:r>
        <w:fldChar w:fldCharType="begin"/>
      </w:r>
      <w:r>
        <w:instrText xml:space="preserve"> PAGEREF _Toc518416624 \h </w:instrText>
      </w:r>
      <w:r>
        <w:fldChar w:fldCharType="separate"/>
      </w:r>
      <w:r>
        <w:t>24</w:t>
      </w:r>
      <w:r>
        <w:fldChar w:fldCharType="end"/>
      </w:r>
    </w:p>
    <w:p w:rsidR="00F7480C" w:rsidRDefault="00F7480C">
      <w:pPr>
        <w:pStyle w:val="TOC2"/>
        <w:tabs>
          <w:tab w:val="right" w:leader="dot" w:pos="8296"/>
        </w:tabs>
        <w:ind w:left="560"/>
        <w:rPr>
          <w:rFonts w:eastAsiaTheme="minorEastAsia"/>
          <w:noProof/>
          <w:sz w:val="21"/>
        </w:rPr>
      </w:pPr>
      <w:r>
        <w:rPr>
          <w:noProof/>
        </w:rPr>
        <w:t xml:space="preserve">7.1 </w:t>
      </w:r>
      <w:r>
        <w:rPr>
          <w:noProof/>
        </w:rPr>
        <w:t>磁盘容量及数据传输率计算</w:t>
      </w:r>
      <w:r>
        <w:rPr>
          <w:noProof/>
        </w:rPr>
        <w:tab/>
      </w:r>
      <w:r>
        <w:rPr>
          <w:noProof/>
        </w:rPr>
        <w:fldChar w:fldCharType="begin"/>
      </w:r>
      <w:r>
        <w:rPr>
          <w:noProof/>
        </w:rPr>
        <w:instrText xml:space="preserve"> PAGEREF _Toc518416625 \h </w:instrText>
      </w:r>
      <w:r>
        <w:rPr>
          <w:noProof/>
        </w:rPr>
      </w:r>
      <w:r>
        <w:rPr>
          <w:noProof/>
        </w:rPr>
        <w:fldChar w:fldCharType="separate"/>
      </w:r>
      <w:r>
        <w:rPr>
          <w:noProof/>
        </w:rPr>
        <w:t>24</w:t>
      </w:r>
      <w:r>
        <w:rPr>
          <w:noProof/>
        </w:rPr>
        <w:fldChar w:fldCharType="end"/>
      </w:r>
    </w:p>
    <w:p w:rsidR="00F7480C" w:rsidRDefault="00F7480C">
      <w:pPr>
        <w:pStyle w:val="TOC1"/>
        <w:rPr>
          <w:rFonts w:eastAsiaTheme="minorEastAsia"/>
          <w:b w:val="0"/>
          <w:sz w:val="21"/>
        </w:rPr>
      </w:pPr>
      <w:r>
        <w:t>第八章</w:t>
      </w:r>
      <w:r>
        <w:t xml:space="preserve"> </w:t>
      </w:r>
      <w:r>
        <w:t>输入输出系统</w:t>
      </w:r>
      <w:r>
        <w:tab/>
      </w:r>
      <w:r>
        <w:fldChar w:fldCharType="begin"/>
      </w:r>
      <w:r>
        <w:instrText xml:space="preserve"> PAGEREF _Toc518416626 \h </w:instrText>
      </w:r>
      <w:r>
        <w:fldChar w:fldCharType="separate"/>
      </w:r>
      <w:r>
        <w:t>25</w:t>
      </w:r>
      <w:r>
        <w:fldChar w:fldCharType="end"/>
      </w:r>
    </w:p>
    <w:p w:rsidR="00F7480C" w:rsidRDefault="00F7480C">
      <w:pPr>
        <w:pStyle w:val="TOC2"/>
        <w:tabs>
          <w:tab w:val="right" w:leader="dot" w:pos="8296"/>
        </w:tabs>
        <w:ind w:left="560"/>
        <w:rPr>
          <w:rFonts w:eastAsiaTheme="minorEastAsia"/>
          <w:noProof/>
          <w:sz w:val="21"/>
        </w:rPr>
      </w:pPr>
      <w:r>
        <w:rPr>
          <w:noProof/>
        </w:rPr>
        <w:t xml:space="preserve">8.1 </w:t>
      </w:r>
      <w:r>
        <w:rPr>
          <w:noProof/>
        </w:rPr>
        <w:t>信息交换方式</w:t>
      </w:r>
      <w:r>
        <w:rPr>
          <w:noProof/>
        </w:rPr>
        <w:tab/>
      </w:r>
      <w:r>
        <w:rPr>
          <w:noProof/>
        </w:rPr>
        <w:fldChar w:fldCharType="begin"/>
      </w:r>
      <w:r>
        <w:rPr>
          <w:noProof/>
        </w:rPr>
        <w:instrText xml:space="preserve"> PAGEREF _Toc518416627 \h </w:instrText>
      </w:r>
      <w:r>
        <w:rPr>
          <w:noProof/>
        </w:rPr>
      </w:r>
      <w:r>
        <w:rPr>
          <w:noProof/>
        </w:rPr>
        <w:fldChar w:fldCharType="separate"/>
      </w:r>
      <w:r>
        <w:rPr>
          <w:noProof/>
        </w:rPr>
        <w:t>25</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8.2 </w:t>
      </w:r>
      <w:r>
        <w:rPr>
          <w:noProof/>
        </w:rPr>
        <w:t>设备编址</w:t>
      </w:r>
      <w:r>
        <w:rPr>
          <w:noProof/>
        </w:rPr>
        <w:tab/>
      </w:r>
      <w:r>
        <w:rPr>
          <w:noProof/>
        </w:rPr>
        <w:fldChar w:fldCharType="begin"/>
      </w:r>
      <w:r>
        <w:rPr>
          <w:noProof/>
        </w:rPr>
        <w:instrText xml:space="preserve"> PAGEREF _Toc518416628 \h </w:instrText>
      </w:r>
      <w:r>
        <w:rPr>
          <w:noProof/>
        </w:rPr>
      </w:r>
      <w:r>
        <w:rPr>
          <w:noProof/>
        </w:rPr>
        <w:fldChar w:fldCharType="separate"/>
      </w:r>
      <w:r>
        <w:rPr>
          <w:noProof/>
        </w:rPr>
        <w:t>25</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8.3 </w:t>
      </w:r>
      <w:r>
        <w:rPr>
          <w:noProof/>
        </w:rPr>
        <w:t>查询传送</w:t>
      </w:r>
      <w:r>
        <w:rPr>
          <w:noProof/>
        </w:rPr>
        <w:tab/>
      </w:r>
      <w:r>
        <w:rPr>
          <w:noProof/>
        </w:rPr>
        <w:fldChar w:fldCharType="begin"/>
      </w:r>
      <w:r>
        <w:rPr>
          <w:noProof/>
        </w:rPr>
        <w:instrText xml:space="preserve"> PAGEREF _Toc518416629 \h </w:instrText>
      </w:r>
      <w:r>
        <w:rPr>
          <w:noProof/>
        </w:rPr>
      </w:r>
      <w:r>
        <w:rPr>
          <w:noProof/>
        </w:rPr>
        <w:fldChar w:fldCharType="separate"/>
      </w:r>
      <w:r>
        <w:rPr>
          <w:noProof/>
        </w:rPr>
        <w:t>26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8.4 </w:t>
      </w:r>
      <w:r>
        <w:rPr>
          <w:noProof/>
        </w:rPr>
        <w:t>中断</w:t>
      </w:r>
      <w:r>
        <w:rPr>
          <w:noProof/>
        </w:rPr>
        <w:tab/>
      </w:r>
      <w:r>
        <w:rPr>
          <w:noProof/>
        </w:rPr>
        <w:fldChar w:fldCharType="begin"/>
      </w:r>
      <w:r>
        <w:rPr>
          <w:noProof/>
        </w:rPr>
        <w:instrText xml:space="preserve"> PAGEREF _Toc518416630 \h </w:instrText>
      </w:r>
      <w:r>
        <w:rPr>
          <w:noProof/>
        </w:rPr>
      </w:r>
      <w:r>
        <w:rPr>
          <w:noProof/>
        </w:rPr>
        <w:fldChar w:fldCharType="separate"/>
      </w:r>
      <w:r>
        <w:rPr>
          <w:noProof/>
        </w:rPr>
        <w:t>26</w:t>
      </w:r>
      <w:r>
        <w:rPr>
          <w:noProof/>
        </w:rPr>
        <w:fldChar w:fldCharType="end"/>
      </w:r>
    </w:p>
    <w:p w:rsidR="00F7480C" w:rsidRDefault="00F7480C">
      <w:pPr>
        <w:pStyle w:val="TOC1"/>
        <w:rPr>
          <w:rFonts w:eastAsiaTheme="minorEastAsia"/>
          <w:b w:val="0"/>
          <w:sz w:val="21"/>
        </w:rPr>
      </w:pPr>
      <w:r>
        <w:t>第九章</w:t>
      </w:r>
      <w:r>
        <w:t xml:space="preserve"> </w:t>
      </w:r>
      <w:r>
        <w:t>题型、分值</w:t>
      </w:r>
      <w:r>
        <w:tab/>
      </w:r>
      <w:r>
        <w:fldChar w:fldCharType="begin"/>
      </w:r>
      <w:r>
        <w:instrText xml:space="preserve"> PAGEREF _Toc518416631 \h </w:instrText>
      </w:r>
      <w:r>
        <w:fldChar w:fldCharType="separate"/>
      </w:r>
      <w:r>
        <w:t>26</w:t>
      </w:r>
      <w:r>
        <w:fldChar w:fldCharType="end"/>
      </w:r>
    </w:p>
    <w:p w:rsidR="0019364C" w:rsidRDefault="0019364C" w:rsidP="002D5BE8">
      <w:pPr>
        <w:pStyle w:val="1"/>
        <w:numPr>
          <w:ilvl w:val="0"/>
          <w:numId w:val="0"/>
        </w:numPr>
        <w:sectPr w:rsidR="0019364C" w:rsidSect="00486648">
          <w:pgSz w:w="11906" w:h="16838"/>
          <w:pgMar w:top="1440" w:right="1800" w:bottom="1440" w:left="1800" w:header="851" w:footer="992" w:gutter="0"/>
          <w:pgNumType w:start="1"/>
          <w:cols w:space="425"/>
          <w:docGrid w:type="lines" w:linePitch="312"/>
        </w:sectPr>
      </w:pPr>
      <w:r>
        <w:fldChar w:fldCharType="end"/>
      </w:r>
    </w:p>
    <w:p w:rsidR="00CC753B" w:rsidRDefault="0019364C" w:rsidP="008C672B">
      <w:pPr>
        <w:pStyle w:val="1"/>
      </w:pPr>
      <w:bookmarkStart w:id="2" w:name="_Toc518416576"/>
      <w:r>
        <w:rPr>
          <w:rFonts w:hint="eastAsia"/>
        </w:rPr>
        <w:lastRenderedPageBreak/>
        <w:t>系统概论</w:t>
      </w:r>
      <w:bookmarkEnd w:id="1"/>
      <w:bookmarkEnd w:id="2"/>
    </w:p>
    <w:p w:rsidR="008C672B" w:rsidRDefault="00CC753B" w:rsidP="008C672B">
      <w:pPr>
        <w:pStyle w:val="2"/>
      </w:pPr>
      <w:bookmarkStart w:id="3" w:name="_Toc517681807"/>
      <w:bookmarkStart w:id="4" w:name="_Toc517682458"/>
      <w:bookmarkStart w:id="5" w:name="_Toc518416577"/>
      <w:r>
        <w:rPr>
          <w:rFonts w:hint="eastAsia"/>
        </w:rPr>
        <w:t>冯诺依曼计算机</w:t>
      </w:r>
      <w:bookmarkEnd w:id="3"/>
      <w:bookmarkEnd w:id="4"/>
      <w:bookmarkEnd w:id="5"/>
    </w:p>
    <w:p w:rsidR="008C672B" w:rsidRDefault="0006208A" w:rsidP="002D5BE8">
      <w:pPr>
        <w:ind w:firstLine="560"/>
      </w:pPr>
      <w:r>
        <w:rPr>
          <w:rFonts w:hint="eastAsia"/>
        </w:rPr>
        <w:t>原理：</w:t>
      </w:r>
      <w:r w:rsidR="008C672B">
        <w:rPr>
          <w:rFonts w:hint="eastAsia"/>
        </w:rPr>
        <w:t>二进制存储程序并按地址顺序执行（程序控制）</w:t>
      </w:r>
    </w:p>
    <w:p w:rsidR="008E1C68" w:rsidRDefault="008C672B" w:rsidP="008E1C68">
      <w:pPr>
        <w:pStyle w:val="a7"/>
        <w:numPr>
          <w:ilvl w:val="0"/>
          <w:numId w:val="2"/>
        </w:numPr>
        <w:ind w:left="0" w:firstLineChars="0" w:firstLine="560"/>
      </w:pPr>
      <w:r>
        <w:rPr>
          <w:rFonts w:hint="eastAsia"/>
        </w:rPr>
        <w:t>计算机硬件有运算器、存储器、控制器、输入设备、输出设备五大基本部件组成。</w:t>
      </w:r>
    </w:p>
    <w:p w:rsidR="008C672B" w:rsidRDefault="008C672B" w:rsidP="002D5BE8">
      <w:pPr>
        <w:pStyle w:val="a7"/>
        <w:numPr>
          <w:ilvl w:val="0"/>
          <w:numId w:val="2"/>
        </w:numPr>
        <w:ind w:left="0" w:firstLineChars="0" w:firstLine="560"/>
      </w:pPr>
      <w:r>
        <w:rPr>
          <w:rFonts w:hint="eastAsia"/>
        </w:rPr>
        <w:t>计算机内部采用二进制来表示指令和数据</w:t>
      </w:r>
    </w:p>
    <w:p w:rsidR="008C672B" w:rsidRDefault="008C672B" w:rsidP="002D5BE8">
      <w:pPr>
        <w:pStyle w:val="a7"/>
        <w:numPr>
          <w:ilvl w:val="0"/>
          <w:numId w:val="2"/>
        </w:numPr>
        <w:ind w:left="0" w:firstLineChars="0" w:firstLine="560"/>
      </w:pPr>
      <w:r>
        <w:rPr>
          <w:rFonts w:hint="eastAsia"/>
        </w:rPr>
        <w:t>编</w:t>
      </w:r>
      <w:r w:rsidR="002551DB">
        <w:rPr>
          <w:rFonts w:hint="eastAsia"/>
        </w:rPr>
        <w:t>好</w:t>
      </w:r>
      <w:r>
        <w:rPr>
          <w:rFonts w:hint="eastAsia"/>
        </w:rPr>
        <w:t>的程序和原始数据实现存入存储器，然后再启动计算机工作</w:t>
      </w:r>
    </w:p>
    <w:p w:rsidR="008C672B" w:rsidRDefault="00A91635" w:rsidP="008C672B">
      <w:pPr>
        <w:pStyle w:val="2"/>
      </w:pPr>
      <w:bookmarkStart w:id="6" w:name="_Toc517681808"/>
      <w:bookmarkStart w:id="7" w:name="_Toc517682459"/>
      <w:bookmarkStart w:id="8" w:name="_Toc518416578"/>
      <w:r w:rsidRPr="008C672B">
        <w:rPr>
          <w:rFonts w:ascii="Times New Roman" w:eastAsia="宋体" w:hAnsi="Times New Roman" w:cs="Times New Roman"/>
          <w:b w:val="0"/>
          <w:noProof/>
          <w:szCs w:val="28"/>
        </w:rPr>
        <mc:AlternateContent>
          <mc:Choice Requires="wpc">
            <w:drawing>
              <wp:anchor distT="0" distB="0" distL="114300" distR="114300" simplePos="0" relativeHeight="251668992" behindDoc="0" locked="0" layoutInCell="1" allowOverlap="1" wp14:anchorId="457F67A4" wp14:editId="69F8880B">
                <wp:simplePos x="0" y="0"/>
                <wp:positionH relativeFrom="column">
                  <wp:posOffset>3810</wp:posOffset>
                </wp:positionH>
                <wp:positionV relativeFrom="paragraph">
                  <wp:posOffset>756069</wp:posOffset>
                </wp:positionV>
                <wp:extent cx="5822315" cy="4338955"/>
                <wp:effectExtent l="0" t="0" r="0" b="0"/>
                <wp:wrapTopAndBottom/>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 name="AutoShape 35"/>
                        <wps:cNvSpPr>
                          <a:spLocks/>
                        </wps:cNvSpPr>
                        <wps:spPr bwMode="auto">
                          <a:xfrm>
                            <a:off x="1268384" y="1398852"/>
                            <a:ext cx="267244" cy="1852824"/>
                          </a:xfrm>
                          <a:prstGeom prst="leftBrace">
                            <a:avLst>
                              <a:gd name="adj1" fmla="val 57865"/>
                              <a:gd name="adj2" fmla="val 50000"/>
                            </a:avLst>
                          </a:prstGeom>
                          <a:noFill/>
                          <a:ln w="317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2" name="Text Box 36"/>
                        <wps:cNvSpPr txBox="1">
                          <a:spLocks noChangeArrowheads="1"/>
                        </wps:cNvSpPr>
                        <wps:spPr bwMode="auto">
                          <a:xfrm>
                            <a:off x="0" y="2206621"/>
                            <a:ext cx="1335309" cy="553831"/>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wps:txbx>
                        <wps:bodyPr rot="0" vert="horz" wrap="square" lIns="56693" tIns="28346" rIns="56693" bIns="28346" anchor="t" anchorCtr="0" upright="1">
                          <a:noAutofit/>
                        </wps:bodyPr>
                      </wps:wsp>
                      <wps:wsp>
                        <wps:cNvPr id="33" name="Text Box 37"/>
                        <wps:cNvSpPr txBox="1">
                          <a:spLocks noChangeArrowheads="1"/>
                        </wps:cNvSpPr>
                        <wps:spPr bwMode="auto">
                          <a:xfrm>
                            <a:off x="1535628" y="1303847"/>
                            <a:ext cx="534032" cy="47319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wps:txbx>
                        <wps:bodyPr rot="0" vert="horz" wrap="square" lIns="56693" tIns="28346" rIns="56693" bIns="28346" anchor="t" anchorCtr="0" upright="1">
                          <a:noAutofit/>
                        </wps:bodyPr>
                      </wps:wsp>
                      <wps:wsp>
                        <wps:cNvPr id="34" name="Text Box 38"/>
                        <wps:cNvSpPr txBox="1">
                          <a:spLocks noChangeArrowheads="1"/>
                        </wps:cNvSpPr>
                        <wps:spPr bwMode="auto">
                          <a:xfrm>
                            <a:off x="1468703" y="3156671"/>
                            <a:ext cx="534032" cy="43191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wps:txbx>
                        <wps:bodyPr rot="0" vert="horz" wrap="square" lIns="56693" tIns="28346" rIns="56693" bIns="28346" anchor="t" anchorCtr="0" upright="1">
                          <a:noAutofit/>
                        </wps:bodyPr>
                      </wps:wsp>
                      <wps:wsp>
                        <wps:cNvPr id="35" name="Text Box 39"/>
                        <wps:cNvSpPr txBox="1">
                          <a:spLocks noChangeArrowheads="1"/>
                        </wps:cNvSpPr>
                        <wps:spPr bwMode="auto">
                          <a:xfrm>
                            <a:off x="2136585" y="828822"/>
                            <a:ext cx="1268384" cy="59453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wps:txbx>
                        <wps:bodyPr rot="0" vert="horz" wrap="square" lIns="56693" tIns="28346" rIns="56693" bIns="28346" anchor="t" anchorCtr="0" upright="1">
                          <a:noAutofit/>
                        </wps:bodyPr>
                      </wps:wsp>
                      <wps:wsp>
                        <wps:cNvPr id="36" name="Text Box 40"/>
                        <wps:cNvSpPr txBox="1">
                          <a:spLocks noChangeArrowheads="1"/>
                        </wps:cNvSpPr>
                        <wps:spPr bwMode="auto">
                          <a:xfrm>
                            <a:off x="2269978" y="1731595"/>
                            <a:ext cx="1201915"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wps:txbx>
                        <wps:bodyPr rot="0" vert="horz" wrap="square" lIns="56693" tIns="28346" rIns="56693" bIns="28346" anchor="t" anchorCtr="0" upright="1">
                          <a:noAutofit/>
                        </wps:bodyPr>
                      </wps:wsp>
                      <wps:wsp>
                        <wps:cNvPr id="37" name="Text Box 41"/>
                        <wps:cNvSpPr txBox="1">
                          <a:spLocks noChangeArrowheads="1"/>
                        </wps:cNvSpPr>
                        <wps:spPr bwMode="auto">
                          <a:xfrm>
                            <a:off x="2269979" y="2539365"/>
                            <a:ext cx="934671"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wps:txbx>
                        <wps:bodyPr rot="0" vert="horz" wrap="square" lIns="56693" tIns="28346" rIns="56693" bIns="28346" anchor="t" anchorCtr="0" upright="1">
                          <a:noAutofit/>
                        </wps:bodyPr>
                      </wps:wsp>
                      <wps:wsp>
                        <wps:cNvPr id="38" name="Text Box 42"/>
                        <wps:cNvSpPr txBox="1">
                          <a:spLocks noChangeArrowheads="1"/>
                        </wps:cNvSpPr>
                        <wps:spPr bwMode="auto">
                          <a:xfrm>
                            <a:off x="2336904" y="3183148"/>
                            <a:ext cx="1268384"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wps:txbx>
                        <wps:bodyPr rot="0" vert="horz" wrap="square" lIns="56693" tIns="28346" rIns="56693" bIns="28346" anchor="t" anchorCtr="0" upright="1">
                          <a:noAutofit/>
                        </wps:bodyPr>
                      </wps:wsp>
                      <wps:wsp>
                        <wps:cNvPr id="39" name="Text Box 43"/>
                        <wps:cNvSpPr txBox="1">
                          <a:spLocks noChangeArrowheads="1"/>
                        </wps:cNvSpPr>
                        <wps:spPr bwMode="auto">
                          <a:xfrm>
                            <a:off x="2269979" y="3726701"/>
                            <a:ext cx="2536768" cy="3535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wps:txbx>
                        <wps:bodyPr rot="0" vert="horz" wrap="square" lIns="56693" tIns="28346" rIns="56693" bIns="28346" anchor="t" anchorCtr="0" upright="1">
                          <a:noAutofit/>
                        </wps:bodyPr>
                      </wps:wsp>
                      <wps:wsp>
                        <wps:cNvPr id="40" name="Text Box 44"/>
                        <wps:cNvSpPr txBox="1">
                          <a:spLocks noChangeArrowheads="1"/>
                        </wps:cNvSpPr>
                        <wps:spPr bwMode="auto">
                          <a:xfrm>
                            <a:off x="3338044" y="401526"/>
                            <a:ext cx="1001595" cy="35759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wps:txbx>
                        <wps:bodyPr rot="0" vert="horz" wrap="square" lIns="56693" tIns="28346" rIns="56693" bIns="28346" anchor="t" anchorCtr="0" upright="1">
                          <a:noAutofit/>
                        </wps:bodyPr>
                      </wps:wsp>
                      <wps:wsp>
                        <wps:cNvPr id="41" name="Text Box 45"/>
                        <wps:cNvSpPr txBox="1">
                          <a:spLocks noChangeArrowheads="1"/>
                        </wps:cNvSpPr>
                        <wps:spPr bwMode="auto">
                          <a:xfrm>
                            <a:off x="3271575" y="591537"/>
                            <a:ext cx="1134990" cy="39187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wps:txbx>
                        <wps:bodyPr rot="0" vert="horz" wrap="square" lIns="56693" tIns="28346" rIns="56693" bIns="28346" anchor="t" anchorCtr="0" upright="1">
                          <a:noAutofit/>
                        </wps:bodyPr>
                      </wps:wsp>
                      <wps:wsp>
                        <wps:cNvPr id="42" name="Text Box 46"/>
                        <wps:cNvSpPr txBox="1">
                          <a:spLocks noChangeArrowheads="1"/>
                        </wps:cNvSpPr>
                        <wps:spPr bwMode="auto">
                          <a:xfrm>
                            <a:off x="3404969" y="923827"/>
                            <a:ext cx="1669022" cy="3097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wps:txbx>
                        <wps:bodyPr rot="0" vert="horz" wrap="square" lIns="56693" tIns="28346" rIns="56693" bIns="28346" anchor="t" anchorCtr="0" upright="1">
                          <a:noAutofit/>
                        </wps:bodyPr>
                      </wps:wsp>
                      <wps:wsp>
                        <wps:cNvPr id="43" name="Text Box 47"/>
                        <wps:cNvSpPr txBox="1">
                          <a:spLocks noChangeArrowheads="1"/>
                        </wps:cNvSpPr>
                        <wps:spPr bwMode="auto">
                          <a:xfrm>
                            <a:off x="3338044" y="1256571"/>
                            <a:ext cx="1001595" cy="399699"/>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wps:txbx>
                        <wps:bodyPr rot="0" vert="horz" wrap="square" lIns="56693" tIns="28346" rIns="56693" bIns="28346" anchor="t" anchorCtr="0" upright="1">
                          <a:noAutofit/>
                        </wps:bodyPr>
                      </wps:wsp>
                      <wps:wsp>
                        <wps:cNvPr id="44" name="Text Box 48"/>
                        <wps:cNvSpPr txBox="1">
                          <a:spLocks noChangeArrowheads="1"/>
                        </wps:cNvSpPr>
                        <wps:spPr bwMode="auto">
                          <a:xfrm>
                            <a:off x="4252823" y="362308"/>
                            <a:ext cx="810883" cy="41406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wps:txbx>
                        <wps:bodyPr rot="0" vert="horz" wrap="square" lIns="56693" tIns="28346" rIns="56693" bIns="28346" anchor="t" anchorCtr="0" upright="1">
                          <a:noAutofit/>
                        </wps:bodyPr>
                      </wps:wsp>
                      <wps:wsp>
                        <wps:cNvPr id="45" name="Text Box 49"/>
                        <wps:cNvSpPr txBox="1">
                          <a:spLocks noChangeArrowheads="1"/>
                        </wps:cNvSpPr>
                        <wps:spPr bwMode="auto">
                          <a:xfrm>
                            <a:off x="4272715" y="86264"/>
                            <a:ext cx="734351" cy="54346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wps:txbx>
                        <wps:bodyPr rot="0" vert="horz" wrap="square" lIns="56693" tIns="28346" rIns="56693" bIns="28346" anchor="t" anchorCtr="0" upright="1">
                          <a:noAutofit/>
                        </wps:bodyPr>
                      </wps:wsp>
                      <wps:wsp>
                        <wps:cNvPr id="46" name="Text Box 50"/>
                        <wps:cNvSpPr txBox="1">
                          <a:spLocks noChangeArrowheads="1"/>
                        </wps:cNvSpPr>
                        <wps:spPr bwMode="auto">
                          <a:xfrm>
                            <a:off x="4382219" y="612476"/>
                            <a:ext cx="558377"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wps:txbx>
                        <wps:bodyPr rot="0" vert="horz" wrap="square" lIns="56693" tIns="28346" rIns="56693" bIns="28346" anchor="t" anchorCtr="0" upright="1">
                          <a:noAutofit/>
                        </wps:bodyPr>
                      </wps:wsp>
                      <wps:wsp>
                        <wps:cNvPr id="47" name="Text Box 51"/>
                        <wps:cNvSpPr txBox="1">
                          <a:spLocks noChangeArrowheads="1"/>
                        </wps:cNvSpPr>
                        <wps:spPr bwMode="auto">
                          <a:xfrm>
                            <a:off x="4339639" y="1066562"/>
                            <a:ext cx="934671" cy="9433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wps:txbx>
                        <wps:bodyPr rot="0" vert="horz" wrap="square" lIns="56693" tIns="28346" rIns="56693" bIns="28346" anchor="t" anchorCtr="0" upright="1">
                          <a:noAutofit/>
                        </wps:bodyPr>
                      </wps:wsp>
                      <wps:wsp>
                        <wps:cNvPr id="48" name="Text Box 52"/>
                        <wps:cNvSpPr txBox="1">
                          <a:spLocks noChangeArrowheads="1"/>
                        </wps:cNvSpPr>
                        <wps:spPr bwMode="auto">
                          <a:xfrm>
                            <a:off x="3404969" y="1731596"/>
                            <a:ext cx="1802416" cy="51457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wps:txbx>
                        <wps:bodyPr rot="0" vert="horz" wrap="square" lIns="56693" tIns="28346" rIns="56693" bIns="28346" anchor="t" anchorCtr="0" upright="1">
                          <a:noAutofit/>
                        </wps:bodyPr>
                      </wps:wsp>
                      <wps:wsp>
                        <wps:cNvPr id="49" name="AutoShape 53"/>
                        <wps:cNvSpPr>
                          <a:spLocks/>
                        </wps:cNvSpPr>
                        <wps:spPr bwMode="auto">
                          <a:xfrm>
                            <a:off x="3738682" y="306522"/>
                            <a:ext cx="400638" cy="332290"/>
                          </a:xfrm>
                          <a:prstGeom prst="leftBrace">
                            <a:avLst>
                              <a:gd name="adj1" fmla="val 8333"/>
                              <a:gd name="adj2" fmla="val 50000"/>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ctr" anchorCtr="0" upright="1">
                          <a:noAutofit/>
                        </wps:bodyPr>
                      </wps:wsp>
                      <wps:wsp>
                        <wps:cNvPr id="50" name="AutoShape 54"/>
                        <wps:cNvSpPr>
                          <a:spLocks/>
                        </wps:cNvSpPr>
                        <wps:spPr bwMode="auto">
                          <a:xfrm>
                            <a:off x="2136585" y="923827"/>
                            <a:ext cx="133394" cy="950050"/>
                          </a:xfrm>
                          <a:prstGeom prst="leftBrace">
                            <a:avLst>
                              <a:gd name="adj1" fmla="val 59443"/>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1" name="AutoShape 55"/>
                        <wps:cNvSpPr>
                          <a:spLocks/>
                        </wps:cNvSpPr>
                        <wps:spPr bwMode="auto">
                          <a:xfrm>
                            <a:off x="2136585" y="2681646"/>
                            <a:ext cx="200319" cy="1140060"/>
                          </a:xfrm>
                          <a:prstGeom prst="leftBrace">
                            <a:avLst>
                              <a:gd name="adj1" fmla="val 4750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2" name="AutoShape 56"/>
                        <wps:cNvSpPr>
                          <a:spLocks/>
                        </wps:cNvSpPr>
                        <wps:spPr bwMode="auto">
                          <a:xfrm>
                            <a:off x="3538363" y="3156671"/>
                            <a:ext cx="200319" cy="522755"/>
                          </a:xfrm>
                          <a:prstGeom prst="leftBrace">
                            <a:avLst>
                              <a:gd name="adj1" fmla="val 2178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3" name="AutoShape 57"/>
                        <wps:cNvSpPr>
                          <a:spLocks/>
                        </wps:cNvSpPr>
                        <wps:spPr bwMode="auto">
                          <a:xfrm>
                            <a:off x="3204650" y="2254351"/>
                            <a:ext cx="200319" cy="760040"/>
                          </a:xfrm>
                          <a:prstGeom prst="leftBrace">
                            <a:avLst>
                              <a:gd name="adj1" fmla="val 3166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4" name="AutoShape 58"/>
                        <wps:cNvSpPr>
                          <a:spLocks/>
                        </wps:cNvSpPr>
                        <wps:spPr bwMode="auto">
                          <a:xfrm>
                            <a:off x="3271575" y="496532"/>
                            <a:ext cx="200319" cy="902320"/>
                          </a:xfrm>
                          <a:prstGeom prst="leftBrace">
                            <a:avLst>
                              <a:gd name="adj1" fmla="val 37595"/>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5" name="AutoShape 59"/>
                        <wps:cNvSpPr>
                          <a:spLocks/>
                        </wps:cNvSpPr>
                        <wps:spPr bwMode="auto">
                          <a:xfrm>
                            <a:off x="4272715" y="1161567"/>
                            <a:ext cx="66925" cy="522300"/>
                          </a:xfrm>
                          <a:prstGeom prst="leftBrace">
                            <a:avLst>
                              <a:gd name="adj1" fmla="val 65136"/>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6" name="AutoShape 60"/>
                        <wps:cNvSpPr>
                          <a:spLocks/>
                        </wps:cNvSpPr>
                        <wps:spPr bwMode="auto">
                          <a:xfrm>
                            <a:off x="4272715" y="638812"/>
                            <a:ext cx="66925" cy="332745"/>
                          </a:xfrm>
                          <a:prstGeom prst="leftBrace">
                            <a:avLst>
                              <a:gd name="adj1" fmla="val 4149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7" name="AutoShape 61"/>
                        <wps:cNvSpPr>
                          <a:spLocks/>
                        </wps:cNvSpPr>
                        <wps:spPr bwMode="auto">
                          <a:xfrm>
                            <a:off x="4206245" y="306522"/>
                            <a:ext cx="133394" cy="332290"/>
                          </a:xfrm>
                          <a:prstGeom prst="leftBrace">
                            <a:avLst>
                              <a:gd name="adj1" fmla="val 20791"/>
                              <a:gd name="adj2" fmla="val 5694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8" name="Text Box 62"/>
                        <wps:cNvSpPr txBox="1">
                          <a:spLocks noChangeArrowheads="1"/>
                        </wps:cNvSpPr>
                        <wps:spPr bwMode="auto">
                          <a:xfrm>
                            <a:off x="3404969" y="2206621"/>
                            <a:ext cx="1869341" cy="89595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wps:txbx>
                        <wps:bodyPr rot="0" vert="horz" wrap="square" lIns="56693" tIns="28346" rIns="56693" bIns="28346" anchor="t" anchorCtr="0" upright="1">
                          <a:noAutofit/>
                        </wps:bodyPr>
                      </wps:wsp>
                      <wps:wsp>
                        <wps:cNvPr id="59" name="Text Box 63"/>
                        <wps:cNvSpPr txBox="1">
                          <a:spLocks noChangeArrowheads="1"/>
                        </wps:cNvSpPr>
                        <wps:spPr bwMode="auto">
                          <a:xfrm>
                            <a:off x="3738682" y="2941609"/>
                            <a:ext cx="934671" cy="78736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wps:txbx>
                        <wps:bodyPr rot="0" vert="horz" wrap="square" lIns="56693" tIns="28346" rIns="56693" bIns="28346"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457F67A4" id="画布 60" o:spid="_x0000_s1026" editas="canvas" style="position:absolute;left:0;text-align:left;margin-left:.3pt;margin-top:59.55pt;width:458.45pt;height:341.65pt;z-index:251668992;mso-width-relative:margin;mso-height-relative:margin" coordsize="58223,43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23;height:43389;visibility:visible;mso-wrap-style:square">
                  <v:fill o:detectmouseclick="t"/>
                  <v:path o:connecttype="non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5" o:spid="_x0000_s1028" type="#_x0000_t87" style="position:absolute;left:12683;top:13988;width:2673;height:18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" adj="1803" fillcolor="#bbe0e3" strokeweight=".25pt"/>
                <v:shapetype id="_x0000_t202" coordsize="21600,21600" o:spt="202" path="m,l,21600r21600,l21600,xe">
                  <v:stroke joinstyle="miter"/>
                  <v:path gradientshapeok="t" o:connecttype="rect"/>
                </v:shapetype>
                <v:shape id="Text Box 36" o:spid="_x0000_s1029" type="#_x0000_t202" style="position:absolute;top:22066;width:13353;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v:textbox>
                </v:shape>
                <v:shape id="Text Box 37" o:spid="_x0000_s1030" type="#_x0000_t202" style="position:absolute;left:15356;top:13038;width:5340;height: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v:textbox>
                </v:shape>
                <v:shape id="Text Box 38" o:spid="_x0000_s1031" type="#_x0000_t202" style="position:absolute;left:14687;top:31566;width:5340;height:4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v:textbox>
                </v:shape>
                <v:shape id="Text Box 39" o:spid="_x0000_s1032" type="#_x0000_t202" style="position:absolute;left:21365;top:8288;width:12684;height:5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v:textbox>
                </v:shape>
                <v:shape id="Text Box 40" o:spid="_x0000_s1033" type="#_x0000_t202" style="position:absolute;left:22699;top:17315;width:12019;height: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v:textbox>
                </v:shape>
                <v:shape id="Text Box 41" o:spid="_x0000_s1034" type="#_x0000_t202" style="position:absolute;left:22699;top:25393;width:9347;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v:textbox>
                </v:shape>
                <v:shape id="Text Box 42" o:spid="_x0000_s1035" type="#_x0000_t202" style="position:absolute;left:23369;top:31831;width:126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v:textbox>
                </v:shape>
                <v:shape id="Text Box 43" o:spid="_x0000_s1036" type="#_x0000_t202" style="position:absolute;left:22699;top:37267;width:25368;height:3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v:textbox>
                </v:shape>
                <v:shape id="Text Box 44" o:spid="_x0000_s1037" type="#_x0000_t202" style="position:absolute;left:33380;top:4015;width:10016;height:3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v:textbox>
                </v:shape>
                <v:shape id="Text Box 45" o:spid="_x0000_s1038" type="#_x0000_t202" style="position:absolute;left:32715;top:5915;width:11350;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v:textbox>
                </v:shape>
                <v:shape id="Text Box 46" o:spid="_x0000_s1039" type="#_x0000_t202" style="position:absolute;left:34049;top:9238;width:1669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v:textbox>
                </v:shape>
                <v:shape id="Text Box 47" o:spid="_x0000_s1040" type="#_x0000_t202" style="position:absolute;left:33380;top:12565;width:10016;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v:textbox>
                </v:shape>
                <v:shape id="Text Box 48" o:spid="_x0000_s1041" type="#_x0000_t202" style="position:absolute;left:42528;top:3623;width:8109;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v:textbox>
                </v:shape>
                <v:shape id="Text Box 49" o:spid="_x0000_s1042" type="#_x0000_t202" style="position:absolute;left:42727;top:862;width:7343;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v:textbox>
                </v:shape>
                <v:shape id="Text Box 50" o:spid="_x0000_s1043" type="#_x0000_t202" style="position:absolute;left:43822;top:6124;width:55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v:textbox>
                </v:shape>
                <v:shape id="Text Box 51" o:spid="_x0000_s1044" type="#_x0000_t202" style="position:absolute;left:43396;top:10665;width:9347;height:9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v:textbox>
                </v:shape>
                <v:shape id="Text Box 52" o:spid="_x0000_s1045" type="#_x0000_t202" style="position:absolute;left:34049;top:17315;width:18024;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v:textbox>
                </v:shape>
                <v:shape id="AutoShape 53" o:spid="_x0000_s1046" type="#_x0000_t87" style="position:absolute;left:37386;top:3065;width:4007;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" fillcolor="#bbe0e3" stroked="f" strokeweight=".25pt"/>
                <v:shape id="AutoShape 54" o:spid="_x0000_s1047" type="#_x0000_t87" style="position:absolute;left:21365;top:9238;width:1334;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" adj="1803" fillcolor="#bbe0e3" strokeweight=".5pt"/>
                <v:shape id="AutoShape 55" o:spid="_x0000_s1048" type="#_x0000_t87" style="position:absolute;left:21365;top:26816;width:2004;height:11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" adj="1803" fillcolor="#bbe0e3" strokeweight=".5pt"/>
                <v:shape id="AutoShape 56" o:spid="_x0000_s1049" type="#_x0000_t87" style="position:absolute;left:35383;top:31566;width:2003;height:5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" adj="1803" fillcolor="#bbe0e3" strokeweight=".5pt"/>
                <v:shape id="AutoShape 57" o:spid="_x0000_s1050" type="#_x0000_t87" style="position:absolute;left:32046;top:22543;width:2003;height:7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" adj="1803" fillcolor="#bbe0e3" strokeweight=".5pt"/>
                <v:shape id="AutoShape 58" o:spid="_x0000_s1051" type="#_x0000_t87" style="position:absolute;left:32715;top:4965;width:2003;height:9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" adj="1803" fillcolor="#bbe0e3" strokeweight=".5pt"/>
                <v:shape id="AutoShape 59" o:spid="_x0000_s1052" type="#_x0000_t87" style="position:absolute;left:42727;top:11615;width:669;height:5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" adj="1803" fillcolor="#bbe0e3" strokeweight=".5pt"/>
                <v:shape id="AutoShape 60" o:spid="_x0000_s1053" type="#_x0000_t87" style="position:absolute;left:42727;top:6388;width:669;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" adj="1803" fillcolor="#bbe0e3" strokeweight=".5pt"/>
                <v:shape id="AutoShape 61" o:spid="_x0000_s1054" type="#_x0000_t87" style="position:absolute;left:42062;top:3065;width:1334;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" adj="1803,12299" fillcolor="#bbe0e3" strokeweight=".5pt"/>
                <v:shape id="Text Box 62" o:spid="_x0000_s1055" type="#_x0000_t202" style="position:absolute;left:34049;top:22066;width:18694;height:8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v:textbox>
                </v:shape>
                <v:shape id="Text Box 63" o:spid="_x0000_s1056" type="#_x0000_t202" style="position:absolute;left:37386;top:29416;width:9347;height:7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v:textbox>
                </v:shape>
                <w10:wrap type="topAndBottom"/>
              </v:group>
            </w:pict>
          </mc:Fallback>
        </mc:AlternateContent>
      </w:r>
      <w:r w:rsidR="008C672B">
        <w:rPr>
          <w:rFonts w:hint="eastAsia"/>
        </w:rPr>
        <w:t>计算机的硬件和软件</w:t>
      </w:r>
      <w:bookmarkEnd w:id="6"/>
      <w:bookmarkEnd w:id="7"/>
      <w:bookmarkEnd w:id="8"/>
    </w:p>
    <w:p w:rsidR="00A91635" w:rsidRDefault="00A91635" w:rsidP="008C672B"/>
    <w:p w:rsidR="00A91635" w:rsidRDefault="00A91635" w:rsidP="00A91635">
      <w:pPr>
        <w:pStyle w:val="2"/>
      </w:pPr>
      <w:bookmarkStart w:id="9" w:name="_Toc517681809"/>
      <w:bookmarkStart w:id="10" w:name="_Toc517682460"/>
      <w:bookmarkStart w:id="11" w:name="_Toc518416579"/>
      <w:r>
        <w:rPr>
          <w:rFonts w:hint="eastAsia"/>
        </w:rPr>
        <w:t>软件与硬件的逻辑等价性</w:t>
      </w:r>
      <w:bookmarkEnd w:id="9"/>
      <w:bookmarkEnd w:id="10"/>
      <w:bookmarkEnd w:id="11"/>
    </w:p>
    <w:p w:rsidR="00917BEC" w:rsidRDefault="00A91635" w:rsidP="00917BEC">
      <w:pPr>
        <w:pStyle w:val="a7"/>
        <w:numPr>
          <w:ilvl w:val="0"/>
          <w:numId w:val="3"/>
        </w:numPr>
        <w:ind w:left="0" w:firstLineChars="0" w:firstLine="758"/>
      </w:pPr>
      <w:r>
        <w:rPr>
          <w:rFonts w:hint="eastAsia"/>
        </w:rPr>
        <w:t>计算机系统以硬件为基础，通过配置软件扩充功能</w:t>
      </w:r>
    </w:p>
    <w:p w:rsidR="00A91635" w:rsidRDefault="00A91635" w:rsidP="002D5BE8">
      <w:pPr>
        <w:pStyle w:val="a7"/>
        <w:numPr>
          <w:ilvl w:val="0"/>
          <w:numId w:val="3"/>
        </w:numPr>
        <w:ind w:left="0" w:firstLineChars="0" w:firstLine="758"/>
      </w:pPr>
      <w:r>
        <w:rPr>
          <w:rFonts w:hint="eastAsia"/>
        </w:rPr>
        <w:t>集成电子技术的发展，软件硬化是一种趋势</w:t>
      </w:r>
    </w:p>
    <w:p w:rsidR="00A91635" w:rsidRDefault="00A91635" w:rsidP="00A91635"/>
    <w:p w:rsidR="00A91635" w:rsidRDefault="00A91635" w:rsidP="00A91635">
      <w:pPr>
        <w:pStyle w:val="1"/>
      </w:pPr>
      <w:bookmarkStart w:id="12" w:name="_Toc517681810"/>
      <w:bookmarkStart w:id="13" w:name="_Toc517682461"/>
      <w:bookmarkStart w:id="14" w:name="_Toc518416580"/>
      <w:r>
        <w:rPr>
          <w:rFonts w:hint="eastAsia"/>
        </w:rPr>
        <w:t>运算方法和运算器</w:t>
      </w:r>
      <w:bookmarkEnd w:id="12"/>
      <w:bookmarkEnd w:id="13"/>
      <w:bookmarkEnd w:id="14"/>
    </w:p>
    <w:p w:rsidR="00A91635" w:rsidRDefault="00A91635" w:rsidP="00A91635">
      <w:pPr>
        <w:pStyle w:val="2"/>
      </w:pPr>
      <w:bookmarkStart w:id="15" w:name="_Toc517681811"/>
      <w:bookmarkStart w:id="16" w:name="_Toc517682462"/>
      <w:bookmarkStart w:id="17" w:name="_Toc518416581"/>
      <w:r>
        <w:rPr>
          <w:rFonts w:hint="eastAsia"/>
        </w:rPr>
        <w:t>进位计数制及数制之间的转化</w:t>
      </w:r>
      <w:bookmarkEnd w:id="15"/>
      <w:bookmarkEnd w:id="16"/>
      <w:bookmarkEnd w:id="17"/>
    </w:p>
    <w:p w:rsidR="00A91635" w:rsidRDefault="00A91635" w:rsidP="00A91635">
      <w:pPr>
        <w:pStyle w:val="2"/>
      </w:pPr>
      <w:bookmarkStart w:id="18" w:name="_Toc517681812"/>
      <w:bookmarkStart w:id="19" w:name="_Toc517682463"/>
      <w:bookmarkStart w:id="20" w:name="_Toc518416582"/>
      <w:r>
        <w:rPr>
          <w:rFonts w:hint="eastAsia"/>
        </w:rPr>
        <w:t>数的编码</w:t>
      </w:r>
      <w:bookmarkEnd w:id="18"/>
      <w:bookmarkEnd w:id="19"/>
      <w:bookmarkEnd w:id="20"/>
    </w:p>
    <w:p w:rsidR="00A91635" w:rsidRDefault="00A91635" w:rsidP="002D5BE8">
      <w:pPr>
        <w:pStyle w:val="a7"/>
        <w:numPr>
          <w:ilvl w:val="0"/>
          <w:numId w:val="4"/>
        </w:numPr>
        <w:ind w:left="0" w:firstLineChars="0" w:firstLine="758"/>
      </w:pPr>
      <w:r>
        <w:rPr>
          <w:rFonts w:hint="eastAsia"/>
        </w:rPr>
        <w:t>定点表示和浮点表示，数的符号表示</w:t>
      </w:r>
    </w:p>
    <w:p w:rsidR="00A91635" w:rsidRDefault="00A91635" w:rsidP="002D5BE8">
      <w:pPr>
        <w:pStyle w:val="a7"/>
        <w:numPr>
          <w:ilvl w:val="0"/>
          <w:numId w:val="4"/>
        </w:numPr>
        <w:ind w:left="0" w:firstLineChars="0" w:firstLine="758"/>
      </w:pPr>
      <w:r>
        <w:rPr>
          <w:rFonts w:hint="eastAsia"/>
        </w:rPr>
        <w:t>补码、求补：写出与该负数相对应的正数的补码，按位求反，末位加一</w:t>
      </w:r>
    </w:p>
    <w:p w:rsidR="00A91635" w:rsidRDefault="00A91635" w:rsidP="002D5BE8">
      <w:pPr>
        <w:pStyle w:val="a7"/>
        <w:numPr>
          <w:ilvl w:val="0"/>
          <w:numId w:val="4"/>
        </w:numPr>
        <w:ind w:left="0" w:firstLineChars="0" w:firstLine="758"/>
      </w:pPr>
      <w:r>
        <w:rPr>
          <w:rFonts w:hint="eastAsia"/>
        </w:rPr>
        <w:t>移码：主要用于表示浮点数的阶码，移</w:t>
      </w:r>
      <w:r w:rsidR="00FD2B85">
        <w:rPr>
          <w:rFonts w:hint="eastAsia"/>
        </w:rPr>
        <w:t>码</w:t>
      </w:r>
      <w:r>
        <w:rPr>
          <w:rFonts w:hint="eastAsia"/>
        </w:rPr>
        <w:t>的符号表示规律与补码的相反</w:t>
      </w:r>
    </w:p>
    <w:p w:rsidR="00A91635" w:rsidRDefault="00796664" w:rsidP="00A91635">
      <w:pPr>
        <w:pStyle w:val="2"/>
      </w:pPr>
      <w:bookmarkStart w:id="21" w:name="_Toc517681813"/>
      <w:bookmarkStart w:id="22" w:name="_Toc517682464"/>
      <w:bookmarkStart w:id="23" w:name="_Toc518416583"/>
      <w:r>
        <w:rPr>
          <w:noProof/>
        </w:rPr>
        <w:pict>
          <v:shape id="_x0000_s1088" type="#_x0000_t75" style="position:absolute;left:0;text-align:left;margin-left:.35pt;margin-top:43.75pt;width:252pt;height:156pt;z-index:251658240" filled="t" fillcolor="aqua">
            <v:imagedata r:id="rId8" o:title=""/>
          </v:shape>
        </w:pict>
      </w:r>
      <w:r w:rsidR="00A91635">
        <w:rPr>
          <w:rFonts w:hint="eastAsia"/>
        </w:rPr>
        <w:t>各种字符的编码：</w:t>
      </w:r>
      <w:r w:rsidR="00A91635">
        <w:rPr>
          <w:rFonts w:hint="eastAsia"/>
        </w:rPr>
        <w:t>A</w:t>
      </w:r>
      <w:r w:rsidR="00A91635">
        <w:t>SCII</w:t>
      </w:r>
      <w:r w:rsidR="00A91635">
        <w:rPr>
          <w:rFonts w:hint="eastAsia"/>
        </w:rPr>
        <w:t>码、</w:t>
      </w:r>
      <w:r w:rsidR="00A91635">
        <w:rPr>
          <w:rFonts w:hint="eastAsia"/>
        </w:rPr>
        <w:t>B</w:t>
      </w:r>
      <w:r w:rsidR="00A91635">
        <w:t>CD</w:t>
      </w:r>
      <w:r w:rsidR="00A91635">
        <w:rPr>
          <w:rFonts w:hint="eastAsia"/>
        </w:rPr>
        <w:t>码</w:t>
      </w:r>
      <w:bookmarkEnd w:id="21"/>
      <w:bookmarkEnd w:id="22"/>
      <w:bookmarkEnd w:id="23"/>
    </w:p>
    <w:p w:rsidR="00A91635" w:rsidRDefault="00A91635" w:rsidP="00A91635"/>
    <w:p w:rsidR="00A91635" w:rsidRDefault="00A91635" w:rsidP="00A91635"/>
    <w:p w:rsidR="00A91635" w:rsidRDefault="00A91635" w:rsidP="00A91635"/>
    <w:p w:rsidR="00A91635" w:rsidRDefault="00A91635" w:rsidP="00A91635"/>
    <w:p w:rsidR="00A91635" w:rsidRDefault="00A91635" w:rsidP="00A91635">
      <w:pPr>
        <w:pStyle w:val="2"/>
      </w:pPr>
      <w:bookmarkStart w:id="24" w:name="_Toc517681814"/>
      <w:bookmarkStart w:id="25" w:name="_Toc517682465"/>
      <w:bookmarkStart w:id="26" w:name="_Toc518416584"/>
      <w:r>
        <w:rPr>
          <w:rFonts w:hint="eastAsia"/>
        </w:rPr>
        <w:lastRenderedPageBreak/>
        <w:t>浮点数</w:t>
      </w:r>
      <w:bookmarkEnd w:id="24"/>
      <w:bookmarkEnd w:id="25"/>
      <w:bookmarkEnd w:id="26"/>
    </w:p>
    <w:p w:rsidR="00A91635" w:rsidRDefault="00A91635" w:rsidP="00A91635">
      <w:pPr>
        <w:ind w:firstLineChars="200" w:firstLine="560"/>
      </w:pPr>
      <w:r>
        <w:rPr>
          <w:rFonts w:hint="eastAsia"/>
        </w:rPr>
        <w:t>N=</w:t>
      </w:r>
      <w:r>
        <w:t>R</w:t>
      </w:r>
      <w:r w:rsidRPr="00A91635">
        <w:rPr>
          <w:rFonts w:hint="eastAsia"/>
          <w:b/>
          <w:bCs/>
          <w:iCs/>
          <w:szCs w:val="28"/>
          <w:vertAlign w:val="superscript"/>
        </w:rPr>
        <w:t>e</w:t>
      </w:r>
      <w:r>
        <w:rPr>
          <w:rFonts w:hint="eastAsia"/>
        </w:rPr>
        <w:t>×</w:t>
      </w:r>
      <w:r>
        <w:rPr>
          <w:rFonts w:hint="eastAsia"/>
        </w:rPr>
        <w:t>M</w:t>
      </w:r>
      <w:r>
        <w:rPr>
          <w:rFonts w:hint="eastAsia"/>
        </w:rPr>
        <w:t>，数符、阶码、尾数</w:t>
      </w:r>
    </w:p>
    <w:p w:rsidR="00A91635" w:rsidRDefault="00A91635" w:rsidP="00A91635">
      <w:pPr>
        <w:ind w:firstLineChars="200" w:firstLine="560"/>
      </w:pPr>
      <w:r>
        <w:rPr>
          <w:rFonts w:hint="eastAsia"/>
        </w:rPr>
        <w:t>考虑浮点数的运算，为了方便对阶，</w:t>
      </w:r>
      <w:proofErr w:type="gramStart"/>
      <w:r>
        <w:rPr>
          <w:rFonts w:hint="eastAsia"/>
        </w:rPr>
        <w:t>阶码通常</w:t>
      </w:r>
      <w:proofErr w:type="gramEnd"/>
      <w:r>
        <w:rPr>
          <w:rFonts w:hint="eastAsia"/>
        </w:rPr>
        <w:t>采用移码形式（</w:t>
      </w:r>
      <w:r>
        <w:rPr>
          <w:rFonts w:hint="eastAsia"/>
        </w:rPr>
        <w:t>E</w:t>
      </w:r>
      <w:r>
        <w:rPr>
          <w:rFonts w:hint="eastAsia"/>
        </w:rPr>
        <w:t>）</w:t>
      </w:r>
    </w:p>
    <w:p w:rsidR="00A91635" w:rsidRPr="00A91635" w:rsidRDefault="00A91635" w:rsidP="00A91635">
      <w:pPr>
        <w:pStyle w:val="2"/>
      </w:pPr>
      <w:bookmarkStart w:id="27" w:name="_Toc517681815"/>
      <w:bookmarkStart w:id="28" w:name="_Toc517682466"/>
      <w:bookmarkStart w:id="29" w:name="_Toc518416585"/>
      <w:r>
        <w:rPr>
          <w:rFonts w:hint="eastAsia"/>
        </w:rPr>
        <w:t>I</w:t>
      </w:r>
      <w:r>
        <w:t>EEE754</w:t>
      </w:r>
      <w:r>
        <w:rPr>
          <w:rFonts w:hint="eastAsia"/>
        </w:rPr>
        <w:t>标准浮点格式</w:t>
      </w:r>
      <w:bookmarkEnd w:id="27"/>
      <w:bookmarkEnd w:id="28"/>
      <w:bookmarkEnd w:id="29"/>
    </w:p>
    <w:tbl>
      <w:tblPr>
        <w:tblW w:w="6026" w:type="dxa"/>
        <w:jc w:val="center"/>
        <w:tblCellSpacing w:w="0" w:type="dxa"/>
        <w:tblCellMar>
          <w:left w:w="0" w:type="dxa"/>
          <w:right w:w="0" w:type="dxa"/>
        </w:tblCellMar>
        <w:tblLook w:val="0000" w:firstRow="0" w:lastRow="0" w:firstColumn="0" w:lastColumn="0" w:noHBand="0" w:noVBand="0"/>
      </w:tblPr>
      <w:tblGrid>
        <w:gridCol w:w="1799"/>
        <w:gridCol w:w="2043"/>
        <w:gridCol w:w="2184"/>
      </w:tblGrid>
      <w:tr w:rsidR="00A91635" w:rsidRPr="00681AEF" w:rsidTr="00A91635">
        <w:trPr>
          <w:trHeight w:val="420"/>
          <w:tblCellSpacing w:w="0" w:type="dxa"/>
          <w:jc w:val="center"/>
        </w:trPr>
        <w:tc>
          <w:tcPr>
            <w:tcW w:w="1799" w:type="dxa"/>
            <w:tcBorders>
              <w:top w:val="single" w:sz="12" w:space="0" w:color="000000"/>
              <w:left w:val="single" w:sz="12" w:space="0" w:color="000000"/>
              <w:bottom w:val="single" w:sz="12" w:space="0" w:color="000000"/>
              <w:right w:val="single" w:sz="6" w:space="0" w:color="000000"/>
            </w:tcBorders>
          </w:tcPr>
          <w:p w:rsidR="00A91635" w:rsidRPr="00A91635" w:rsidRDefault="00A91635" w:rsidP="00A91635">
            <w:pPr>
              <w:jc w:val="center"/>
            </w:pPr>
            <w:r w:rsidRPr="00A91635">
              <w:t>MS</w:t>
            </w:r>
          </w:p>
        </w:tc>
        <w:tc>
          <w:tcPr>
            <w:tcW w:w="2043" w:type="dxa"/>
            <w:tcBorders>
              <w:top w:val="single" w:sz="12" w:space="0" w:color="000000"/>
              <w:left w:val="single" w:sz="6" w:space="0" w:color="000000"/>
              <w:bottom w:val="single" w:sz="12" w:space="0" w:color="000000"/>
              <w:right w:val="single" w:sz="6" w:space="0" w:color="000000"/>
            </w:tcBorders>
          </w:tcPr>
          <w:p w:rsidR="00A91635" w:rsidRPr="00A91635" w:rsidRDefault="00A91635" w:rsidP="00CB22A8">
            <w:pPr>
              <w:ind w:firstLineChars="49" w:firstLine="137"/>
            </w:pPr>
            <w:r w:rsidRPr="00A91635">
              <w:t>E1E</w:t>
            </w:r>
            <w:r w:rsidRPr="00A91635">
              <w:rPr>
                <w:spacing w:val="561"/>
                <w:kern w:val="0"/>
                <w:fitText w:val="840" w:id="1724197121"/>
              </w:rPr>
              <w:t>2</w:t>
            </w:r>
            <w:r w:rsidRPr="00A91635">
              <w:rPr>
                <w:spacing w:val="1"/>
                <w:kern w:val="0"/>
                <w:fitText w:val="840" w:id="1724197121"/>
              </w:rPr>
              <w:t>E</w:t>
            </w:r>
            <w:r w:rsidRPr="00A91635">
              <w:t>m</w:t>
            </w:r>
          </w:p>
        </w:tc>
        <w:tc>
          <w:tcPr>
            <w:tcW w:w="2184" w:type="dxa"/>
            <w:tcBorders>
              <w:top w:val="single" w:sz="12" w:space="0" w:color="000000"/>
              <w:left w:val="single" w:sz="6" w:space="0" w:color="000000"/>
              <w:bottom w:val="single" w:sz="12" w:space="0" w:color="000000"/>
              <w:right w:val="single" w:sz="12" w:space="0" w:color="000000"/>
            </w:tcBorders>
          </w:tcPr>
          <w:p w:rsidR="00A91635" w:rsidRPr="00A91635" w:rsidRDefault="00A91635" w:rsidP="00CB22A8">
            <w:pPr>
              <w:ind w:firstLineChars="98" w:firstLine="274"/>
            </w:pPr>
            <w:r w:rsidRPr="00A91635">
              <w:t>M1M</w:t>
            </w:r>
            <w:r w:rsidRPr="00A91635">
              <w:rPr>
                <w:spacing w:val="458"/>
                <w:kern w:val="0"/>
                <w:fitText w:val="840" w:id="1724197122"/>
              </w:rPr>
              <w:t>2</w:t>
            </w:r>
            <w:r w:rsidRPr="00A91635">
              <w:rPr>
                <w:spacing w:val="1"/>
                <w:kern w:val="0"/>
                <w:fitText w:val="840" w:id="1724197122"/>
              </w:rPr>
              <w:t>M</w:t>
            </w:r>
            <w:r w:rsidRPr="00A91635">
              <w:t>n</w:t>
            </w:r>
          </w:p>
        </w:tc>
      </w:tr>
    </w:tbl>
    <w:p w:rsidR="00A91635" w:rsidRPr="00A91635" w:rsidRDefault="00A91635" w:rsidP="00A91635">
      <w:pPr>
        <w:ind w:firstLineChars="200" w:firstLine="560"/>
      </w:pPr>
      <w:r w:rsidRPr="00A91635">
        <w:rPr>
          <w:rFonts w:hint="eastAsia"/>
        </w:rPr>
        <w:t>上式的实际值为：</w:t>
      </w:r>
      <w:r w:rsidRPr="00A91635">
        <w:rPr>
          <w:rFonts w:hint="eastAsia"/>
        </w:rPr>
        <w:t>x=</w:t>
      </w:r>
      <w:r w:rsidRPr="00A91635">
        <w:rPr>
          <w:rFonts w:hint="eastAsia"/>
        </w:rPr>
        <w:t>（－</w:t>
      </w:r>
      <w:r w:rsidRPr="00A91635">
        <w:rPr>
          <w:rFonts w:hint="eastAsia"/>
        </w:rPr>
        <w:t>1</w:t>
      </w:r>
      <w:r w:rsidRPr="00A91635">
        <w:rPr>
          <w:rFonts w:hint="eastAsia"/>
        </w:rPr>
        <w:t>）</w:t>
      </w:r>
      <w:r w:rsidRPr="00AB6815">
        <w:rPr>
          <w:rFonts w:hint="eastAsia"/>
          <w:b/>
          <w:bCs/>
          <w:sz w:val="44"/>
          <w:szCs w:val="44"/>
          <w:vertAlign w:val="superscript"/>
        </w:rPr>
        <w:t>s</w:t>
      </w:r>
      <w:r w:rsidRPr="00AB6815">
        <w:rPr>
          <w:b/>
          <w:bCs/>
          <w:szCs w:val="28"/>
        </w:rPr>
        <w:sym w:font="Symbol" w:char="00B4"/>
      </w:r>
      <w:r w:rsidRPr="00A91635">
        <w:rPr>
          <w:rFonts w:hint="eastAsia"/>
        </w:rPr>
        <w:t>（</w:t>
      </w:r>
      <w:r w:rsidRPr="00A91635">
        <w:rPr>
          <w:rFonts w:hint="eastAsia"/>
        </w:rPr>
        <w:t>1.M</w:t>
      </w:r>
      <w:r w:rsidRPr="00A91635">
        <w:rPr>
          <w:rFonts w:hint="eastAsia"/>
        </w:rPr>
        <w:t>）</w:t>
      </w:r>
      <w:r w:rsidRPr="00A91635">
        <w:sym w:font="Symbol" w:char="00B4"/>
      </w:r>
      <w:r w:rsidRPr="00A91635">
        <w:rPr>
          <w:rFonts w:hint="eastAsia"/>
        </w:rPr>
        <w:t>2E</w:t>
      </w:r>
      <w:r w:rsidRPr="00A91635">
        <w:rPr>
          <w:rFonts w:hint="eastAsia"/>
        </w:rPr>
        <w:t>－</w:t>
      </w:r>
      <w:r w:rsidRPr="00A91635">
        <w:rPr>
          <w:rFonts w:hint="eastAsia"/>
        </w:rPr>
        <w:t>K</w:t>
      </w:r>
    </w:p>
    <w:p w:rsidR="00A91635" w:rsidRDefault="00A91635" w:rsidP="00A91635">
      <w:pPr>
        <w:pStyle w:val="2"/>
      </w:pPr>
      <w:bookmarkStart w:id="30" w:name="_Toc517681816"/>
      <w:bookmarkStart w:id="31" w:name="_Toc517682467"/>
      <w:bookmarkStart w:id="32" w:name="_Toc518416586"/>
      <w:r>
        <w:rPr>
          <w:rFonts w:hint="eastAsia"/>
        </w:rPr>
        <w:t>定点补码加、减运算</w:t>
      </w:r>
      <w:bookmarkEnd w:id="30"/>
      <w:bookmarkEnd w:id="31"/>
      <w:bookmarkEnd w:id="32"/>
    </w:p>
    <w:p w:rsidR="00A91635" w:rsidRDefault="00AA504A" w:rsidP="00A91635">
      <w:pPr>
        <w:ind w:firstLineChars="200" w:firstLine="560"/>
      </w:pPr>
      <w:r>
        <w:rPr>
          <w:rFonts w:hint="eastAsia"/>
        </w:rPr>
        <w:t>[</w:t>
      </w:r>
      <w:r>
        <w:t>x]</w:t>
      </w:r>
      <w:r>
        <w:rPr>
          <w:rFonts w:hint="eastAsia"/>
        </w:rPr>
        <w:t>补</w:t>
      </w:r>
      <w:r>
        <w:rPr>
          <w:rFonts w:hint="eastAsia"/>
        </w:rPr>
        <w:t>+[</w:t>
      </w:r>
      <w:r>
        <w:t>y]</w:t>
      </w:r>
      <w:r>
        <w:rPr>
          <w:rFonts w:hint="eastAsia"/>
        </w:rPr>
        <w:t>补</w:t>
      </w:r>
      <w:r>
        <w:rPr>
          <w:rFonts w:hint="eastAsia"/>
        </w:rPr>
        <w:t>=</w:t>
      </w:r>
      <w:r>
        <w:t>[</w:t>
      </w:r>
      <w:proofErr w:type="spellStart"/>
      <w:r>
        <w:t>x+y</w:t>
      </w:r>
      <w:proofErr w:type="spellEnd"/>
      <w:r>
        <w:t>]</w:t>
      </w:r>
      <w:r>
        <w:rPr>
          <w:rFonts w:hint="eastAsia"/>
        </w:rPr>
        <w:t>补、</w:t>
      </w:r>
      <w:r>
        <w:rPr>
          <w:rFonts w:hint="eastAsia"/>
        </w:rPr>
        <w:t>[</w:t>
      </w:r>
      <w:r>
        <w:t>x-y]</w:t>
      </w:r>
      <w:r>
        <w:rPr>
          <w:rFonts w:hint="eastAsia"/>
        </w:rPr>
        <w:t>补</w:t>
      </w:r>
      <w:r>
        <w:t>=[x]</w:t>
      </w:r>
      <w:r>
        <w:rPr>
          <w:rFonts w:hint="eastAsia"/>
        </w:rPr>
        <w:t>补</w:t>
      </w:r>
      <w:r>
        <w:t>-[y]</w:t>
      </w:r>
      <w:r>
        <w:rPr>
          <w:rFonts w:hint="eastAsia"/>
        </w:rPr>
        <w:t>补</w:t>
      </w:r>
      <w:r>
        <w:t>=[x]</w:t>
      </w:r>
      <w:r>
        <w:rPr>
          <w:rFonts w:hint="eastAsia"/>
        </w:rPr>
        <w:t>补</w:t>
      </w:r>
      <w:r>
        <w:t>+[-y]</w:t>
      </w:r>
      <w:r>
        <w:rPr>
          <w:rFonts w:hint="eastAsia"/>
        </w:rPr>
        <w:t>补</w:t>
      </w:r>
    </w:p>
    <w:p w:rsidR="00AA504A" w:rsidRDefault="00AA504A" w:rsidP="00AA504A">
      <w:pPr>
        <w:pStyle w:val="2"/>
      </w:pPr>
      <w:bookmarkStart w:id="33" w:name="_Toc517681817"/>
      <w:bookmarkStart w:id="34" w:name="_Toc517682468"/>
      <w:bookmarkStart w:id="35" w:name="_Toc518416587"/>
      <w:r>
        <w:rPr>
          <w:rFonts w:hint="eastAsia"/>
        </w:rPr>
        <w:t>溢出的概念及判别</w:t>
      </w:r>
      <w:bookmarkEnd w:id="33"/>
      <w:bookmarkEnd w:id="34"/>
      <w:bookmarkEnd w:id="35"/>
    </w:p>
    <w:p w:rsidR="00AA504A" w:rsidRDefault="00AA504A" w:rsidP="00AA504A">
      <w:pPr>
        <w:pStyle w:val="a7"/>
        <w:numPr>
          <w:ilvl w:val="0"/>
          <w:numId w:val="5"/>
        </w:numPr>
        <w:ind w:firstLineChars="0"/>
      </w:pPr>
      <w:r>
        <w:rPr>
          <w:rFonts w:hint="eastAsia"/>
        </w:rPr>
        <w:t>双进位判别</w:t>
      </w:r>
    </w:p>
    <w:p w:rsidR="00AA504A" w:rsidRDefault="00AA504A" w:rsidP="00AA504A">
      <w:pPr>
        <w:pStyle w:val="a7"/>
        <w:numPr>
          <w:ilvl w:val="0"/>
          <w:numId w:val="5"/>
        </w:numPr>
        <w:ind w:firstLineChars="0"/>
      </w:pPr>
      <w:r>
        <w:rPr>
          <w:rFonts w:hint="eastAsia"/>
        </w:rPr>
        <w:t>双符号位判别</w:t>
      </w:r>
    </w:p>
    <w:p w:rsidR="00AA504A" w:rsidRDefault="00AA504A" w:rsidP="00AA504A">
      <w:pPr>
        <w:pStyle w:val="2"/>
      </w:pPr>
      <w:bookmarkStart w:id="36" w:name="_Toc517681818"/>
      <w:bookmarkStart w:id="37" w:name="_Toc517682469"/>
      <w:bookmarkStart w:id="38" w:name="_Toc518416588"/>
      <w:r>
        <w:rPr>
          <w:rFonts w:hint="eastAsia"/>
        </w:rPr>
        <w:t>一位全加器、行波进位加法器、先行进位加法器：</w:t>
      </w:r>
      <w:r>
        <w:rPr>
          <w:rFonts w:hint="eastAsia"/>
        </w:rPr>
        <w:t>74181</w:t>
      </w:r>
      <w:bookmarkEnd w:id="36"/>
      <w:bookmarkEnd w:id="37"/>
      <w:bookmarkEnd w:id="38"/>
    </w:p>
    <w:p w:rsidR="00AA504A" w:rsidRPr="00AA504A" w:rsidRDefault="00AA504A" w:rsidP="00AA504A"/>
    <w:p w:rsidR="00AA504A" w:rsidRDefault="00AA504A" w:rsidP="00AA504A">
      <w:pPr>
        <w:pStyle w:val="2"/>
      </w:pPr>
      <w:bookmarkStart w:id="39" w:name="_Toc517681819"/>
      <w:bookmarkStart w:id="40" w:name="_Toc517682470"/>
      <w:bookmarkStart w:id="41" w:name="_Toc518416589"/>
      <w:r>
        <w:rPr>
          <w:rFonts w:hint="eastAsia"/>
        </w:rPr>
        <w:t>原码一位乘法原理、补码一位乘法原理</w:t>
      </w:r>
      <w:bookmarkEnd w:id="39"/>
      <w:bookmarkEnd w:id="40"/>
      <w:bookmarkEnd w:id="41"/>
    </w:p>
    <w:p w:rsidR="0078608E" w:rsidRDefault="0078608E" w:rsidP="0002309D">
      <w:pPr>
        <w:ind w:firstLine="560"/>
      </w:pPr>
      <w:r w:rsidRPr="0078608E">
        <w:rPr>
          <w:rFonts w:hint="eastAsia"/>
        </w:rPr>
        <w:t>当两个用原码表示的数相乘时，可以用其数字部分直接相乘，得到乘积的数字部分，而乘积的符号取两个数符号的异或值即可。</w:t>
      </w:r>
    </w:p>
    <w:p w:rsidR="0002309D" w:rsidRPr="0002309D" w:rsidRDefault="0002309D" w:rsidP="0002309D">
      <w:pPr>
        <w:ind w:firstLine="560"/>
      </w:pPr>
      <w:r w:rsidRPr="0002309D">
        <w:rPr>
          <w:rFonts w:hint="eastAsia"/>
        </w:rPr>
        <w:t>补码一位乘法可按布斯（</w:t>
      </w:r>
      <w:r w:rsidRPr="0002309D">
        <w:rPr>
          <w:rFonts w:hint="eastAsia"/>
        </w:rPr>
        <w:t>Booth</w:t>
      </w:r>
      <w:r w:rsidRPr="0002309D">
        <w:rPr>
          <w:rFonts w:hint="eastAsia"/>
        </w:rPr>
        <w:t>）公式进行。</w:t>
      </w:r>
    </w:p>
    <w:p w:rsidR="0002309D" w:rsidRDefault="0002309D" w:rsidP="0002309D">
      <w:pPr>
        <w:ind w:firstLine="560"/>
      </w:pPr>
      <w:r w:rsidRPr="0002309D">
        <w:rPr>
          <w:rFonts w:hint="eastAsia"/>
        </w:rPr>
        <w:lastRenderedPageBreak/>
        <w:t>设有</w:t>
      </w:r>
      <w:r w:rsidRPr="0002309D">
        <w:rPr>
          <w:rFonts w:hint="eastAsia"/>
        </w:rPr>
        <w:t>n</w:t>
      </w:r>
      <w:r w:rsidRPr="0002309D">
        <w:rPr>
          <w:rFonts w:hint="eastAsia"/>
        </w:rPr>
        <w:t>位补码</w:t>
      </w:r>
      <w:r w:rsidRPr="0002309D">
        <w:rPr>
          <w:rFonts w:hint="eastAsia"/>
        </w:rPr>
        <w:t xml:space="preserve"> </w:t>
      </w:r>
    </w:p>
    <w:p w:rsidR="0002309D" w:rsidRDefault="0002309D" w:rsidP="0002309D">
      <w:pPr>
        <w:ind w:firstLine="560"/>
      </w:pPr>
      <w:r w:rsidRPr="0002309D">
        <w:rPr>
          <w:rFonts w:hint="eastAsia"/>
        </w:rPr>
        <w:t>[x]</w:t>
      </w:r>
      <w:r w:rsidRPr="0002309D">
        <w:rPr>
          <w:rFonts w:hint="eastAsia"/>
        </w:rPr>
        <w:t>补</w:t>
      </w:r>
      <w:r w:rsidRPr="0002309D">
        <w:rPr>
          <w:rFonts w:hint="eastAsia"/>
        </w:rPr>
        <w:t xml:space="preserve"> = xn-1 xn-2 </w:t>
      </w:r>
      <w:r w:rsidRPr="0002309D">
        <w:rPr>
          <w:rFonts w:hint="eastAsia"/>
        </w:rPr>
        <w:t>…</w:t>
      </w:r>
      <w:r w:rsidRPr="0002309D">
        <w:rPr>
          <w:rFonts w:hint="eastAsia"/>
        </w:rPr>
        <w:t xml:space="preserve"> x1 x0</w:t>
      </w:r>
    </w:p>
    <w:p w:rsidR="0002309D" w:rsidRDefault="0002309D" w:rsidP="0002309D">
      <w:pPr>
        <w:ind w:firstLine="560"/>
      </w:pPr>
      <w:r w:rsidRPr="0002309D">
        <w:rPr>
          <w:rFonts w:hint="eastAsia"/>
        </w:rPr>
        <w:t>[y]</w:t>
      </w:r>
      <w:r w:rsidRPr="0002309D">
        <w:rPr>
          <w:rFonts w:hint="eastAsia"/>
        </w:rPr>
        <w:t>补</w:t>
      </w:r>
      <w:r w:rsidRPr="0002309D">
        <w:rPr>
          <w:rFonts w:hint="eastAsia"/>
        </w:rPr>
        <w:t xml:space="preserve"> = yn-1 yn-2 </w:t>
      </w:r>
      <w:r w:rsidRPr="0002309D">
        <w:rPr>
          <w:rFonts w:hint="eastAsia"/>
        </w:rPr>
        <w:t>…</w:t>
      </w:r>
      <w:r w:rsidRPr="0002309D">
        <w:rPr>
          <w:rFonts w:hint="eastAsia"/>
        </w:rPr>
        <w:t xml:space="preserve"> y1 y0 y-1</w:t>
      </w:r>
    </w:p>
    <w:p w:rsidR="0002309D" w:rsidRDefault="0002309D" w:rsidP="0002309D">
      <w:pPr>
        <w:ind w:firstLine="560"/>
      </w:pPr>
      <w:r w:rsidRPr="0002309D">
        <w:rPr>
          <w:rFonts w:hint="eastAsia"/>
        </w:rPr>
        <w:t>其中，</w:t>
      </w:r>
      <w:r w:rsidRPr="0002309D">
        <w:rPr>
          <w:rFonts w:hint="eastAsia"/>
        </w:rPr>
        <w:t xml:space="preserve">xn-1 </w:t>
      </w:r>
      <w:r w:rsidRPr="0002309D">
        <w:rPr>
          <w:rFonts w:hint="eastAsia"/>
        </w:rPr>
        <w:t>和</w:t>
      </w:r>
      <w:r w:rsidRPr="0002309D">
        <w:rPr>
          <w:rFonts w:hint="eastAsia"/>
        </w:rPr>
        <w:t>yn-1</w:t>
      </w:r>
      <w:r w:rsidRPr="0002309D">
        <w:rPr>
          <w:rFonts w:hint="eastAsia"/>
        </w:rPr>
        <w:t>是</w:t>
      </w:r>
      <w:r w:rsidRPr="0002309D">
        <w:rPr>
          <w:rFonts w:hint="eastAsia"/>
        </w:rPr>
        <w:t>[x]</w:t>
      </w:r>
      <w:r w:rsidRPr="0002309D">
        <w:rPr>
          <w:rFonts w:hint="eastAsia"/>
        </w:rPr>
        <w:t>补和</w:t>
      </w:r>
      <w:r w:rsidRPr="0002309D">
        <w:rPr>
          <w:rFonts w:hint="eastAsia"/>
        </w:rPr>
        <w:t>[y]</w:t>
      </w:r>
      <w:r w:rsidRPr="0002309D">
        <w:rPr>
          <w:rFonts w:hint="eastAsia"/>
        </w:rPr>
        <w:t>补的符号位，</w:t>
      </w:r>
      <w:r w:rsidRPr="0002309D">
        <w:rPr>
          <w:rFonts w:hint="eastAsia"/>
        </w:rPr>
        <w:t xml:space="preserve">y-1 </w:t>
      </w:r>
      <w:r w:rsidRPr="0002309D">
        <w:rPr>
          <w:rFonts w:hint="eastAsia"/>
        </w:rPr>
        <w:t>是给</w:t>
      </w:r>
      <w:r w:rsidRPr="0002309D">
        <w:rPr>
          <w:rFonts w:hint="eastAsia"/>
        </w:rPr>
        <w:t>[y]</w:t>
      </w:r>
      <w:r w:rsidRPr="0002309D">
        <w:rPr>
          <w:rFonts w:hint="eastAsia"/>
        </w:rPr>
        <w:t>补</w:t>
      </w:r>
      <w:r w:rsidRPr="0002309D">
        <w:rPr>
          <w:rFonts w:hint="eastAsia"/>
        </w:rPr>
        <w:t xml:space="preserve"> </w:t>
      </w:r>
      <w:r w:rsidRPr="0002309D">
        <w:rPr>
          <w:rFonts w:hint="eastAsia"/>
        </w:rPr>
        <w:t>添加的一个附加位</w:t>
      </w:r>
      <w:r>
        <w:rPr>
          <w:rFonts w:hint="eastAsia"/>
        </w:rPr>
        <w:t>，</w:t>
      </w:r>
      <w:r w:rsidRPr="0002309D">
        <w:rPr>
          <w:rFonts w:hint="eastAsia"/>
        </w:rPr>
        <w:t>且</w:t>
      </w:r>
      <w:r w:rsidRPr="0002309D">
        <w:rPr>
          <w:rFonts w:hint="eastAsia"/>
        </w:rPr>
        <w:t>y-1 = 0</w:t>
      </w:r>
      <w:r w:rsidRPr="0002309D">
        <w:rPr>
          <w:rFonts w:hint="eastAsia"/>
        </w:rPr>
        <w:t>，</w:t>
      </w:r>
      <w:proofErr w:type="gramStart"/>
      <w:r w:rsidRPr="0002309D">
        <w:rPr>
          <w:rFonts w:hint="eastAsia"/>
        </w:rPr>
        <w:t>则布斯</w:t>
      </w:r>
      <w:proofErr w:type="gramEnd"/>
      <w:r w:rsidRPr="0002309D">
        <w:rPr>
          <w:rFonts w:hint="eastAsia"/>
        </w:rPr>
        <w:t>公式为</w:t>
      </w:r>
    </w:p>
    <w:p w:rsidR="0002309D" w:rsidRPr="0002309D" w:rsidRDefault="0002309D" w:rsidP="0002309D">
      <w:pPr>
        <w:ind w:firstLineChars="200" w:firstLine="560"/>
      </w:pPr>
      <w:r w:rsidRPr="0002309D">
        <w:object w:dxaOrig="9166" w:dyaOrig="1905">
          <v:shape id="_x0000_i1025" type="#_x0000_t75" style="width:203.25pt;height:42pt" o:ole="">
            <v:imagedata r:id="rId9" o:title=""/>
          </v:shape>
          <o:OLEObject Type="Embed" ProgID="Equations" ShapeID="_x0000_i1025" DrawAspect="Content" ObjectID="_1592200309" r:id="rId10"/>
        </w:object>
      </w:r>
    </w:p>
    <w:p w:rsidR="0078608E" w:rsidRPr="0078608E" w:rsidRDefault="0078608E" w:rsidP="0078608E"/>
    <w:p w:rsidR="00AA504A" w:rsidRDefault="00AA504A" w:rsidP="00AA504A">
      <w:pPr>
        <w:pStyle w:val="2"/>
      </w:pPr>
      <w:bookmarkStart w:id="42" w:name="_Toc517681820"/>
      <w:bookmarkStart w:id="43" w:name="_Toc517682471"/>
      <w:bookmarkStart w:id="44" w:name="_Toc518416590"/>
      <w:r>
        <w:rPr>
          <w:rFonts w:hint="eastAsia"/>
        </w:rPr>
        <w:t>定点运算器的结构</w:t>
      </w:r>
      <w:bookmarkEnd w:id="42"/>
      <w:bookmarkEnd w:id="43"/>
      <w:bookmarkEnd w:id="44"/>
    </w:p>
    <w:p w:rsidR="004D1FDD" w:rsidRDefault="00AA504A" w:rsidP="002D5BE8">
      <w:pPr>
        <w:ind w:firstLine="560"/>
      </w:pPr>
      <w:r>
        <w:rPr>
          <w:rFonts w:hint="eastAsia"/>
        </w:rPr>
        <w:t>单总线</w:t>
      </w:r>
      <w:r w:rsidR="004D1FDD">
        <w:rPr>
          <w:rFonts w:hint="eastAsia"/>
        </w:rPr>
        <w:t>：同一时间内，只有一个操作数放在单总线上。为了把两个操作数输入到</w:t>
      </w:r>
      <w:r w:rsidR="004D1FDD">
        <w:rPr>
          <w:rFonts w:hint="eastAsia"/>
        </w:rPr>
        <w:t>A</w:t>
      </w:r>
      <w:r w:rsidR="004D1FDD">
        <w:t>LU</w:t>
      </w:r>
      <w:r w:rsidR="004D1FDD">
        <w:rPr>
          <w:rFonts w:hint="eastAsia"/>
        </w:rPr>
        <w:t>，需要进行两次，而且要</w:t>
      </w:r>
      <w:r w:rsidR="004D1FDD">
        <w:rPr>
          <w:rFonts w:hint="eastAsia"/>
        </w:rPr>
        <w:t>A</w:t>
      </w:r>
      <w:r w:rsidR="004D1FDD">
        <w:rPr>
          <w:rFonts w:hint="eastAsia"/>
        </w:rPr>
        <w:t>、</w:t>
      </w:r>
      <w:r w:rsidR="004D1FDD">
        <w:rPr>
          <w:rFonts w:hint="eastAsia"/>
        </w:rPr>
        <w:t>B</w:t>
      </w:r>
      <w:r w:rsidR="004D1FDD">
        <w:rPr>
          <w:rFonts w:hint="eastAsia"/>
        </w:rPr>
        <w:t>两个缓冲寄存器。</w:t>
      </w:r>
    </w:p>
    <w:p w:rsidR="004D1FDD" w:rsidRDefault="004D1FDD" w:rsidP="002D5BE8">
      <w:pPr>
        <w:ind w:firstLine="560"/>
      </w:pPr>
      <w:r>
        <w:rPr>
          <w:rFonts w:hint="eastAsia"/>
        </w:rPr>
        <w:t>例子：执行一个加法操作，需要将第一个操作数放入缓冲寄存器</w:t>
      </w:r>
      <w:r>
        <w:rPr>
          <w:rFonts w:hint="eastAsia"/>
        </w:rPr>
        <w:t>A</w:t>
      </w:r>
      <w:r>
        <w:rPr>
          <w:rFonts w:hint="eastAsia"/>
        </w:rPr>
        <w:t>中，再将第二个操作数放入缓冲寄存器</w:t>
      </w:r>
      <w:r>
        <w:rPr>
          <w:rFonts w:hint="eastAsia"/>
        </w:rPr>
        <w:t>B</w:t>
      </w:r>
      <w:r>
        <w:rPr>
          <w:rFonts w:hint="eastAsia"/>
        </w:rPr>
        <w:t>中，只有当两个操作数同时出现在</w:t>
      </w:r>
      <w:r>
        <w:rPr>
          <w:rFonts w:hint="eastAsia"/>
        </w:rPr>
        <w:t>A</w:t>
      </w:r>
      <w:r>
        <w:t>LU</w:t>
      </w:r>
      <w:r>
        <w:rPr>
          <w:rFonts w:hint="eastAsia"/>
        </w:rPr>
        <w:t>的两端，</w:t>
      </w:r>
      <w:r>
        <w:rPr>
          <w:rFonts w:hint="eastAsia"/>
        </w:rPr>
        <w:t>A</w:t>
      </w:r>
      <w:r>
        <w:t>LU</w:t>
      </w:r>
      <w:r>
        <w:rPr>
          <w:rFonts w:hint="eastAsia"/>
        </w:rPr>
        <w:t>才执行加法。当加法结果出现在总线上时，由于输入数已经保存在缓冲寄存器中，它并不会打扰输入数。然后由第三个传送动作，将加法的“和”选通到目的寄存器中。</w:t>
      </w:r>
    </w:p>
    <w:p w:rsidR="004D1FDD" w:rsidRDefault="004D1FDD" w:rsidP="002D5BE8">
      <w:pPr>
        <w:ind w:firstLine="560"/>
      </w:pPr>
      <w:r>
        <w:rPr>
          <w:rFonts w:hint="eastAsia"/>
        </w:rPr>
        <w:t>结构特点——单路简单，但操作速度较慢。</w:t>
      </w:r>
    </w:p>
    <w:p w:rsidR="002D5BE8" w:rsidRDefault="00AA504A" w:rsidP="002D5BE8">
      <w:pPr>
        <w:ind w:firstLine="560"/>
      </w:pPr>
      <w:r>
        <w:rPr>
          <w:rFonts w:hint="eastAsia"/>
        </w:rPr>
        <w:t>双总线</w:t>
      </w:r>
      <w:r w:rsidR="004D1FDD">
        <w:rPr>
          <w:rFonts w:hint="eastAsia"/>
        </w:rPr>
        <w:t>：只需要一次操作控制，可以将两个操作数同时加到</w:t>
      </w:r>
      <w:r w:rsidR="004D1FDD">
        <w:rPr>
          <w:rFonts w:hint="eastAsia"/>
        </w:rPr>
        <w:t>A</w:t>
      </w:r>
      <w:r w:rsidR="004D1FDD">
        <w:t>LU</w:t>
      </w:r>
      <w:r w:rsidR="004D1FDD">
        <w:rPr>
          <w:rFonts w:hint="eastAsia"/>
        </w:rPr>
        <w:t>进行运算，并且马上就能得到运算结果。</w:t>
      </w:r>
    </w:p>
    <w:p w:rsidR="004D1FDD" w:rsidRDefault="004D1FDD" w:rsidP="002D5BE8">
      <w:pPr>
        <w:ind w:firstLine="560"/>
      </w:pPr>
      <w:r>
        <w:rPr>
          <w:rFonts w:hint="eastAsia"/>
        </w:rPr>
        <w:t>例子：两条总线将两个数据分别送到</w:t>
      </w:r>
      <w:r>
        <w:rPr>
          <w:rFonts w:hint="eastAsia"/>
        </w:rPr>
        <w:t>A</w:t>
      </w:r>
      <w:r>
        <w:t>LU</w:t>
      </w:r>
      <w:r>
        <w:rPr>
          <w:rFonts w:hint="eastAsia"/>
        </w:rPr>
        <w:t>的输入端。专用寄存器分成两组，它们分别与一条总线交换数据。这样通用寄存器中的数就可以进入到任意一组专用寄存器中去。从而使数据传送更为灵活。</w:t>
      </w:r>
    </w:p>
    <w:p w:rsidR="00AA504A" w:rsidRDefault="00AA504A" w:rsidP="00AA504A">
      <w:pPr>
        <w:pStyle w:val="2"/>
      </w:pPr>
      <w:bookmarkStart w:id="45" w:name="_Toc517681821"/>
      <w:bookmarkStart w:id="46" w:name="_Toc517682472"/>
      <w:bookmarkStart w:id="47" w:name="_Toc518416591"/>
      <w:r>
        <w:rPr>
          <w:rFonts w:hint="eastAsia"/>
        </w:rPr>
        <w:lastRenderedPageBreak/>
        <w:t>浮点数加减运算</w:t>
      </w:r>
      <w:bookmarkEnd w:id="45"/>
      <w:bookmarkEnd w:id="46"/>
      <w:bookmarkEnd w:id="47"/>
    </w:p>
    <w:p w:rsidR="00B54B4C" w:rsidRDefault="00B54B4C" w:rsidP="00E36F2A">
      <w:pPr>
        <w:pStyle w:val="a7"/>
        <w:numPr>
          <w:ilvl w:val="0"/>
          <w:numId w:val="6"/>
        </w:numPr>
        <w:ind w:firstLine="560"/>
      </w:pPr>
      <w:r>
        <w:rPr>
          <w:rFonts w:hint="eastAsia"/>
        </w:rPr>
        <w:t>0</w:t>
      </w:r>
      <w:r>
        <w:rPr>
          <w:rFonts w:hint="eastAsia"/>
        </w:rPr>
        <w:t>操作数的检查：操作数中含有零</w:t>
      </w:r>
      <w:r w:rsidR="0002309D">
        <w:rPr>
          <w:rFonts w:hint="eastAsia"/>
        </w:rPr>
        <w:t>时</w:t>
      </w:r>
      <w:r>
        <w:rPr>
          <w:rFonts w:hint="eastAsia"/>
        </w:rPr>
        <w:t>停止运算</w:t>
      </w:r>
    </w:p>
    <w:p w:rsidR="00E36F2A" w:rsidRDefault="00B54B4C" w:rsidP="00E36F2A">
      <w:pPr>
        <w:pStyle w:val="a7"/>
        <w:numPr>
          <w:ilvl w:val="0"/>
          <w:numId w:val="6"/>
        </w:numPr>
        <w:ind w:firstLine="560"/>
      </w:pPr>
      <w:r>
        <w:rPr>
          <w:rFonts w:hint="eastAsia"/>
        </w:rPr>
        <w:t>对阶：使阶码相同，即小数点对齐</w:t>
      </w:r>
    </w:p>
    <w:p w:rsidR="00B54B4C" w:rsidRDefault="00B54B4C" w:rsidP="00E36F2A">
      <w:pPr>
        <w:pStyle w:val="a7"/>
        <w:tabs>
          <w:tab w:val="right" w:pos="1134"/>
        </w:tabs>
        <w:ind w:left="980" w:firstLineChars="0" w:firstLine="0"/>
      </w:pPr>
      <w:r>
        <w:rPr>
          <w:rFonts w:hint="eastAsia"/>
        </w:rPr>
        <w:t>原则：</w:t>
      </w:r>
      <w:proofErr w:type="gramStart"/>
      <w:r>
        <w:rPr>
          <w:rFonts w:hint="eastAsia"/>
        </w:rPr>
        <w:t>小阶向大阶</w:t>
      </w:r>
      <w:proofErr w:type="gramEnd"/>
      <w:r>
        <w:rPr>
          <w:rFonts w:hint="eastAsia"/>
        </w:rPr>
        <w:t>看齐，右移位数等于阶差</w:t>
      </w:r>
    </w:p>
    <w:p w:rsidR="00B54B4C" w:rsidRDefault="00B54B4C" w:rsidP="00E36F2A">
      <w:pPr>
        <w:pStyle w:val="a7"/>
        <w:numPr>
          <w:ilvl w:val="0"/>
          <w:numId w:val="6"/>
        </w:numPr>
        <w:ind w:firstLine="560"/>
      </w:pPr>
      <w:r>
        <w:rPr>
          <w:rFonts w:hint="eastAsia"/>
        </w:rPr>
        <w:t>尾数加或减运算：</w:t>
      </w:r>
      <w:proofErr w:type="gramStart"/>
      <w:r>
        <w:rPr>
          <w:rFonts w:hint="eastAsia"/>
        </w:rPr>
        <w:t>对阶结束</w:t>
      </w:r>
      <w:proofErr w:type="gramEnd"/>
      <w:r>
        <w:rPr>
          <w:rFonts w:hint="eastAsia"/>
        </w:rPr>
        <w:t>后，尾数的加</w:t>
      </w:r>
      <w:r>
        <w:rPr>
          <w:rFonts w:hint="eastAsia"/>
        </w:rPr>
        <w:t>/</w:t>
      </w:r>
      <w:r>
        <w:rPr>
          <w:rFonts w:hint="eastAsia"/>
        </w:rPr>
        <w:t>减运算与定点加减运算完全一样</w:t>
      </w:r>
    </w:p>
    <w:p w:rsidR="00B54B4C" w:rsidRDefault="00B54B4C" w:rsidP="00E36F2A">
      <w:pPr>
        <w:pStyle w:val="a7"/>
        <w:numPr>
          <w:ilvl w:val="0"/>
          <w:numId w:val="6"/>
        </w:numPr>
        <w:ind w:firstLine="560"/>
      </w:pPr>
      <w:r>
        <w:rPr>
          <w:rFonts w:hint="eastAsia"/>
        </w:rPr>
        <w:t>结果规格化</w:t>
      </w:r>
    </w:p>
    <w:p w:rsidR="00B54B4C" w:rsidRDefault="00B54B4C" w:rsidP="00E36F2A">
      <w:pPr>
        <w:pStyle w:val="a7"/>
        <w:ind w:left="420" w:firstLine="560"/>
      </w:pPr>
      <w:r>
        <w:rPr>
          <w:rFonts w:hint="eastAsia"/>
        </w:rPr>
        <w:t>当尾数运算结果是</w:t>
      </w:r>
      <w:r>
        <w:rPr>
          <w:rFonts w:hint="eastAsia"/>
        </w:rPr>
        <w:t>01.*</w:t>
      </w:r>
      <w:r>
        <w:rPr>
          <w:rFonts w:hint="eastAsia"/>
        </w:rPr>
        <w:t>或者</w:t>
      </w:r>
      <w:r>
        <w:rPr>
          <w:rFonts w:hint="eastAsia"/>
        </w:rPr>
        <w:t>10.*</w:t>
      </w:r>
      <w:r>
        <w:rPr>
          <w:rFonts w:hint="eastAsia"/>
        </w:rPr>
        <w:t>，即两符号位不相等，表明运算结果的绝对值大于</w:t>
      </w:r>
      <w:r>
        <w:rPr>
          <w:rFonts w:hint="eastAsia"/>
        </w:rPr>
        <w:t>1</w:t>
      </w:r>
      <w:r>
        <w:rPr>
          <w:rFonts w:hint="eastAsia"/>
        </w:rPr>
        <w:t>，需进行右移</w:t>
      </w:r>
      <w:r>
        <w:rPr>
          <w:rFonts w:hint="eastAsia"/>
        </w:rPr>
        <w:t>1</w:t>
      </w:r>
      <w:r>
        <w:rPr>
          <w:rFonts w:hint="eastAsia"/>
        </w:rPr>
        <w:t>位，</w:t>
      </w:r>
      <w:proofErr w:type="gramStart"/>
      <w:r>
        <w:rPr>
          <w:rFonts w:hint="eastAsia"/>
        </w:rPr>
        <w:t>阶码加</w:t>
      </w:r>
      <w:proofErr w:type="gramEnd"/>
      <w:r>
        <w:rPr>
          <w:rFonts w:hint="eastAsia"/>
        </w:rPr>
        <w:t>1</w:t>
      </w:r>
      <w:r>
        <w:rPr>
          <w:rFonts w:hint="eastAsia"/>
        </w:rPr>
        <w:t>，实现向右规格化；当尾数不是</w:t>
      </w:r>
      <w:r>
        <w:rPr>
          <w:rFonts w:hint="eastAsia"/>
        </w:rPr>
        <w:t>1.</w:t>
      </w:r>
      <w:r>
        <w:t>M</w:t>
      </w:r>
      <w:r>
        <w:rPr>
          <w:rFonts w:hint="eastAsia"/>
        </w:rPr>
        <w:t>时还须向左规格化</w:t>
      </w:r>
    </w:p>
    <w:p w:rsidR="00B54B4C" w:rsidRDefault="00B54B4C" w:rsidP="00E36F2A">
      <w:pPr>
        <w:pStyle w:val="a7"/>
        <w:numPr>
          <w:ilvl w:val="0"/>
          <w:numId w:val="6"/>
        </w:numPr>
        <w:ind w:firstLine="560"/>
      </w:pPr>
      <w:r>
        <w:rPr>
          <w:rFonts w:hint="eastAsia"/>
        </w:rPr>
        <w:t>舍入处理</w:t>
      </w:r>
    </w:p>
    <w:p w:rsidR="00B54B4C" w:rsidRDefault="00B54B4C" w:rsidP="00E36F2A">
      <w:pPr>
        <w:pStyle w:val="a7"/>
        <w:ind w:left="420" w:firstLine="560"/>
      </w:pPr>
      <w:proofErr w:type="gramStart"/>
      <w:r>
        <w:rPr>
          <w:rFonts w:hint="eastAsia"/>
        </w:rPr>
        <w:t>在对阶或</w:t>
      </w:r>
      <w:proofErr w:type="gramEnd"/>
      <w:r>
        <w:rPr>
          <w:rFonts w:hint="eastAsia"/>
        </w:rPr>
        <w:t>向右规格化时，尾数右移，对低位部分处理</w:t>
      </w:r>
    </w:p>
    <w:p w:rsidR="00B54B4C" w:rsidRDefault="00B54B4C" w:rsidP="00E36F2A">
      <w:pPr>
        <w:pStyle w:val="a7"/>
        <w:ind w:left="420" w:firstLine="560"/>
      </w:pPr>
      <w:r>
        <w:rPr>
          <w:rFonts w:hint="eastAsia"/>
        </w:rPr>
        <w:t>简单的舍入方法：“</w:t>
      </w:r>
      <w:r>
        <w:rPr>
          <w:rFonts w:hint="eastAsia"/>
        </w:rPr>
        <w:t>0</w:t>
      </w:r>
      <w:r>
        <w:rPr>
          <w:rFonts w:hint="eastAsia"/>
        </w:rPr>
        <w:t>舍</w:t>
      </w:r>
      <w:r>
        <w:rPr>
          <w:rFonts w:hint="eastAsia"/>
        </w:rPr>
        <w:t>1</w:t>
      </w:r>
      <w:r>
        <w:rPr>
          <w:rFonts w:hint="eastAsia"/>
        </w:rPr>
        <w:t>入”和“恒置</w:t>
      </w:r>
      <w:r>
        <w:rPr>
          <w:rFonts w:hint="eastAsia"/>
        </w:rPr>
        <w:t>1</w:t>
      </w:r>
      <w:r>
        <w:rPr>
          <w:rFonts w:hint="eastAsia"/>
        </w:rPr>
        <w:t>”</w:t>
      </w:r>
    </w:p>
    <w:p w:rsidR="00E36F2A" w:rsidRDefault="00E36F2A" w:rsidP="00E36F2A">
      <w:pPr>
        <w:pStyle w:val="a7"/>
        <w:ind w:left="420" w:firstLine="560"/>
      </w:pPr>
      <w:r>
        <w:rPr>
          <w:rFonts w:hint="eastAsia"/>
        </w:rPr>
        <w:t>在</w:t>
      </w:r>
      <w:r>
        <w:rPr>
          <w:rFonts w:hint="eastAsia"/>
        </w:rPr>
        <w:t>I</w:t>
      </w:r>
      <w:r>
        <w:t>EEE754</w:t>
      </w:r>
      <w:r>
        <w:rPr>
          <w:rFonts w:hint="eastAsia"/>
        </w:rPr>
        <w:t>标准中，舍入处理有</w:t>
      </w:r>
      <w:r>
        <w:rPr>
          <w:rFonts w:hint="eastAsia"/>
        </w:rPr>
        <w:t>4</w:t>
      </w:r>
      <w:r>
        <w:rPr>
          <w:rFonts w:hint="eastAsia"/>
        </w:rPr>
        <w:t>种：</w:t>
      </w:r>
    </w:p>
    <w:p w:rsidR="00E36F2A" w:rsidRDefault="00E36F2A" w:rsidP="00E36F2A">
      <w:pPr>
        <w:pStyle w:val="a7"/>
        <w:numPr>
          <w:ilvl w:val="0"/>
          <w:numId w:val="7"/>
        </w:numPr>
        <w:ind w:firstLine="560"/>
      </w:pPr>
      <w:r>
        <w:rPr>
          <w:rFonts w:hint="eastAsia"/>
        </w:rPr>
        <w:t>就近舍入</w:t>
      </w:r>
    </w:p>
    <w:p w:rsidR="00E36F2A" w:rsidRDefault="00E36F2A" w:rsidP="00E36F2A">
      <w:pPr>
        <w:pStyle w:val="a7"/>
        <w:numPr>
          <w:ilvl w:val="0"/>
          <w:numId w:val="7"/>
        </w:numPr>
        <w:ind w:firstLine="560"/>
      </w:pPr>
      <w:r>
        <w:rPr>
          <w:rFonts w:hint="eastAsia"/>
        </w:rPr>
        <w:t>朝</w:t>
      </w:r>
      <w:r>
        <w:rPr>
          <w:rFonts w:hint="eastAsia"/>
        </w:rPr>
        <w:t>0</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2"/>
      </w:pPr>
      <w:bookmarkStart w:id="48" w:name="_Toc517681822"/>
      <w:bookmarkStart w:id="49" w:name="_Toc517682473"/>
      <w:bookmarkStart w:id="50" w:name="_Toc518416592"/>
      <w:r>
        <w:rPr>
          <w:rFonts w:hint="eastAsia"/>
        </w:rPr>
        <w:t>浮点数乘、除运算</w:t>
      </w:r>
      <w:bookmarkEnd w:id="48"/>
      <w:bookmarkEnd w:id="49"/>
      <w:bookmarkEnd w:id="50"/>
    </w:p>
    <w:p w:rsidR="00E36F2A" w:rsidRDefault="004D238D" w:rsidP="00E36F2A">
      <w:pPr>
        <w:ind w:firstLineChars="200" w:firstLine="560"/>
      </w:pPr>
      <w:r>
        <w:rPr>
          <w:rFonts w:hint="eastAsia"/>
        </w:rPr>
        <w:t>乘法：</w:t>
      </w:r>
      <w:proofErr w:type="gramStart"/>
      <w:r>
        <w:rPr>
          <w:rFonts w:hint="eastAsia"/>
        </w:rPr>
        <w:t>阶码相加</w:t>
      </w:r>
      <w:proofErr w:type="gramEnd"/>
      <w:r>
        <w:rPr>
          <w:rFonts w:hint="eastAsia"/>
        </w:rPr>
        <w:t>，尾数相乘</w:t>
      </w:r>
    </w:p>
    <w:p w:rsidR="004D238D" w:rsidRDefault="004D238D" w:rsidP="004D238D">
      <w:pPr>
        <w:ind w:firstLineChars="200" w:firstLine="560"/>
      </w:pPr>
      <w:r>
        <w:rPr>
          <w:rFonts w:hint="eastAsia"/>
        </w:rPr>
        <w:t>除法：</w:t>
      </w:r>
      <w:proofErr w:type="gramStart"/>
      <w:r>
        <w:rPr>
          <w:rFonts w:hint="eastAsia"/>
        </w:rPr>
        <w:t>阶码相减</w:t>
      </w:r>
      <w:proofErr w:type="gramEnd"/>
      <w:r>
        <w:rPr>
          <w:rFonts w:hint="eastAsia"/>
        </w:rPr>
        <w:t>，尾数相除</w:t>
      </w:r>
    </w:p>
    <w:p w:rsidR="004D238D" w:rsidRDefault="004D238D" w:rsidP="004D238D">
      <w:pPr>
        <w:ind w:firstLineChars="200" w:firstLine="560"/>
      </w:pPr>
      <w:r>
        <w:rPr>
          <w:rFonts w:hint="eastAsia"/>
        </w:rPr>
        <w:lastRenderedPageBreak/>
        <w:t>定点补码加、减运算，溢出判别</w:t>
      </w:r>
    </w:p>
    <w:p w:rsidR="004D238D" w:rsidRDefault="004D238D" w:rsidP="004D238D">
      <w:pPr>
        <w:ind w:firstLineChars="200" w:firstLine="560"/>
      </w:pPr>
      <w:r>
        <w:rPr>
          <w:rFonts w:hint="eastAsia"/>
        </w:rPr>
        <w:t>浮点数加减运算过程</w:t>
      </w:r>
      <w:r>
        <w:rPr>
          <w:rFonts w:hint="eastAsia"/>
        </w:rPr>
        <w:t>P55</w:t>
      </w:r>
      <w:r>
        <w:rPr>
          <w:rFonts w:hint="eastAsia"/>
        </w:rPr>
        <w:t>例</w:t>
      </w:r>
      <w:r>
        <w:rPr>
          <w:rFonts w:hint="eastAsia"/>
        </w:rPr>
        <w:t>28</w:t>
      </w:r>
    </w:p>
    <w:p w:rsidR="004D238D" w:rsidRDefault="004D238D" w:rsidP="004D238D">
      <w:pPr>
        <w:ind w:firstLineChars="200" w:firstLine="560"/>
      </w:pPr>
      <w:r>
        <w:rPr>
          <w:rFonts w:hint="eastAsia"/>
        </w:rPr>
        <w:t>运算器核心部件：</w:t>
      </w:r>
      <w:r>
        <w:rPr>
          <w:rFonts w:hint="eastAsia"/>
        </w:rPr>
        <w:t>A</w:t>
      </w:r>
      <w:r>
        <w:t>LU</w:t>
      </w:r>
    </w:p>
    <w:p w:rsidR="004D238D" w:rsidRDefault="004D238D" w:rsidP="00E36F2A">
      <w:pPr>
        <w:ind w:firstLineChars="200" w:firstLine="560"/>
      </w:pPr>
      <w:r>
        <w:rPr>
          <w:rFonts w:hint="eastAsia"/>
        </w:rPr>
        <w:t>n</w:t>
      </w:r>
      <w:r>
        <w:rPr>
          <w:rFonts w:hint="eastAsia"/>
        </w:rPr>
        <w:t>×</w:t>
      </w:r>
      <w:r>
        <w:rPr>
          <w:rFonts w:hint="eastAsia"/>
        </w:rPr>
        <w:t>n</w:t>
      </w:r>
      <w:r>
        <w:rPr>
          <w:rFonts w:hint="eastAsia"/>
        </w:rPr>
        <w:t>的</w:t>
      </w:r>
      <w:proofErr w:type="gramStart"/>
      <w:r>
        <w:rPr>
          <w:rFonts w:hint="eastAsia"/>
        </w:rPr>
        <w:t>不</w:t>
      </w:r>
      <w:proofErr w:type="gramEnd"/>
      <w:r>
        <w:rPr>
          <w:rFonts w:hint="eastAsia"/>
        </w:rPr>
        <w:t>带符号阵列乘法器需要</w:t>
      </w:r>
      <w:r>
        <w:rPr>
          <w:rFonts w:hint="eastAsia"/>
        </w:rPr>
        <w:t>_</w:t>
      </w:r>
      <w:r>
        <w:t>_</w:t>
      </w:r>
      <w:r w:rsidR="00D71221" w:rsidRPr="00D71221">
        <w:rPr>
          <w:rFonts w:hint="eastAsia"/>
          <w:u w:val="single"/>
        </w:rPr>
        <w:t>n*</w:t>
      </w:r>
      <w:r w:rsidR="00D71221" w:rsidRPr="00D71221">
        <w:rPr>
          <w:u w:val="single"/>
        </w:rPr>
        <w:t>(n-1)</w:t>
      </w:r>
      <w:r>
        <w:t>_</w:t>
      </w:r>
      <w:r>
        <w:rPr>
          <w:rFonts w:hint="eastAsia"/>
        </w:rPr>
        <w:t>个全加器和</w:t>
      </w:r>
      <w:r>
        <w:rPr>
          <w:rFonts w:hint="eastAsia"/>
        </w:rPr>
        <w:t>_</w:t>
      </w:r>
      <w:r>
        <w:t>_</w:t>
      </w:r>
      <w:r w:rsidR="00D71221" w:rsidRPr="00D71221">
        <w:rPr>
          <w:u w:val="single"/>
        </w:rPr>
        <w:t>n*n</w:t>
      </w:r>
      <w:r>
        <w:t>__</w:t>
      </w:r>
      <w:r>
        <w:rPr>
          <w:rFonts w:hint="eastAsia"/>
        </w:rPr>
        <w:t>与门。</w:t>
      </w:r>
      <w:r>
        <w:rPr>
          <w:rFonts w:hint="eastAsia"/>
        </w:rPr>
        <w:t>P33</w:t>
      </w:r>
    </w:p>
    <w:p w:rsidR="004D238D" w:rsidRDefault="004D238D" w:rsidP="00E36F2A">
      <w:pPr>
        <w:ind w:firstLineChars="200" w:firstLine="560"/>
      </w:pPr>
      <w:r>
        <w:rPr>
          <w:rFonts w:hint="eastAsia"/>
        </w:rPr>
        <w:t>用</w:t>
      </w:r>
      <w:proofErr w:type="gramStart"/>
      <w:r>
        <w:rPr>
          <w:rFonts w:hint="eastAsia"/>
        </w:rPr>
        <w:t>带求补器</w:t>
      </w:r>
      <w:proofErr w:type="gramEnd"/>
      <w:r>
        <w:rPr>
          <w:rFonts w:hint="eastAsia"/>
        </w:rPr>
        <w:t>的无符号阵列乘法器求乘积。</w:t>
      </w:r>
      <w:r>
        <w:rPr>
          <w:rFonts w:hint="eastAsia"/>
        </w:rPr>
        <w:t>P36</w:t>
      </w:r>
      <w:r>
        <w:rPr>
          <w:rFonts w:hint="eastAsia"/>
        </w:rPr>
        <w:t>例</w:t>
      </w:r>
      <w:r>
        <w:rPr>
          <w:rFonts w:hint="eastAsia"/>
        </w:rPr>
        <w:t>21</w:t>
      </w:r>
    </w:p>
    <w:p w:rsidR="004D238D" w:rsidRDefault="004D238D" w:rsidP="00E36F2A">
      <w:pPr>
        <w:ind w:firstLineChars="200" w:firstLine="560"/>
      </w:pPr>
      <w:r>
        <w:rPr>
          <w:rFonts w:hint="eastAsia"/>
        </w:rPr>
        <w:t>算前</w:t>
      </w:r>
      <w:proofErr w:type="gramStart"/>
      <w:r>
        <w:rPr>
          <w:rFonts w:hint="eastAsia"/>
        </w:rPr>
        <w:t>求补器输出</w:t>
      </w:r>
      <w:proofErr w:type="gramEnd"/>
      <w:r>
        <w:rPr>
          <w:rFonts w:hint="eastAsia"/>
        </w:rPr>
        <w:t>为</w:t>
      </w:r>
      <w:r>
        <w:rPr>
          <w:rFonts w:hint="eastAsia"/>
        </w:rPr>
        <w:t>x</w:t>
      </w:r>
      <w:r>
        <w:rPr>
          <w:rFonts w:hint="eastAsia"/>
        </w:rPr>
        <w:t>、</w:t>
      </w:r>
      <w:r>
        <w:rPr>
          <w:rFonts w:hint="eastAsia"/>
        </w:rPr>
        <w:t>y</w:t>
      </w:r>
      <w:r>
        <w:rPr>
          <w:rFonts w:hint="eastAsia"/>
        </w:rPr>
        <w:t>的绝对值，算后</w:t>
      </w:r>
      <w:proofErr w:type="gramStart"/>
      <w:r>
        <w:rPr>
          <w:rFonts w:hint="eastAsia"/>
        </w:rPr>
        <w:t>求补器输</w:t>
      </w:r>
      <w:proofErr w:type="gramEnd"/>
      <w:r>
        <w:rPr>
          <w:rFonts w:hint="eastAsia"/>
        </w:rPr>
        <w:t>出为</w:t>
      </w:r>
      <w:r>
        <w:rPr>
          <w:rFonts w:hint="eastAsia"/>
        </w:rPr>
        <w:t>x</w:t>
      </w:r>
      <w:r>
        <w:rPr>
          <w:rFonts w:hint="eastAsia"/>
        </w:rPr>
        <w:t>×</w:t>
      </w:r>
      <w:r>
        <w:rPr>
          <w:rFonts w:hint="eastAsia"/>
        </w:rPr>
        <w:t>y</w:t>
      </w:r>
      <w:r>
        <w:rPr>
          <w:rFonts w:hint="eastAsia"/>
        </w:rPr>
        <w:t>的补码，再根据补码求出其真值，并验证结果</w:t>
      </w:r>
    </w:p>
    <w:p w:rsidR="00EA1C38" w:rsidRDefault="00EA1C38" w:rsidP="00EA1C38">
      <w:pPr>
        <w:pStyle w:val="1"/>
      </w:pPr>
      <w:bookmarkStart w:id="51" w:name="_Toc517681823"/>
      <w:bookmarkStart w:id="52" w:name="_Toc517682474"/>
      <w:bookmarkStart w:id="53" w:name="_Toc518416593"/>
      <w:r>
        <w:rPr>
          <w:rFonts w:hint="eastAsia"/>
        </w:rPr>
        <w:t>存储器</w:t>
      </w:r>
      <w:bookmarkEnd w:id="51"/>
      <w:bookmarkEnd w:id="52"/>
      <w:bookmarkEnd w:id="53"/>
    </w:p>
    <w:p w:rsidR="00EA1C38" w:rsidRDefault="00EA1C38" w:rsidP="00EA1C38">
      <w:pPr>
        <w:pStyle w:val="2"/>
      </w:pPr>
      <w:bookmarkStart w:id="54" w:name="_Toc517681824"/>
      <w:bookmarkStart w:id="55" w:name="_Toc517682475"/>
      <w:bookmarkStart w:id="56" w:name="_Toc518416594"/>
      <w:r>
        <w:rPr>
          <w:rFonts w:hint="eastAsia"/>
        </w:rPr>
        <w:t>存储系统分级结构</w:t>
      </w:r>
      <w:bookmarkEnd w:id="54"/>
      <w:bookmarkEnd w:id="55"/>
      <w:bookmarkEnd w:id="56"/>
    </w:p>
    <w:p w:rsidR="00EA1C38" w:rsidRDefault="00EA1C38" w:rsidP="00AD4241">
      <w:pPr>
        <w:ind w:firstLineChars="200" w:firstLine="560"/>
      </w:pPr>
      <w:r>
        <w:rPr>
          <w:rFonts w:hint="eastAsia"/>
        </w:rPr>
        <w:t>高速缓存</w:t>
      </w:r>
      <w:r>
        <w:rPr>
          <w:rFonts w:hint="eastAsia"/>
        </w:rPr>
        <w:t>cache</w:t>
      </w:r>
      <w:r>
        <w:rPr>
          <w:rFonts w:hint="eastAsia"/>
        </w:rPr>
        <w:t>、主存、辅存。</w:t>
      </w:r>
    </w:p>
    <w:p w:rsidR="00585FDA" w:rsidRDefault="00585FDA" w:rsidP="00AD4241">
      <w:pPr>
        <w:ind w:firstLineChars="200" w:firstLine="560"/>
      </w:pPr>
      <w:r>
        <w:t>Cache</w:t>
      </w:r>
      <w:r>
        <w:rPr>
          <w:rFonts w:hint="eastAsia"/>
        </w:rPr>
        <w:t>：存取速度快、容量小，主要用于存取指令和数据。由高速小容量双极型半导体存储器组成。</w:t>
      </w:r>
    </w:p>
    <w:p w:rsidR="00585FDA" w:rsidRDefault="00585FDA" w:rsidP="00AD4241">
      <w:pPr>
        <w:ind w:firstLineChars="200" w:firstLine="560"/>
      </w:pPr>
      <w:r>
        <w:rPr>
          <w:rFonts w:hint="eastAsia"/>
        </w:rPr>
        <w:t>主存：计算机运行期间存储大量程序和数据，一般由</w:t>
      </w:r>
      <w:r>
        <w:rPr>
          <w:rFonts w:hint="eastAsia"/>
        </w:rPr>
        <w:t>M</w:t>
      </w:r>
      <w:r>
        <w:t>OS</w:t>
      </w:r>
      <w:r>
        <w:rPr>
          <w:rFonts w:hint="eastAsia"/>
        </w:rPr>
        <w:t>半导体存储器组成</w:t>
      </w:r>
    </w:p>
    <w:p w:rsidR="00585FDA" w:rsidRPr="00585FDA" w:rsidRDefault="00585FDA" w:rsidP="00AD4241">
      <w:pPr>
        <w:ind w:firstLineChars="200" w:firstLine="560"/>
      </w:pPr>
      <w:r>
        <w:rPr>
          <w:rFonts w:hint="eastAsia"/>
        </w:rPr>
        <w:t>辅存：成本低，通常用来存储系统程序和大型数据文件及数据库。</w:t>
      </w:r>
    </w:p>
    <w:p w:rsidR="00EA1C38" w:rsidRDefault="00EA1C38" w:rsidP="00AD4241">
      <w:pPr>
        <w:ind w:firstLineChars="200" w:firstLine="560"/>
      </w:pPr>
      <w:r>
        <w:rPr>
          <w:rFonts w:hint="eastAsia"/>
        </w:rPr>
        <w:t>主存</w:t>
      </w:r>
      <w:proofErr w:type="gramStart"/>
      <w:r>
        <w:rPr>
          <w:rFonts w:hint="eastAsia"/>
        </w:rPr>
        <w:t>—辅存</w:t>
      </w:r>
      <w:proofErr w:type="gramEnd"/>
      <w:r>
        <w:rPr>
          <w:rFonts w:hint="eastAsia"/>
        </w:rPr>
        <w:t>层次：主要解决容量问题</w:t>
      </w:r>
    </w:p>
    <w:p w:rsidR="00EA1C38" w:rsidRDefault="00EA1C38" w:rsidP="00AD4241">
      <w:pPr>
        <w:ind w:firstLineChars="200" w:firstLine="560"/>
      </w:pPr>
      <w:r>
        <w:t>C</w:t>
      </w:r>
      <w:r>
        <w:rPr>
          <w:rFonts w:hint="eastAsia"/>
        </w:rPr>
        <w:t>ache</w:t>
      </w:r>
      <w:r>
        <w:rPr>
          <w:rFonts w:hint="eastAsia"/>
        </w:rPr>
        <w:t>—主存层次：主要解决速度问题</w:t>
      </w:r>
    </w:p>
    <w:p w:rsidR="00AD4241" w:rsidRDefault="00AD4241" w:rsidP="00AD4241">
      <w:pPr>
        <w:pStyle w:val="2"/>
      </w:pPr>
      <w:bookmarkStart w:id="57" w:name="_Toc517681825"/>
      <w:bookmarkStart w:id="58" w:name="_Toc517682476"/>
      <w:bookmarkStart w:id="59" w:name="_Toc518416595"/>
      <w:r>
        <w:rPr>
          <w:rFonts w:hint="eastAsia"/>
        </w:rPr>
        <w:t>存储器存储容量</w:t>
      </w:r>
      <w:bookmarkEnd w:id="57"/>
      <w:bookmarkEnd w:id="58"/>
      <w:bookmarkEnd w:id="59"/>
    </w:p>
    <w:p w:rsidR="00585FDA" w:rsidRDefault="00AD4241" w:rsidP="00585FDA">
      <w:pPr>
        <w:ind w:firstLineChars="200" w:firstLine="560"/>
      </w:pPr>
      <w:r>
        <w:rPr>
          <w:rFonts w:hint="eastAsia"/>
        </w:rPr>
        <w:t>存储器存储容量与地址、数据线个数有关</w:t>
      </w:r>
    </w:p>
    <w:p w:rsidR="00AD4241" w:rsidRDefault="00AD4241" w:rsidP="00AD4241">
      <w:pPr>
        <w:ind w:firstLineChars="200" w:firstLine="560"/>
        <w:rPr>
          <w:b/>
          <w:bCs/>
          <w:szCs w:val="28"/>
        </w:rPr>
      </w:pPr>
      <w:r>
        <w:rPr>
          <w:rFonts w:hint="eastAsia"/>
        </w:rPr>
        <w:lastRenderedPageBreak/>
        <w:t>芯片的存储容量</w:t>
      </w:r>
      <w:r>
        <w:rPr>
          <w:rFonts w:hint="eastAsia"/>
        </w:rPr>
        <w:t>=</w:t>
      </w:r>
      <w:r>
        <w:rPr>
          <w:rFonts w:hint="eastAsia"/>
        </w:rPr>
        <w:t>存储单元数×存储单元的位数</w:t>
      </w:r>
      <w:r>
        <w:rPr>
          <w:rFonts w:hint="eastAsia"/>
        </w:rPr>
        <w:t>=2</w:t>
      </w:r>
      <w:r w:rsidRPr="00DE739E">
        <w:rPr>
          <w:b/>
          <w:bCs/>
          <w:szCs w:val="28"/>
          <w:vertAlign w:val="superscript"/>
        </w:rPr>
        <w:t>M</w:t>
      </w:r>
      <w:r w:rsidRPr="00E0160B">
        <w:rPr>
          <w:rFonts w:hint="eastAsia"/>
          <w:b/>
          <w:bCs/>
          <w:szCs w:val="28"/>
        </w:rPr>
        <w:t>×</w:t>
      </w:r>
      <w:r w:rsidRPr="00E0160B">
        <w:rPr>
          <w:b/>
          <w:bCs/>
          <w:szCs w:val="28"/>
        </w:rPr>
        <w:t>N</w:t>
      </w:r>
    </w:p>
    <w:p w:rsidR="00AD4241" w:rsidRDefault="00AD4241" w:rsidP="00AD4241">
      <w:pPr>
        <w:ind w:firstLineChars="200" w:firstLine="560"/>
        <w:rPr>
          <w:b/>
          <w:bCs/>
          <w:szCs w:val="28"/>
        </w:rPr>
      </w:pPr>
      <w:r>
        <w:rPr>
          <w:rFonts w:hint="eastAsia"/>
          <w:b/>
          <w:bCs/>
          <w:szCs w:val="28"/>
        </w:rPr>
        <w:t>M</w:t>
      </w:r>
      <w:r>
        <w:rPr>
          <w:rFonts w:hint="eastAsia"/>
          <w:b/>
          <w:bCs/>
          <w:szCs w:val="28"/>
        </w:rPr>
        <w:t>：芯片的地址线根数，</w:t>
      </w:r>
      <w:r>
        <w:rPr>
          <w:rFonts w:hint="eastAsia"/>
          <w:b/>
          <w:bCs/>
          <w:szCs w:val="28"/>
        </w:rPr>
        <w:t>N</w:t>
      </w:r>
      <w:r>
        <w:rPr>
          <w:rFonts w:hint="eastAsia"/>
          <w:b/>
          <w:bCs/>
          <w:szCs w:val="28"/>
        </w:rPr>
        <w:t>：芯片的数据线根数</w:t>
      </w:r>
    </w:p>
    <w:p w:rsidR="00AD4241" w:rsidRDefault="00AD4241" w:rsidP="00AD4241">
      <w:pPr>
        <w:pStyle w:val="2"/>
      </w:pPr>
      <w:bookmarkStart w:id="60" w:name="_Toc517681826"/>
      <w:bookmarkStart w:id="61" w:name="_Toc517682477"/>
      <w:bookmarkStart w:id="62" w:name="_Toc518416596"/>
      <w:r>
        <w:rPr>
          <w:rFonts w:hint="eastAsia"/>
        </w:rPr>
        <w:t>半导体存储器的分类：</w:t>
      </w:r>
      <w:r>
        <w:rPr>
          <w:rFonts w:hint="eastAsia"/>
        </w:rPr>
        <w:t>R</w:t>
      </w:r>
      <w:r>
        <w:t>AM</w:t>
      </w:r>
      <w:r>
        <w:rPr>
          <w:rFonts w:hint="eastAsia"/>
        </w:rPr>
        <w:t>、</w:t>
      </w:r>
      <w:r>
        <w:t>ROM</w:t>
      </w:r>
      <w:bookmarkEnd w:id="60"/>
      <w:bookmarkEnd w:id="61"/>
      <w:bookmarkEnd w:id="62"/>
    </w:p>
    <w:p w:rsidR="00AD4241" w:rsidRDefault="00AD4241" w:rsidP="00AD4241">
      <w:pPr>
        <w:ind w:firstLineChars="200" w:firstLine="560"/>
      </w:pPr>
      <w:r>
        <w:rPr>
          <w:b/>
          <w:bCs/>
          <w:noProof/>
          <w:szCs w:val="28"/>
        </w:rPr>
        <mc:AlternateContent>
          <mc:Choice Requires="wpc">
            <w:drawing>
              <wp:inline distT="0" distB="0" distL="0" distR="0" wp14:anchorId="2642E19E" wp14:editId="30DC8262">
                <wp:extent cx="5274310" cy="3070490"/>
                <wp:effectExtent l="0" t="0" r="2540" b="0"/>
                <wp:docPr id="81" name="画布 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 name="Rectangle 67"/>
                        <wps:cNvSpPr>
                          <a:spLocks noChangeArrowheads="1"/>
                        </wps:cNvSpPr>
                        <wps:spPr bwMode="auto">
                          <a:xfrm>
                            <a:off x="0" y="1164925"/>
                            <a:ext cx="879017" cy="4251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wps:txbx>
                        <wps:bodyPr rot="0" vert="horz" wrap="square" lIns="7366" tIns="7366" rIns="7366" bIns="7366" anchor="t" anchorCtr="0" upright="1">
                          <a:noAutofit/>
                        </wps:bodyPr>
                      </wps:wsp>
                      <wps:wsp>
                        <wps:cNvPr id="62" name="Rectangle 68"/>
                        <wps:cNvSpPr>
                          <a:spLocks noChangeArrowheads="1"/>
                        </wps:cNvSpPr>
                        <wps:spPr bwMode="auto">
                          <a:xfrm>
                            <a:off x="1010849" y="1748649"/>
                            <a:ext cx="957779" cy="471437"/>
                          </a:xfrm>
                          <a:prstGeom prst="rect">
                            <a:avLst/>
                          </a:prstGeom>
                          <a:noFill/>
                          <a:ln w="6350">
                            <a:solidFill>
                              <a:srgbClr val="FF0066"/>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3" name="Rectangle 69"/>
                        <wps:cNvSpPr>
                          <a:spLocks noChangeArrowheads="1"/>
                        </wps:cNvSpPr>
                        <wps:spPr bwMode="auto">
                          <a:xfrm>
                            <a:off x="967045" y="549660"/>
                            <a:ext cx="1276196" cy="439475"/>
                          </a:xfrm>
                          <a:prstGeom prst="rect">
                            <a:avLst/>
                          </a:prstGeom>
                          <a:noFill/>
                          <a:ln w="6350">
                            <a:solidFill>
                              <a:srgbClr val="0066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4" name="Rectangle 70"/>
                        <wps:cNvSpPr>
                          <a:spLocks noChangeArrowheads="1"/>
                        </wps:cNvSpPr>
                        <wps:spPr bwMode="auto">
                          <a:xfrm>
                            <a:off x="2629049" y="0"/>
                            <a:ext cx="2098353" cy="1236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g:wgp>
                        <wpg:cNvPr id="65" name="Group 71"/>
                        <wpg:cNvGrpSpPr>
                          <a:grpSpLocks/>
                        </wpg:cNvGrpSpPr>
                        <wpg:grpSpPr bwMode="auto">
                          <a:xfrm>
                            <a:off x="743395" y="901240"/>
                            <a:ext cx="135622" cy="923108"/>
                            <a:chOff x="1" y="0"/>
                            <a:chExt cx="19999" cy="19998"/>
                          </a:xfrm>
                        </wpg:grpSpPr>
                        <wps:wsp>
                          <wps:cNvPr id="66" name="Arc 72"/>
                          <wps:cNvSpPr>
                            <a:spLocks/>
                          </wps:cNvSpPr>
                          <wps:spPr bwMode="auto">
                            <a:xfrm flipH="1">
                              <a:off x="7482" y="0"/>
                              <a:ext cx="12341" cy="15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7" name="Group 73"/>
                          <wpg:cNvGrpSpPr>
                            <a:grpSpLocks/>
                          </wpg:cNvGrpSpPr>
                          <wpg:grpSpPr bwMode="auto">
                            <a:xfrm>
                              <a:off x="1" y="1656"/>
                              <a:ext cx="19999" cy="18342"/>
                              <a:chOff x="0" y="0"/>
                              <a:chExt cx="19999" cy="19999"/>
                            </a:xfrm>
                          </wpg:grpSpPr>
                          <wps:wsp>
                            <wps:cNvPr id="68" name="Freeform 74"/>
                            <wps:cNvSpPr>
                              <a:spLocks/>
                            </wps:cNvSpPr>
                            <wps:spPr bwMode="auto">
                              <a:xfrm>
                                <a:off x="0" y="0"/>
                                <a:ext cx="7481" cy="18565"/>
                              </a:xfrm>
                              <a:custGeom>
                                <a:avLst/>
                                <a:gdLst>
                                  <a:gd name="T0" fmla="*/ 19623 w 20000"/>
                                  <a:gd name="T1" fmla="*/ 0 h 20000"/>
                                  <a:gd name="T2" fmla="*/ 19623 w 20000"/>
                                  <a:gd name="T3" fmla="*/ 9014 h 20000"/>
                                  <a:gd name="T4" fmla="*/ 0 w 20000"/>
                                  <a:gd name="T5" fmla="*/ 9924 h 20000"/>
                                  <a:gd name="T6" fmla="*/ 19623 w 20000"/>
                                  <a:gd name="T7" fmla="*/ 10865 h 20000"/>
                                  <a:gd name="T8" fmla="*/ 19623 w 20000"/>
                                  <a:gd name="T9" fmla="*/ 19970 h 20000"/>
                                </a:gdLst>
                                <a:ahLst/>
                                <a:cxnLst>
                                  <a:cxn ang="0">
                                    <a:pos x="T0" y="T1"/>
                                  </a:cxn>
                                  <a:cxn ang="0">
                                    <a:pos x="T2" y="T3"/>
                                  </a:cxn>
                                  <a:cxn ang="0">
                                    <a:pos x="T4" y="T5"/>
                                  </a:cxn>
                                  <a:cxn ang="0">
                                    <a:pos x="T6" y="T7"/>
                                  </a:cxn>
                                  <a:cxn ang="0">
                                    <a:pos x="T8" y="T9"/>
                                  </a:cxn>
                                </a:cxnLst>
                                <a:rect l="0" t="0" r="r" b="b"/>
                                <a:pathLst>
                                  <a:path w="20000" h="20000">
                                    <a:moveTo>
                                      <a:pt x="19623" y="0"/>
                                    </a:moveTo>
                                    <a:lnTo>
                                      <a:pt x="19623" y="9014"/>
                                    </a:lnTo>
                                    <a:lnTo>
                                      <a:pt x="0" y="9924"/>
                                    </a:lnTo>
                                    <a:lnTo>
                                      <a:pt x="19623" y="10865"/>
                                    </a:lnTo>
                                    <a:lnTo>
                                      <a:pt x="19623" y="19970"/>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Arc 75"/>
                            <wps:cNvSpPr>
                              <a:spLocks/>
                            </wps:cNvSpPr>
                            <wps:spPr bwMode="auto">
                              <a:xfrm flipH="1" flipV="1">
                                <a:off x="7628" y="18283"/>
                                <a:ext cx="12371" cy="171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0" name="Group 76"/>
                        <wpg:cNvGrpSpPr>
                          <a:grpSpLocks/>
                        </wpg:cNvGrpSpPr>
                        <wpg:grpSpPr bwMode="auto">
                          <a:xfrm>
                            <a:off x="2057498" y="1585055"/>
                            <a:ext cx="175214" cy="966846"/>
                            <a:chOff x="-1" y="0"/>
                            <a:chExt cx="20001" cy="19998"/>
                          </a:xfrm>
                        </wpg:grpSpPr>
                        <wps:wsp>
                          <wps:cNvPr id="71" name="Arc 77"/>
                          <wps:cNvSpPr>
                            <a:spLocks/>
                          </wps:cNvSpPr>
                          <wps:spPr bwMode="auto">
                            <a:xfrm flipH="1">
                              <a:off x="7601" y="0"/>
                              <a:ext cx="12276" cy="155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2" name="Group 78"/>
                          <wpg:cNvGrpSpPr>
                            <a:grpSpLocks/>
                          </wpg:cNvGrpSpPr>
                          <wpg:grpSpPr bwMode="auto">
                            <a:xfrm>
                              <a:off x="-1" y="1650"/>
                              <a:ext cx="20001" cy="18348"/>
                              <a:chOff x="0" y="0"/>
                              <a:chExt cx="20001" cy="20000"/>
                            </a:xfrm>
                          </wpg:grpSpPr>
                          <wps:wsp>
                            <wps:cNvPr id="73" name="Freeform 79"/>
                            <wps:cNvSpPr>
                              <a:spLocks/>
                            </wps:cNvSpPr>
                            <wps:spPr bwMode="auto">
                              <a:xfrm>
                                <a:off x="0" y="0"/>
                                <a:ext cx="7602" cy="18533"/>
                              </a:xfrm>
                              <a:custGeom>
                                <a:avLst/>
                                <a:gdLst>
                                  <a:gd name="T0" fmla="*/ 19688 w 20000"/>
                                  <a:gd name="T1" fmla="*/ 0 h 20000"/>
                                  <a:gd name="T2" fmla="*/ 19688 w 20000"/>
                                  <a:gd name="T3" fmla="*/ 9029 h 20000"/>
                                  <a:gd name="T4" fmla="*/ 0 w 20000"/>
                                  <a:gd name="T5" fmla="*/ 9928 h 20000"/>
                                  <a:gd name="T6" fmla="*/ 19688 w 20000"/>
                                  <a:gd name="T7" fmla="*/ 10863 h 20000"/>
                                  <a:gd name="T8" fmla="*/ 19688 w 20000"/>
                                  <a:gd name="T9" fmla="*/ 19964 h 20000"/>
                                </a:gdLst>
                                <a:ahLst/>
                                <a:cxnLst>
                                  <a:cxn ang="0">
                                    <a:pos x="T0" y="T1"/>
                                  </a:cxn>
                                  <a:cxn ang="0">
                                    <a:pos x="T2" y="T3"/>
                                  </a:cxn>
                                  <a:cxn ang="0">
                                    <a:pos x="T4" y="T5"/>
                                  </a:cxn>
                                  <a:cxn ang="0">
                                    <a:pos x="T6" y="T7"/>
                                  </a:cxn>
                                  <a:cxn ang="0">
                                    <a:pos x="T8" y="T9"/>
                                  </a:cxn>
                                </a:cxnLst>
                                <a:rect l="0" t="0" r="r" b="b"/>
                                <a:pathLst>
                                  <a:path w="20000" h="20000">
                                    <a:moveTo>
                                      <a:pt x="19688" y="0"/>
                                    </a:moveTo>
                                    <a:lnTo>
                                      <a:pt x="19688" y="9029"/>
                                    </a:lnTo>
                                    <a:lnTo>
                                      <a:pt x="0" y="9928"/>
                                    </a:lnTo>
                                    <a:lnTo>
                                      <a:pt x="19688" y="10863"/>
                                    </a:lnTo>
                                    <a:lnTo>
                                      <a:pt x="19688" y="19964"/>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 name="Arc 80"/>
                            <wps:cNvSpPr>
                              <a:spLocks/>
                            </wps:cNvSpPr>
                            <wps:spPr bwMode="auto">
                              <a:xfrm flipH="1" flipV="1">
                                <a:off x="7700" y="18300"/>
                                <a:ext cx="12301" cy="17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5" name="Group 81"/>
                        <wpg:cNvGrpSpPr>
                          <a:grpSpLocks/>
                        </wpg:cNvGrpSpPr>
                        <wpg:grpSpPr bwMode="auto">
                          <a:xfrm>
                            <a:off x="2285360" y="285974"/>
                            <a:ext cx="187849" cy="743533"/>
                            <a:chOff x="1" y="0"/>
                            <a:chExt cx="19999" cy="20003"/>
                          </a:xfrm>
                        </wpg:grpSpPr>
                        <wps:wsp>
                          <wps:cNvPr id="76" name="Arc 82"/>
                          <wps:cNvSpPr>
                            <a:spLocks/>
                          </wps:cNvSpPr>
                          <wps:spPr bwMode="auto">
                            <a:xfrm flipH="1">
                              <a:off x="7550" y="0"/>
                              <a:ext cx="12344" cy="154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7" name="Group 83"/>
                          <wpg:cNvGrpSpPr>
                            <a:grpSpLocks/>
                          </wpg:cNvGrpSpPr>
                          <wpg:grpSpPr bwMode="auto">
                            <a:xfrm>
                              <a:off x="1" y="1626"/>
                              <a:ext cx="19999" cy="18377"/>
                              <a:chOff x="0" y="0"/>
                              <a:chExt cx="19999" cy="20000"/>
                            </a:xfrm>
                          </wpg:grpSpPr>
                          <wps:wsp>
                            <wps:cNvPr id="78" name="Freeform 84"/>
                            <wps:cNvSpPr>
                              <a:spLocks/>
                            </wps:cNvSpPr>
                            <wps:spPr bwMode="auto">
                              <a:xfrm>
                                <a:off x="0" y="0"/>
                                <a:ext cx="7549" cy="18578"/>
                              </a:xfrm>
                              <a:custGeom>
                                <a:avLst/>
                                <a:gdLst>
                                  <a:gd name="T0" fmla="*/ 19661 w 20000"/>
                                  <a:gd name="T1" fmla="*/ 0 h 20000"/>
                                  <a:gd name="T2" fmla="*/ 19661 w 20000"/>
                                  <a:gd name="T3" fmla="*/ 8952 h 20000"/>
                                  <a:gd name="T4" fmla="*/ 0 w 20000"/>
                                  <a:gd name="T5" fmla="*/ 9905 h 20000"/>
                                  <a:gd name="T6" fmla="*/ 19661 w 20000"/>
                                  <a:gd name="T7" fmla="*/ 10857 h 20000"/>
                                  <a:gd name="T8" fmla="*/ 19661 w 20000"/>
                                  <a:gd name="T9" fmla="*/ 19905 h 20000"/>
                                </a:gdLst>
                                <a:ahLst/>
                                <a:cxnLst>
                                  <a:cxn ang="0">
                                    <a:pos x="T0" y="T1"/>
                                  </a:cxn>
                                  <a:cxn ang="0">
                                    <a:pos x="T2" y="T3"/>
                                  </a:cxn>
                                  <a:cxn ang="0">
                                    <a:pos x="T4" y="T5"/>
                                  </a:cxn>
                                  <a:cxn ang="0">
                                    <a:pos x="T6" y="T7"/>
                                  </a:cxn>
                                  <a:cxn ang="0">
                                    <a:pos x="T8" y="T9"/>
                                  </a:cxn>
                                </a:cxnLst>
                                <a:rect l="0" t="0" r="r" b="b"/>
                                <a:pathLst>
                                  <a:path w="20000" h="20000">
                                    <a:moveTo>
                                      <a:pt x="19661" y="0"/>
                                    </a:moveTo>
                                    <a:lnTo>
                                      <a:pt x="19661" y="8952"/>
                                    </a:lnTo>
                                    <a:lnTo>
                                      <a:pt x="0" y="9905"/>
                                    </a:lnTo>
                                    <a:lnTo>
                                      <a:pt x="19661" y="10857"/>
                                    </a:lnTo>
                                    <a:lnTo>
                                      <a:pt x="19661" y="19905"/>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 name="Arc 85"/>
                            <wps:cNvSpPr>
                              <a:spLocks/>
                            </wps:cNvSpPr>
                            <wps:spPr bwMode="auto">
                              <a:xfrm flipH="1" flipV="1">
                                <a:off x="7629" y="18316"/>
                                <a:ext cx="12370" cy="16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s:wsp>
                        <wps:cNvPr id="80" name="Rectangle 86"/>
                        <wps:cNvSpPr>
                          <a:spLocks noChangeArrowheads="1"/>
                        </wps:cNvSpPr>
                        <wps:spPr bwMode="auto">
                          <a:xfrm>
                            <a:off x="2286203" y="1287726"/>
                            <a:ext cx="2988742" cy="1683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c:wpc>
                  </a:graphicData>
                </a:graphic>
              </wp:inline>
            </w:drawing>
          </mc:Choice>
          <mc:Fallback>
            <w:pict>
              <v:group w14:anchorId="2642E19E" id="画布 81" o:spid="_x0000_s1057" editas="canvas" style="width:415.3pt;height:241.75pt;mso-position-horizontal-relative:char;mso-position-vertical-relative:line" coordsize="52743,30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">
                <v:shape id="_x0000_s1058" type="#_x0000_t75" style="position:absolute;width:52743;height:30702;visibility:visible;mso-wrap-style:square">
                  <v:fill o:detectmouseclick="t"/>
                  <v:path o:connecttype="none"/>
                </v:shape>
                <v:rect id="Rectangle 67" o:spid="_x0000_s1059" style="position:absolute;top:11649;width:8790;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" filled="f" stroked="f"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v:textbox>
                </v:rect>
                <v:rect id="Rectangle 68" o:spid="_x0000_s1060" style="position:absolute;left:10108;top:17486;width:9578;height:4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" filled="f" strokecolor="#f06"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69" o:spid="_x0000_s1061" style="position:absolute;left:9670;top:5496;width:12762;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" filled="f" strokecolor="#060"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70" o:spid="_x0000_s1062" style="position:absolute;left:26290;width:20984;height:1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" filled="f" stroked="f" strokeweight=".5pt">
                  <v:textbox inset=".58pt,.58pt,.58pt,.58pt">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v:textbox>
                </v:rect>
                <v:group id="Group 71" o:spid="_x0000_s1063" style="position:absolute;left:7433;top:9012;width:1357;height:9231" coordorigin="1" coordsize="19999,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Arc 72" o:spid="_x0000_s1064" style="position:absolute;left:7482;width:12341;height:1575;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" path="m,nfc11929,,21600,9670,21600,21600em,nsc11929,,21600,9670,21600,21600l,21600,,xe" filled="f" strokeweight=".5pt">
                    <v:path arrowok="t" o:extrusionok="f" o:connecttype="custom" o:connectlocs="0,0;12341,1575;0,1575" o:connectangles="0,0,0"/>
                  </v:shape>
                  <v:group id="Group 73" o:spid="_x0000_s1065" style="position:absolute;left:1;top:1656;width:19999;height:18342" coordsize="19999,1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74" o:spid="_x0000_s1066" style="position:absolute;width:7481;height:1856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" path="m19623,r,9014l,9924r19623,941l19623,19970e" filled="f" strokeweight=".5pt">
                      <v:stroke startarrowwidth="narrow" startarrowlength="short" endarrowwidth="narrow" endarrowlength="short"/>
                      <v:path arrowok="t" o:connecttype="custom" o:connectlocs="7340,0;7340,8367;0,9212;7340,10085;7340,18537" o:connectangles="0,0,0,0,0"/>
                    </v:shape>
                    <v:shape id="Arc 75" o:spid="_x0000_s1067" style="position:absolute;left:7628;top:18283;width:12371;height:1716;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" path="m,nfc11929,,21600,9670,21600,21600em,nsc11929,,21600,9670,21600,21600l,21600,,xe" filled="f" strokeweight=".5pt">
                      <v:path arrowok="t" o:extrusionok="f" o:connecttype="custom" o:connectlocs="0,0;12371,1716;0,1716" o:connectangles="0,0,0"/>
                    </v:shape>
                  </v:group>
                </v:group>
                <v:group id="Group 76" o:spid="_x0000_s1068" style="position:absolute;left:20574;top:15850;width:1753;height:9669" coordorigin="-1" coordsize="20001,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Arc 77" o:spid="_x0000_s1069" style="position:absolute;left:7601;width:12276;height:1557;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" path="m,nfc11929,,21600,9670,21600,21600em,nsc11929,,21600,9670,21600,21600l,21600,,xe" filled="f" strokeweight=".5pt">
                    <v:path arrowok="t" o:extrusionok="f" o:connecttype="custom" o:connectlocs="0,0;12276,1557;0,1557" o:connectangles="0,0,0"/>
                  </v:shape>
                  <v:group id="Group 78" o:spid="_x0000_s1070" style="position:absolute;left:-1;top:1650;width:20001;height:18348" coordsize="2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79" o:spid="_x0000_s1071" style="position:absolute;width:7602;height:1853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" path="m19688,r,9029l,9928r19688,935l19688,19964e" filled="f" strokeweight=".5pt">
                      <v:stroke startarrowwidth="narrow" startarrowlength="short" endarrowwidth="narrow" endarrowlength="short"/>
                      <v:path arrowok="t" o:connecttype="custom" o:connectlocs="7483,0;7483,8367;0,9200;7483,10066;7483,18500" o:connectangles="0,0,0,0,0"/>
                    </v:shape>
                    <v:shape id="Arc 80" o:spid="_x0000_s1072" style="position:absolute;left:7700;top:18300;width:12301;height:1700;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" path="m,nfc11929,,21600,9670,21600,21600em,nsc11929,,21600,9670,21600,21600l,21600,,xe" filled="f" strokeweight=".5pt">
                      <v:path arrowok="t" o:extrusionok="f" o:connecttype="custom" o:connectlocs="0,0;12301,1700;0,1700" o:connectangles="0,0,0"/>
                    </v:shape>
                  </v:group>
                </v:group>
                <v:group id="Group 81" o:spid="_x0000_s1073" style="position:absolute;left:22853;top:2859;width:1879;height:7436" coordorigin="1" coordsize="19999,2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Arc 82" o:spid="_x0000_s1074" style="position:absolute;left:7550;width:12344;height:1548;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" path="m,nfc11929,,21600,9670,21600,21600em,nsc11929,,21600,9670,21600,21600l,21600,,xe" filled="f" strokeweight=".5pt">
                    <v:path arrowok="t" o:extrusionok="f" o:connecttype="custom" o:connectlocs="0,0;12344,1548;0,1548" o:connectangles="0,0,0"/>
                  </v:shape>
                  <v:group id="Group 83" o:spid="_x0000_s1075" style="position:absolute;left:1;top:1626;width:19999;height:1837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84" o:spid="_x0000_s1076" style="position:absolute;width:7549;height:1857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" path="m19661,r,8952l,9905r19661,952l19661,19905e" filled="f" strokeweight=".5pt">
                      <v:stroke startarrowwidth="narrow" startarrowlength="short" endarrowwidth="narrow" endarrowlength="short"/>
                      <v:path arrowok="t" o:connecttype="custom" o:connectlocs="7421,0;7421,8316;0,9201;7421,10085;7421,18490" o:connectangles="0,0,0,0,0"/>
                    </v:shape>
                    <v:shape id="Arc 85" o:spid="_x0000_s1077" style="position:absolute;left:7629;top:18316;width:12370;height:1684;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" path="m,nfc11929,,21600,9670,21600,21600em,nsc11929,,21600,9670,21600,21600l,21600,,xe" filled="f" strokeweight=".5pt">
                      <v:path arrowok="t" o:extrusionok="f" o:connecttype="custom" o:connectlocs="0,0;12370,1684;0,1684" o:connectangles="0,0,0"/>
                    </v:shape>
                  </v:group>
                </v:group>
                <v:rect id="Rectangle 86" o:spid="_x0000_s1078" style="position:absolute;left:22862;top:12877;width:29887;height:1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" filled="f" stroked="f" strokeweight=".5pt">
                  <v:textbox inset=".58pt,.58pt,.58pt,.58pt">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v:textbox>
                </v:rect>
                <w10:anchorlock/>
              </v:group>
            </w:pict>
          </mc:Fallback>
        </mc:AlternateContent>
      </w:r>
    </w:p>
    <w:p w:rsidR="00E63DB3" w:rsidRDefault="00E63DB3" w:rsidP="00AD4241">
      <w:pPr>
        <w:ind w:firstLineChars="200" w:firstLine="560"/>
      </w:pPr>
      <w:r>
        <w:rPr>
          <w:noProof/>
        </w:rPr>
        <w:drawing>
          <wp:inline distT="0" distB="0" distL="0" distR="0" wp14:anchorId="1F760293" wp14:editId="22CFF561">
            <wp:extent cx="5274310" cy="3264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64535"/>
                    </a:xfrm>
                    <a:prstGeom prst="rect">
                      <a:avLst/>
                    </a:prstGeom>
                  </pic:spPr>
                </pic:pic>
              </a:graphicData>
            </a:graphic>
          </wp:inline>
        </w:drawing>
      </w:r>
    </w:p>
    <w:p w:rsidR="00AD4241" w:rsidRDefault="00AD4241" w:rsidP="00AD4241">
      <w:pPr>
        <w:pStyle w:val="2"/>
      </w:pPr>
      <w:bookmarkStart w:id="63" w:name="_Toc517681827"/>
      <w:bookmarkStart w:id="64" w:name="_Toc517682478"/>
      <w:bookmarkStart w:id="65" w:name="_Toc518416597"/>
      <w:r>
        <w:rPr>
          <w:rFonts w:hint="eastAsia"/>
        </w:rPr>
        <w:lastRenderedPageBreak/>
        <w:t>D</w:t>
      </w:r>
      <w:r>
        <w:t>RAM</w:t>
      </w:r>
      <w:r>
        <w:rPr>
          <w:rFonts w:hint="eastAsia"/>
        </w:rPr>
        <w:t>的刷新</w:t>
      </w:r>
      <w:bookmarkEnd w:id="63"/>
      <w:bookmarkEnd w:id="64"/>
      <w:bookmarkEnd w:id="65"/>
    </w:p>
    <w:p w:rsidR="00AD4241" w:rsidRDefault="00AD4241" w:rsidP="00AD4241">
      <w:pPr>
        <w:ind w:firstLineChars="200" w:firstLine="560"/>
      </w:pPr>
      <w:r>
        <w:rPr>
          <w:b/>
          <w:noProof/>
          <w:szCs w:val="28"/>
        </w:rPr>
        <w:drawing>
          <wp:inline distT="0" distB="0" distL="0" distR="0" wp14:anchorId="664A3FA0" wp14:editId="30EE7F16">
            <wp:extent cx="5274310" cy="409247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l="16963" t="1768" r="16322" b="-2"/>
                    <a:stretch>
                      <a:fillRect/>
                    </a:stretch>
                  </pic:blipFill>
                  <pic:spPr bwMode="auto">
                    <a:xfrm>
                      <a:off x="0" y="0"/>
                      <a:ext cx="5274310" cy="4092474"/>
                    </a:xfrm>
                    <a:prstGeom prst="rect">
                      <a:avLst/>
                    </a:prstGeom>
                    <a:noFill/>
                    <a:ln>
                      <a:noFill/>
                    </a:ln>
                    <a:effectLst/>
                  </pic:spPr>
                </pic:pic>
              </a:graphicData>
            </a:graphic>
          </wp:inline>
        </w:drawing>
      </w:r>
    </w:p>
    <w:p w:rsidR="00754F7C" w:rsidRDefault="00D71221" w:rsidP="00C93282">
      <w:pPr>
        <w:ind w:firstLineChars="400" w:firstLine="1120"/>
      </w:pPr>
      <w:r>
        <w:rPr>
          <w:rFonts w:hint="eastAsia"/>
        </w:rPr>
        <w:t>集中式刷新：</w:t>
      </w:r>
      <w:r w:rsidR="00754F7C">
        <w:rPr>
          <w:rFonts w:hint="eastAsia"/>
        </w:rPr>
        <w:t>刷新过程中，不能对存储器进行读写操作。</w:t>
      </w:r>
      <w:r>
        <w:rPr>
          <w:rFonts w:hint="eastAsia"/>
        </w:rPr>
        <w:t>所有行在每一个刷新周期中都被刷新</w:t>
      </w:r>
      <w:r w:rsidR="00754F7C">
        <w:rPr>
          <w:rFonts w:hint="eastAsia"/>
        </w:rPr>
        <w:t>。适用于高速存储器。</w:t>
      </w:r>
      <w:r w:rsidR="00AC51CE">
        <w:rPr>
          <w:rFonts w:hint="eastAsia"/>
        </w:rPr>
        <w:t>（一半</w:t>
      </w:r>
      <w:proofErr w:type="gramStart"/>
      <w:r w:rsidR="00AC51CE">
        <w:rPr>
          <w:rFonts w:hint="eastAsia"/>
        </w:rPr>
        <w:t>一半</w:t>
      </w:r>
      <w:proofErr w:type="gramEnd"/>
      <w:r w:rsidR="00AC51CE">
        <w:rPr>
          <w:rFonts w:hint="eastAsia"/>
        </w:rPr>
        <w:t>）</w:t>
      </w:r>
    </w:p>
    <w:p w:rsidR="00AD220D" w:rsidRDefault="00D71221" w:rsidP="00AD220D">
      <w:pPr>
        <w:ind w:firstLineChars="400" w:firstLine="1120"/>
      </w:pPr>
      <w:r>
        <w:rPr>
          <w:rFonts w:hint="eastAsia"/>
        </w:rPr>
        <w:t>分散刷新：每一行的刷新插入到正常的读</w:t>
      </w:r>
      <w:r>
        <w:rPr>
          <w:rFonts w:hint="eastAsia"/>
        </w:rPr>
        <w:t>/</w:t>
      </w:r>
      <w:r>
        <w:rPr>
          <w:rFonts w:hint="eastAsia"/>
        </w:rPr>
        <w:t>写周期中。</w:t>
      </w:r>
      <w:r w:rsidR="00AD220D">
        <w:rPr>
          <w:rFonts w:hint="eastAsia"/>
        </w:rPr>
        <w:t>分散的刷新，缺点整个系统的速度降低。</w:t>
      </w:r>
    </w:p>
    <w:p w:rsidR="00D71221" w:rsidRPr="00D71221" w:rsidRDefault="00D71221" w:rsidP="00D71221">
      <w:pPr>
        <w:ind w:firstLineChars="400" w:firstLine="1120"/>
      </w:pPr>
      <w:r w:rsidRPr="00D71221">
        <w:rPr>
          <w:rFonts w:hint="eastAsia"/>
        </w:rPr>
        <w:t>在每个存取操作后绑定一个刷新操作。</w:t>
      </w:r>
    </w:p>
    <w:p w:rsidR="00AD4241" w:rsidRDefault="00AD4241" w:rsidP="00AD4241">
      <w:pPr>
        <w:pStyle w:val="2"/>
      </w:pPr>
      <w:bookmarkStart w:id="66" w:name="_Toc517681828"/>
      <w:bookmarkStart w:id="67" w:name="_Toc517682479"/>
      <w:bookmarkStart w:id="68" w:name="_Toc518416598"/>
      <w:r>
        <w:rPr>
          <w:rFonts w:hint="eastAsia"/>
        </w:rPr>
        <w:t>存储器的扩展</w:t>
      </w:r>
      <w:bookmarkEnd w:id="66"/>
      <w:bookmarkEnd w:id="67"/>
      <w:bookmarkEnd w:id="68"/>
    </w:p>
    <w:p w:rsidR="00C3606D" w:rsidRDefault="00C3606D" w:rsidP="00C3606D">
      <w:pPr>
        <w:ind w:firstLine="560"/>
      </w:pPr>
      <w:r>
        <w:rPr>
          <w:rFonts w:hint="eastAsia"/>
        </w:rPr>
        <w:t>存储器芯片的容量总是有限的，容量越大，工艺越难，价高越高。因此总是利用一些芯片组合构成大容量存储器。称为扩展。</w:t>
      </w:r>
    </w:p>
    <w:p w:rsidR="00F668DE" w:rsidRPr="00C3606D" w:rsidRDefault="00F668DE" w:rsidP="00C3606D">
      <w:pPr>
        <w:ind w:firstLine="560"/>
      </w:pPr>
    </w:p>
    <w:p w:rsidR="00C3606D" w:rsidRDefault="00AD4241" w:rsidP="00AD4241">
      <w:pPr>
        <w:ind w:firstLineChars="200" w:firstLine="560"/>
      </w:pPr>
      <w:r>
        <w:rPr>
          <w:rFonts w:hint="eastAsia"/>
        </w:rPr>
        <w:lastRenderedPageBreak/>
        <w:t>位扩展</w:t>
      </w:r>
      <w:r w:rsidR="00C3606D">
        <w:rPr>
          <w:rFonts w:hint="eastAsia"/>
        </w:rPr>
        <w:t>：用</w:t>
      </w:r>
      <w:r w:rsidR="00F668DE">
        <w:rPr>
          <w:rFonts w:hint="eastAsia"/>
        </w:rPr>
        <w:t>设计要求的存储容量</w:t>
      </w:r>
      <w:r w:rsidR="00F668DE">
        <w:rPr>
          <w:rFonts w:hint="eastAsia"/>
        </w:rPr>
        <w:t>/</w:t>
      </w:r>
      <w:r w:rsidR="00F668DE">
        <w:rPr>
          <w:rFonts w:hint="eastAsia"/>
        </w:rPr>
        <w:t>芯片的存储容量</w:t>
      </w:r>
      <w:r w:rsidR="00F668DE">
        <w:rPr>
          <w:rFonts w:hint="eastAsia"/>
        </w:rPr>
        <w:t xml:space="preserve"> </w:t>
      </w:r>
      <w:r w:rsidR="00F668DE">
        <w:rPr>
          <w:rFonts w:hint="eastAsia"/>
        </w:rPr>
        <w:t>等于</w:t>
      </w:r>
      <w:r w:rsidR="00F668DE">
        <w:rPr>
          <w:rFonts w:hint="eastAsia"/>
        </w:rPr>
        <w:t xml:space="preserve"> </w:t>
      </w:r>
      <w:r w:rsidR="00F668DE">
        <w:rPr>
          <w:rFonts w:hint="eastAsia"/>
        </w:rPr>
        <w:t>芯片数。</w:t>
      </w:r>
    </w:p>
    <w:p w:rsidR="00EF4E9B" w:rsidRDefault="00EF4E9B" w:rsidP="00AD4241">
      <w:pPr>
        <w:ind w:firstLineChars="200" w:firstLine="560"/>
      </w:pPr>
      <w:r>
        <w:rPr>
          <w:rFonts w:hint="eastAsia"/>
        </w:rPr>
        <w:t>字数相同，字长不同</w:t>
      </w:r>
    </w:p>
    <w:p w:rsidR="00F668DE" w:rsidRDefault="00F668DE" w:rsidP="00AD4241">
      <w:pPr>
        <w:ind w:firstLineChars="200" w:firstLine="560"/>
      </w:pPr>
      <w:r>
        <w:rPr>
          <w:rFonts w:hint="eastAsia"/>
        </w:rPr>
        <w:t>连接方式：控制线（片选线、读写控制线等）均分别并联，地址信号线分别并联，每个芯片的数据信号线分别与相应的数据总线相连。</w:t>
      </w:r>
    </w:p>
    <w:p w:rsidR="00F668DE" w:rsidRDefault="00AC7474" w:rsidP="00F668DE">
      <w:pPr>
        <w:ind w:firstLineChars="200" w:firstLine="560"/>
        <w:jc w:val="center"/>
      </w:pPr>
      <w:r>
        <w:rPr>
          <w:rFonts w:hint="eastAsia"/>
        </w:rPr>
        <w:t xml:space="preserve"> </w:t>
      </w:r>
      <w:r w:rsidR="00F668DE">
        <w:rPr>
          <w:noProof/>
        </w:rPr>
        <w:drawing>
          <wp:inline distT="0" distB="0" distL="0" distR="0" wp14:anchorId="54037E9F" wp14:editId="251D8416">
            <wp:extent cx="3173147" cy="2067328"/>
            <wp:effectExtent l="0" t="0" r="825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7102" cy="2069905"/>
                    </a:xfrm>
                    <a:prstGeom prst="rect">
                      <a:avLst/>
                    </a:prstGeom>
                    <a:noFill/>
                  </pic:spPr>
                </pic:pic>
              </a:graphicData>
            </a:graphic>
          </wp:inline>
        </w:drawing>
      </w:r>
    </w:p>
    <w:p w:rsidR="00F668DE" w:rsidRDefault="00AD4241" w:rsidP="00AD4241">
      <w:pPr>
        <w:ind w:firstLineChars="200" w:firstLine="560"/>
      </w:pPr>
      <w:r>
        <w:rPr>
          <w:rFonts w:hint="eastAsia"/>
        </w:rPr>
        <w:t>字扩展</w:t>
      </w:r>
      <w:r w:rsidR="00F668DE">
        <w:rPr>
          <w:rFonts w:hint="eastAsia"/>
        </w:rPr>
        <w:t>：</w:t>
      </w:r>
      <w:r w:rsidR="0092295E">
        <w:rPr>
          <w:rFonts w:hint="eastAsia"/>
        </w:rPr>
        <w:t>给定的芯片容量较小，不满足设计要求的总存储容量，此时需要用到给定芯片扩展字数</w:t>
      </w:r>
      <w:r w:rsidR="001F2DDF">
        <w:rPr>
          <w:rFonts w:hint="eastAsia"/>
        </w:rPr>
        <w:t>。</w:t>
      </w:r>
      <w:r w:rsidR="00B116E2">
        <w:rPr>
          <w:rFonts w:hint="eastAsia"/>
        </w:rPr>
        <w:t>字数不同，字长相同</w:t>
      </w:r>
    </w:p>
    <w:p w:rsidR="00F03520" w:rsidRDefault="00F03520" w:rsidP="00AD4241">
      <w:pPr>
        <w:ind w:firstLineChars="200" w:firstLine="560"/>
      </w:pPr>
      <w:r>
        <w:rPr>
          <w:rFonts w:hint="eastAsia"/>
        </w:rPr>
        <w:t>读写控制信号均与系统总线的读写信号相连，数据分别并联与相应的数据总线相连，片内寻址的地址信号分别并联，高位地址信号译码产生每个芯片的片选信号</w:t>
      </w:r>
      <w:r w:rsidR="00AA6AAC">
        <w:rPr>
          <w:rFonts w:hint="eastAsia"/>
        </w:rPr>
        <w:t>。</w:t>
      </w:r>
      <w:r w:rsidR="00C204D4">
        <w:rPr>
          <w:rFonts w:hint="eastAsia"/>
        </w:rPr>
        <w:t>（</w:t>
      </w:r>
      <w:r w:rsidR="00C204D4" w:rsidRPr="00C204D4">
        <w:rPr>
          <w:rFonts w:hint="eastAsia"/>
        </w:rPr>
        <w:t>CPU</w:t>
      </w:r>
      <w:r w:rsidR="00C204D4" w:rsidRPr="00C204D4">
        <w:rPr>
          <w:rFonts w:hint="eastAsia"/>
        </w:rPr>
        <w:t>要实现对存储单元的访问，首先要选择存储芯片，即进行片选</w:t>
      </w:r>
      <w:r w:rsidR="00C204D4">
        <w:rPr>
          <w:rFonts w:hint="eastAsia"/>
        </w:rPr>
        <w:t>）</w:t>
      </w:r>
    </w:p>
    <w:p w:rsidR="00AD4241" w:rsidRDefault="00AD4241" w:rsidP="00AD4241">
      <w:pPr>
        <w:ind w:firstLineChars="200" w:firstLine="560"/>
      </w:pPr>
      <w:r>
        <w:rPr>
          <w:rFonts w:hint="eastAsia"/>
        </w:rPr>
        <w:t>字位扩展</w:t>
      </w:r>
      <w:r w:rsidR="003123DF">
        <w:rPr>
          <w:rFonts w:hint="eastAsia"/>
        </w:rPr>
        <w:t>：</w:t>
      </w:r>
      <w:r w:rsidR="00F65EDE">
        <w:rPr>
          <w:rFonts w:hint="eastAsia"/>
        </w:rPr>
        <w:t>是前两种方式的结合，即</w:t>
      </w:r>
      <w:proofErr w:type="gramStart"/>
      <w:r w:rsidR="00F65EDE">
        <w:rPr>
          <w:rFonts w:hint="eastAsia"/>
        </w:rPr>
        <w:t>当构成</w:t>
      </w:r>
      <w:proofErr w:type="gramEnd"/>
      <w:r w:rsidR="00F65EDE">
        <w:rPr>
          <w:rFonts w:hint="eastAsia"/>
        </w:rPr>
        <w:t>存储器的芯片容量的字数与存储器容量的字数不相同，且字长也不相同时，采用字位扩展。</w:t>
      </w:r>
    </w:p>
    <w:p w:rsidR="00F43CDA" w:rsidRDefault="00CF118B" w:rsidP="00F43CDA">
      <w:pPr>
        <w:ind w:firstLineChars="200" w:firstLine="560"/>
      </w:pPr>
      <w:r>
        <w:rPr>
          <w:rFonts w:hint="eastAsia"/>
        </w:rPr>
        <w:t>具体方法</w:t>
      </w:r>
      <w:r w:rsidR="004F1E85">
        <w:rPr>
          <w:rFonts w:hint="eastAsia"/>
        </w:rPr>
        <w:t>，先</w:t>
      </w:r>
      <w:proofErr w:type="gramStart"/>
      <w:r w:rsidR="004F1E85">
        <w:rPr>
          <w:rFonts w:hint="eastAsia"/>
        </w:rPr>
        <w:t>进行位</w:t>
      </w:r>
      <w:proofErr w:type="gramEnd"/>
      <w:r w:rsidR="004F1E85">
        <w:rPr>
          <w:rFonts w:hint="eastAsia"/>
        </w:rPr>
        <w:t>扩展，确定几个芯片一组</w:t>
      </w:r>
      <w:r w:rsidR="00F43CDA">
        <w:rPr>
          <w:rFonts w:hint="eastAsia"/>
        </w:rPr>
        <w:t>；再进行字扩展，确定共几组。</w:t>
      </w:r>
    </w:p>
    <w:p w:rsidR="000B1A77" w:rsidRDefault="000B1A77" w:rsidP="00F43CDA">
      <w:pPr>
        <w:ind w:firstLineChars="200" w:firstLine="560"/>
      </w:pPr>
      <w:r>
        <w:rPr>
          <w:rFonts w:hint="eastAsia"/>
        </w:rPr>
        <w:t>例子用</w:t>
      </w:r>
      <w:r>
        <w:rPr>
          <w:rFonts w:hint="eastAsia"/>
        </w:rPr>
        <w:t>1</w:t>
      </w:r>
      <w:r>
        <w:t>K</w:t>
      </w:r>
      <w:r>
        <w:rPr>
          <w:rFonts w:hint="eastAsia"/>
        </w:rPr>
        <w:t>×</w:t>
      </w:r>
      <w:r>
        <w:rPr>
          <w:rFonts w:hint="eastAsia"/>
        </w:rPr>
        <w:t>4</w:t>
      </w:r>
      <w:r>
        <w:rPr>
          <w:rFonts w:hint="eastAsia"/>
        </w:rPr>
        <w:t>构成</w:t>
      </w:r>
      <w:r>
        <w:rPr>
          <w:rFonts w:hint="eastAsia"/>
        </w:rPr>
        <w:t>4</w:t>
      </w:r>
      <w:r>
        <w:t>K</w:t>
      </w:r>
      <w:r>
        <w:rPr>
          <w:rFonts w:hint="eastAsia"/>
        </w:rPr>
        <w:t>×</w:t>
      </w:r>
      <w:r>
        <w:rPr>
          <w:rFonts w:hint="eastAsia"/>
        </w:rPr>
        <w:t>8</w:t>
      </w:r>
      <w:r>
        <w:rPr>
          <w:rFonts w:hint="eastAsia"/>
        </w:rPr>
        <w:t>存储器</w:t>
      </w:r>
    </w:p>
    <w:p w:rsidR="004552D4" w:rsidRDefault="004552D4" w:rsidP="00F43CDA">
      <w:pPr>
        <w:ind w:firstLineChars="200" w:firstLine="560"/>
      </w:pPr>
      <w:r>
        <w:rPr>
          <w:noProof/>
        </w:rPr>
        <w:lastRenderedPageBreak/>
        <w:drawing>
          <wp:inline distT="0" distB="0" distL="0" distR="0" wp14:anchorId="1646ECF1" wp14:editId="73519E14">
            <wp:extent cx="5274310" cy="253619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36190"/>
                    </a:xfrm>
                    <a:prstGeom prst="rect">
                      <a:avLst/>
                    </a:prstGeom>
                  </pic:spPr>
                </pic:pic>
              </a:graphicData>
            </a:graphic>
          </wp:inline>
        </w:drawing>
      </w:r>
    </w:p>
    <w:p w:rsidR="000B1A77" w:rsidRDefault="000B1A77" w:rsidP="00F43CDA">
      <w:pPr>
        <w:ind w:firstLineChars="200" w:firstLine="560"/>
      </w:pPr>
    </w:p>
    <w:p w:rsidR="00AD4241" w:rsidRDefault="00112FDA" w:rsidP="00AD4241">
      <w:pPr>
        <w:pStyle w:val="2"/>
      </w:pPr>
      <w:bookmarkStart w:id="69" w:name="_Toc517681829"/>
      <w:bookmarkStart w:id="70" w:name="_Toc517682480"/>
      <w:bookmarkStart w:id="71" w:name="_Toc518416599"/>
      <w:r>
        <w:rPr>
          <w:rFonts w:hint="eastAsia"/>
        </w:rPr>
        <w:t>存储器的地址译码</w:t>
      </w:r>
      <w:bookmarkEnd w:id="69"/>
      <w:bookmarkEnd w:id="70"/>
      <w:bookmarkEnd w:id="71"/>
    </w:p>
    <w:p w:rsidR="00112FDA" w:rsidRDefault="00112FDA" w:rsidP="00112FDA">
      <w:pPr>
        <w:ind w:firstLineChars="200" w:firstLine="560"/>
      </w:pPr>
      <w:r>
        <w:rPr>
          <w:rFonts w:hint="eastAsia"/>
        </w:rPr>
        <w:t>片内地址译码是存储芯片上的地址线与系统地址总线的低位相连后，用于对片内存储单元的寻址。</w:t>
      </w:r>
    </w:p>
    <w:p w:rsidR="005A7D52" w:rsidRDefault="00112FDA" w:rsidP="00112FDA">
      <w:pPr>
        <w:ind w:firstLineChars="200" w:firstLine="560"/>
      </w:pPr>
      <w:r>
        <w:rPr>
          <w:rFonts w:hint="eastAsia"/>
        </w:rPr>
        <w:t>片选控制译码电路对高位地址进行译码后产生存储芯片的片选信号。</w:t>
      </w:r>
      <w:r w:rsidR="005A7D52">
        <w:rPr>
          <w:rFonts w:hint="eastAsia"/>
        </w:rPr>
        <w:t>(</w:t>
      </w:r>
    </w:p>
    <w:p w:rsidR="005A7D52" w:rsidRDefault="005A7D52" w:rsidP="00112FDA">
      <w:pPr>
        <w:ind w:firstLineChars="200" w:firstLine="560"/>
      </w:pPr>
      <w:r>
        <w:rPr>
          <w:rFonts w:hint="eastAsia"/>
        </w:rPr>
        <w:t>方法①</w:t>
      </w:r>
      <w:proofErr w:type="gramStart"/>
      <w:r>
        <w:rPr>
          <w:rFonts w:hint="eastAsia"/>
        </w:rPr>
        <w:t>线选法</w:t>
      </w:r>
      <w:proofErr w:type="gramEnd"/>
      <w:r w:rsidR="00412E05">
        <w:rPr>
          <w:rFonts w:hint="eastAsia"/>
        </w:rPr>
        <w:t>：</w:t>
      </w:r>
      <w:r>
        <w:rPr>
          <w:rFonts w:hint="eastAsia"/>
        </w:rPr>
        <w:t>用高位地址线直接作为存储芯片的片选信号，每一根</w:t>
      </w:r>
      <w:proofErr w:type="gramStart"/>
      <w:r>
        <w:rPr>
          <w:rFonts w:hint="eastAsia"/>
        </w:rPr>
        <w:t>地址线选通</w:t>
      </w:r>
      <w:proofErr w:type="gramEnd"/>
      <w:r>
        <w:rPr>
          <w:rFonts w:hint="eastAsia"/>
        </w:rPr>
        <w:t>一</w:t>
      </w:r>
      <w:r w:rsidR="002823C1">
        <w:rPr>
          <w:rFonts w:hint="eastAsia"/>
        </w:rPr>
        <w:t>芯片。</w:t>
      </w:r>
    </w:p>
    <w:p w:rsidR="00943DFC" w:rsidRDefault="00943DFC" w:rsidP="00112FDA">
      <w:pPr>
        <w:ind w:firstLineChars="200" w:firstLine="560"/>
      </w:pPr>
      <w:r>
        <w:rPr>
          <w:rFonts w:hint="eastAsia"/>
        </w:rPr>
        <w:t>优点，连线简单，片选控制无需专门的译码电路。</w:t>
      </w:r>
    </w:p>
    <w:p w:rsidR="00943DFC" w:rsidRDefault="00943DFC" w:rsidP="00112FDA">
      <w:pPr>
        <w:ind w:firstLineChars="200" w:firstLine="560"/>
      </w:pPr>
      <w:r>
        <w:rPr>
          <w:rFonts w:hint="eastAsia"/>
        </w:rPr>
        <w:t>缺点，导致地址重叠；存储器地址分布不连续，可寻址范围减少</w:t>
      </w:r>
    </w:p>
    <w:p w:rsidR="008F0A43" w:rsidRDefault="008F0A43" w:rsidP="00112FDA">
      <w:pPr>
        <w:ind w:firstLineChars="200" w:firstLine="560"/>
        <w:rPr>
          <w:color w:val="FF0000"/>
        </w:rPr>
      </w:pPr>
      <w:r w:rsidRPr="008723D5">
        <w:rPr>
          <w:rFonts w:hint="eastAsia"/>
          <w:color w:val="FF0000"/>
        </w:rPr>
        <w:t>方法②</w:t>
      </w:r>
      <w:r w:rsidR="00412E05" w:rsidRPr="008723D5">
        <w:rPr>
          <w:rFonts w:hint="eastAsia"/>
          <w:color w:val="FF0000"/>
        </w:rPr>
        <w:t>全译码法：将高位地址总线全部经译码后作为各芯片的片选信号。</w:t>
      </w:r>
    </w:p>
    <w:p w:rsidR="008723D5" w:rsidRPr="008723D5" w:rsidRDefault="008723D5" w:rsidP="00112FDA">
      <w:pPr>
        <w:ind w:firstLineChars="200" w:firstLine="560"/>
        <w:rPr>
          <w:color w:val="FF0000"/>
        </w:rPr>
      </w:pPr>
      <w:r>
        <w:rPr>
          <w:noProof/>
        </w:rPr>
        <w:lastRenderedPageBreak/>
        <w:drawing>
          <wp:inline distT="0" distB="0" distL="0" distR="0" wp14:anchorId="75C12AAF" wp14:editId="53793DD5">
            <wp:extent cx="3514477" cy="160999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036" cy="1629029"/>
                    </a:xfrm>
                    <a:prstGeom prst="rect">
                      <a:avLst/>
                    </a:prstGeom>
                  </pic:spPr>
                </pic:pic>
              </a:graphicData>
            </a:graphic>
          </wp:inline>
        </w:drawing>
      </w:r>
    </w:p>
    <w:p w:rsidR="00112FDA" w:rsidRDefault="005A7D52" w:rsidP="00112FDA">
      <w:pPr>
        <w:ind w:firstLineChars="200" w:firstLine="560"/>
      </w:pPr>
      <w:r>
        <w:t>)</w:t>
      </w:r>
    </w:p>
    <w:p w:rsidR="00112FDA" w:rsidRDefault="00112FDA" w:rsidP="00112FDA">
      <w:pPr>
        <w:ind w:firstLineChars="200" w:firstLine="560"/>
      </w:pPr>
      <w:r>
        <w:rPr>
          <w:rFonts w:hint="eastAsia"/>
        </w:rPr>
        <w:t>74</w:t>
      </w:r>
      <w:r>
        <w:t>LS</w:t>
      </w:r>
      <w:r>
        <w:rPr>
          <w:rFonts w:hint="eastAsia"/>
        </w:rPr>
        <w:t>138</w:t>
      </w:r>
    </w:p>
    <w:p w:rsidR="008723D5" w:rsidRDefault="008723D5" w:rsidP="00112FDA">
      <w:pPr>
        <w:ind w:firstLineChars="200" w:firstLine="560"/>
      </w:pPr>
      <w:r w:rsidRPr="008723D5">
        <w:rPr>
          <w:noProof/>
        </w:rPr>
        <w:drawing>
          <wp:inline distT="0" distB="0" distL="0" distR="0" wp14:anchorId="511705D7" wp14:editId="327498FA">
            <wp:extent cx="2055605" cy="1335819"/>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1773" cy="1352824"/>
                    </a:xfrm>
                    <a:prstGeom prst="rect">
                      <a:avLst/>
                    </a:prstGeom>
                  </pic:spPr>
                </pic:pic>
              </a:graphicData>
            </a:graphic>
          </wp:inline>
        </w:drawing>
      </w:r>
    </w:p>
    <w:p w:rsidR="008723D5" w:rsidRDefault="008723D5" w:rsidP="00112FDA">
      <w:pPr>
        <w:ind w:firstLineChars="200" w:firstLine="560"/>
      </w:pPr>
      <w:r>
        <w:rPr>
          <w:rFonts w:hint="eastAsia"/>
        </w:rPr>
        <w:t>A0~A2</w:t>
      </w:r>
      <w:r>
        <w:rPr>
          <w:rFonts w:hint="eastAsia"/>
        </w:rPr>
        <w:t>：地址输入端</w:t>
      </w:r>
    </w:p>
    <w:p w:rsidR="008723D5" w:rsidRDefault="008723D5" w:rsidP="00112FDA">
      <w:pPr>
        <w:ind w:firstLineChars="200" w:firstLine="560"/>
      </w:pPr>
      <w:r>
        <w:rPr>
          <w:rFonts w:hint="eastAsia"/>
        </w:rPr>
        <w:t>S</w:t>
      </w:r>
      <w:r>
        <w:t>EA</w:t>
      </w:r>
      <w:r>
        <w:rPr>
          <w:rFonts w:hint="eastAsia"/>
        </w:rPr>
        <w:t>(</w:t>
      </w:r>
      <w:r>
        <w:t>E1)</w:t>
      </w:r>
      <w:r>
        <w:rPr>
          <w:rFonts w:hint="eastAsia"/>
        </w:rPr>
        <w:t>：选通端</w:t>
      </w:r>
    </w:p>
    <w:p w:rsidR="002C49E0" w:rsidRDefault="002C49E0" w:rsidP="002C49E0">
      <w:pPr>
        <w:ind w:firstLineChars="200" w:firstLine="560"/>
      </w:pPr>
      <w:r>
        <w:rPr>
          <w:rFonts w:hint="eastAsia"/>
        </w:rPr>
        <w:t>/STB</w:t>
      </w:r>
      <w:r>
        <w:rPr>
          <w:rFonts w:hint="eastAsia"/>
        </w:rPr>
        <w:t>（</w:t>
      </w:r>
      <w:r>
        <w:rPr>
          <w:rFonts w:hint="eastAsia"/>
        </w:rPr>
        <w:t>/E2</w:t>
      </w:r>
      <w:r>
        <w:rPr>
          <w:rFonts w:hint="eastAsia"/>
        </w:rPr>
        <w:t>）、</w:t>
      </w:r>
      <w:r>
        <w:rPr>
          <w:rFonts w:hint="eastAsia"/>
        </w:rPr>
        <w:t>/STC</w:t>
      </w:r>
      <w:r>
        <w:rPr>
          <w:rFonts w:hint="eastAsia"/>
        </w:rPr>
        <w:t>（</w:t>
      </w:r>
      <w:r>
        <w:rPr>
          <w:rFonts w:hint="eastAsia"/>
        </w:rPr>
        <w:t>/E3</w:t>
      </w:r>
      <w:r>
        <w:rPr>
          <w:rFonts w:hint="eastAsia"/>
        </w:rPr>
        <w:t>）：选通端（低电平有效）</w:t>
      </w:r>
    </w:p>
    <w:p w:rsidR="002C49E0" w:rsidRDefault="002C49E0" w:rsidP="002C49E0">
      <w:pPr>
        <w:ind w:firstLineChars="200" w:firstLine="560"/>
      </w:pPr>
      <w:r>
        <w:rPr>
          <w:rFonts w:hint="eastAsia"/>
        </w:rPr>
        <w:t>/Y0~/Y7</w:t>
      </w:r>
      <w:r>
        <w:rPr>
          <w:rFonts w:hint="eastAsia"/>
        </w:rPr>
        <w:t>：输出端（低电平有效）</w:t>
      </w:r>
    </w:p>
    <w:p w:rsidR="002C49E0" w:rsidRDefault="002C49E0" w:rsidP="002C49E0">
      <w:pPr>
        <w:ind w:firstLineChars="200" w:firstLine="560"/>
      </w:pPr>
      <w:r>
        <w:rPr>
          <w:rFonts w:hint="eastAsia"/>
        </w:rPr>
        <w:t>VCC</w:t>
      </w:r>
      <w:r>
        <w:rPr>
          <w:rFonts w:hint="eastAsia"/>
        </w:rPr>
        <w:t>：电源正</w:t>
      </w:r>
    </w:p>
    <w:p w:rsidR="002C49E0" w:rsidRDefault="002C49E0" w:rsidP="002C49E0">
      <w:pPr>
        <w:ind w:firstLineChars="200" w:firstLine="560"/>
      </w:pPr>
      <w:r>
        <w:rPr>
          <w:rFonts w:hint="eastAsia"/>
        </w:rPr>
        <w:t>GND</w:t>
      </w:r>
      <w:r>
        <w:rPr>
          <w:rFonts w:hint="eastAsia"/>
        </w:rPr>
        <w:t>：地</w:t>
      </w:r>
    </w:p>
    <w:p w:rsidR="002C49E0" w:rsidRDefault="002C49E0" w:rsidP="002C49E0">
      <w:pPr>
        <w:ind w:firstLineChars="200" w:firstLine="560"/>
      </w:pPr>
      <w:r>
        <w:rPr>
          <w:rFonts w:hint="eastAsia"/>
        </w:rPr>
        <w:t>A0~A2</w:t>
      </w:r>
      <w:r>
        <w:rPr>
          <w:rFonts w:hint="eastAsia"/>
        </w:rPr>
        <w:t>对应</w:t>
      </w:r>
      <w:r>
        <w:rPr>
          <w:rFonts w:hint="eastAsia"/>
        </w:rPr>
        <w:t>Y0</w:t>
      </w:r>
      <w:r>
        <w:rPr>
          <w:rFonts w:hint="eastAsia"/>
        </w:rPr>
        <w:t>——</w:t>
      </w:r>
      <w:r>
        <w:rPr>
          <w:rFonts w:hint="eastAsia"/>
        </w:rPr>
        <w:t>Y7</w:t>
      </w:r>
      <w:r>
        <w:rPr>
          <w:rFonts w:hint="eastAsia"/>
        </w:rPr>
        <w:t>；</w:t>
      </w:r>
      <w:r>
        <w:rPr>
          <w:rFonts w:hint="eastAsia"/>
        </w:rPr>
        <w:t>A0</w:t>
      </w:r>
      <w:r>
        <w:rPr>
          <w:rFonts w:hint="eastAsia"/>
        </w:rPr>
        <w:t>，</w:t>
      </w:r>
      <w:r>
        <w:rPr>
          <w:rFonts w:hint="eastAsia"/>
        </w:rPr>
        <w:t>A1</w:t>
      </w:r>
      <w:r>
        <w:rPr>
          <w:rFonts w:hint="eastAsia"/>
        </w:rPr>
        <w:t>，</w:t>
      </w:r>
      <w:r>
        <w:rPr>
          <w:rFonts w:hint="eastAsia"/>
        </w:rPr>
        <w:t>A2</w:t>
      </w:r>
      <w:r>
        <w:rPr>
          <w:rFonts w:hint="eastAsia"/>
        </w:rPr>
        <w:t>以二进制形式输入，然后转换成十进制，对应相应</w:t>
      </w:r>
      <w:r>
        <w:rPr>
          <w:rFonts w:hint="eastAsia"/>
        </w:rPr>
        <w:t>Y</w:t>
      </w:r>
      <w:r>
        <w:rPr>
          <w:rFonts w:hint="eastAsia"/>
        </w:rPr>
        <w:t>的序号</w:t>
      </w:r>
      <w:proofErr w:type="gramStart"/>
      <w:r>
        <w:rPr>
          <w:rFonts w:hint="eastAsia"/>
        </w:rPr>
        <w:t>输出低</w:t>
      </w:r>
      <w:proofErr w:type="gramEnd"/>
      <w:r>
        <w:rPr>
          <w:rFonts w:hint="eastAsia"/>
        </w:rPr>
        <w:t>电平，其他均为高电平；</w:t>
      </w:r>
    </w:p>
    <w:p w:rsidR="002C49E0" w:rsidRDefault="002C49E0" w:rsidP="002C49E0">
      <w:pPr>
        <w:ind w:firstLineChars="200" w:firstLine="560"/>
      </w:pPr>
      <w:r>
        <w:rPr>
          <w:rFonts w:hint="eastAsia"/>
        </w:rPr>
        <w:t>原理：</w:t>
      </w:r>
      <w:r w:rsidRPr="002C49E0">
        <w:rPr>
          <w:rFonts w:hint="eastAsia"/>
        </w:rPr>
        <w:t>①当一个选通端（</w:t>
      </w:r>
      <w:r w:rsidRPr="002C49E0">
        <w:rPr>
          <w:rFonts w:hint="eastAsia"/>
        </w:rPr>
        <w:t>E1</w:t>
      </w:r>
      <w:r w:rsidRPr="002C49E0">
        <w:rPr>
          <w:rFonts w:hint="eastAsia"/>
        </w:rPr>
        <w:t>）为高电平，另两个选通端（（</w:t>
      </w:r>
      <w:r w:rsidRPr="002C49E0">
        <w:rPr>
          <w:rFonts w:hint="eastAsia"/>
        </w:rPr>
        <w:t>/E2</w:t>
      </w:r>
      <w:r w:rsidRPr="002C49E0">
        <w:rPr>
          <w:rFonts w:hint="eastAsia"/>
        </w:rPr>
        <w:t>））和（</w:t>
      </w:r>
      <w:r w:rsidRPr="002C49E0">
        <w:rPr>
          <w:rFonts w:hint="eastAsia"/>
        </w:rPr>
        <w:t>/E3</w:t>
      </w:r>
      <w:r w:rsidRPr="002C49E0">
        <w:rPr>
          <w:rFonts w:hint="eastAsia"/>
        </w:rPr>
        <w:t>））为低电平时，可将地址端（</w:t>
      </w:r>
      <w:r w:rsidRPr="002C49E0">
        <w:rPr>
          <w:rFonts w:hint="eastAsia"/>
        </w:rPr>
        <w:t>A0</w:t>
      </w:r>
      <w:r w:rsidRPr="002C49E0">
        <w:rPr>
          <w:rFonts w:hint="eastAsia"/>
        </w:rPr>
        <w:t>、</w:t>
      </w:r>
      <w:r w:rsidRPr="002C49E0">
        <w:rPr>
          <w:rFonts w:hint="eastAsia"/>
        </w:rPr>
        <w:t>A1</w:t>
      </w:r>
      <w:r w:rsidRPr="002C49E0">
        <w:rPr>
          <w:rFonts w:hint="eastAsia"/>
        </w:rPr>
        <w:t>、</w:t>
      </w:r>
      <w:r w:rsidRPr="002C49E0">
        <w:rPr>
          <w:rFonts w:hint="eastAsia"/>
        </w:rPr>
        <w:t>A2</w:t>
      </w:r>
      <w:r w:rsidRPr="002C49E0">
        <w:rPr>
          <w:rFonts w:hint="eastAsia"/>
        </w:rPr>
        <w:t>）的二进制编码在</w:t>
      </w:r>
      <w:r w:rsidRPr="002C49E0">
        <w:rPr>
          <w:rFonts w:hint="eastAsia"/>
        </w:rPr>
        <w:t>Y0</w:t>
      </w:r>
      <w:r w:rsidRPr="002C49E0">
        <w:rPr>
          <w:rFonts w:hint="eastAsia"/>
        </w:rPr>
        <w:t>至</w:t>
      </w:r>
      <w:r w:rsidRPr="002C49E0">
        <w:rPr>
          <w:rFonts w:hint="eastAsia"/>
        </w:rPr>
        <w:t>Y7</w:t>
      </w:r>
      <w:r w:rsidRPr="002C49E0">
        <w:rPr>
          <w:rFonts w:hint="eastAsia"/>
        </w:rPr>
        <w:t>对应的输出端以低电平译出。（即输出为</w:t>
      </w:r>
      <w:r w:rsidRPr="002C49E0">
        <w:rPr>
          <w:rFonts w:hint="eastAsia"/>
        </w:rPr>
        <w:t>Y0</w:t>
      </w:r>
      <w:r w:rsidRPr="002C49E0">
        <w:rPr>
          <w:rFonts w:hint="eastAsia"/>
        </w:rPr>
        <w:t>至</w:t>
      </w:r>
      <w:r w:rsidRPr="002C49E0">
        <w:rPr>
          <w:rFonts w:hint="eastAsia"/>
        </w:rPr>
        <w:t>Y7</w:t>
      </w:r>
      <w:r w:rsidRPr="002C49E0">
        <w:rPr>
          <w:rFonts w:hint="eastAsia"/>
        </w:rPr>
        <w:t>的非）比如：</w:t>
      </w:r>
      <w:r w:rsidRPr="002C49E0">
        <w:rPr>
          <w:rFonts w:hint="eastAsia"/>
        </w:rPr>
        <w:t>A2A1A0=110</w:t>
      </w:r>
      <w:r w:rsidRPr="002C49E0">
        <w:rPr>
          <w:rFonts w:hint="eastAsia"/>
        </w:rPr>
        <w:t>时，则</w:t>
      </w:r>
      <w:r w:rsidRPr="002C49E0">
        <w:rPr>
          <w:rFonts w:hint="eastAsia"/>
        </w:rPr>
        <w:t>Y6</w:t>
      </w:r>
      <w:r w:rsidRPr="002C49E0">
        <w:rPr>
          <w:rFonts w:hint="eastAsia"/>
        </w:rPr>
        <w:t>输出端</w:t>
      </w:r>
      <w:proofErr w:type="gramStart"/>
      <w:r w:rsidRPr="002C49E0">
        <w:rPr>
          <w:rFonts w:hint="eastAsia"/>
        </w:rPr>
        <w:t>输出低</w:t>
      </w:r>
      <w:proofErr w:type="gramEnd"/>
      <w:r w:rsidRPr="002C49E0">
        <w:rPr>
          <w:rFonts w:hint="eastAsia"/>
        </w:rPr>
        <w:t>电平信号。</w:t>
      </w:r>
    </w:p>
    <w:p w:rsidR="002C49E0" w:rsidRPr="002C49E0" w:rsidRDefault="002C49E0" w:rsidP="002C49E0">
      <w:pPr>
        <w:ind w:firstLineChars="200" w:firstLine="560"/>
      </w:pPr>
      <w:r>
        <w:rPr>
          <w:noProof/>
        </w:rPr>
        <w:lastRenderedPageBreak/>
        <w:drawing>
          <wp:inline distT="0" distB="0" distL="0" distR="0" wp14:anchorId="18D35FC2" wp14:editId="5506F16E">
            <wp:extent cx="1653872" cy="1579732"/>
            <wp:effectExtent l="0" t="0" r="381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2837" cy="1597847"/>
                    </a:xfrm>
                    <a:prstGeom prst="rect">
                      <a:avLst/>
                    </a:prstGeom>
                  </pic:spPr>
                </pic:pic>
              </a:graphicData>
            </a:graphic>
          </wp:inline>
        </w:drawing>
      </w:r>
    </w:p>
    <w:p w:rsidR="00112FDA" w:rsidRDefault="00112FDA" w:rsidP="00112FDA">
      <w:pPr>
        <w:pStyle w:val="2"/>
      </w:pPr>
      <w:bookmarkStart w:id="72" w:name="_Toc517681830"/>
      <w:bookmarkStart w:id="73" w:name="_Toc517682481"/>
      <w:bookmarkStart w:id="74" w:name="_Toc518416600"/>
      <w:r>
        <w:rPr>
          <w:rFonts w:hint="eastAsia"/>
        </w:rPr>
        <w:t>双端口存储器、多模块交叉存储器</w:t>
      </w:r>
      <w:bookmarkEnd w:id="72"/>
      <w:bookmarkEnd w:id="73"/>
      <w:bookmarkEnd w:id="74"/>
    </w:p>
    <w:p w:rsidR="00112FDA" w:rsidRDefault="002C49E0" w:rsidP="00112FDA">
      <w:r w:rsidRPr="003E67D4">
        <w:rPr>
          <w:rFonts w:hint="eastAsia"/>
          <w:color w:val="FF0000"/>
        </w:rPr>
        <w:t>双端口存储器</w:t>
      </w:r>
      <w:r w:rsidR="008D151B" w:rsidRPr="003E67D4">
        <w:rPr>
          <w:rFonts w:hint="eastAsia"/>
          <w:color w:val="FF0000"/>
        </w:rPr>
        <w:t>(</w:t>
      </w:r>
      <w:r w:rsidR="008D151B" w:rsidRPr="003E67D4">
        <w:rPr>
          <w:rFonts w:hint="eastAsia"/>
          <w:color w:val="FF0000"/>
        </w:rPr>
        <w:t>空间并行</w:t>
      </w:r>
      <w:r w:rsidR="008D151B" w:rsidRPr="003E67D4">
        <w:rPr>
          <w:color w:val="FF0000"/>
        </w:rPr>
        <w:t>)</w:t>
      </w:r>
      <w:r>
        <w:rPr>
          <w:rFonts w:hint="eastAsia"/>
        </w:rPr>
        <w:t>：一个存储器具有两组相互独立的读写控制电路</w:t>
      </w:r>
    </w:p>
    <w:p w:rsidR="003A007B" w:rsidRDefault="00C6469F" w:rsidP="00112FDA">
      <w:r>
        <w:rPr>
          <w:rFonts w:hint="eastAsia"/>
        </w:rPr>
        <w:t>访问地址不同，就不会发生冲突</w:t>
      </w:r>
      <w:r w:rsidR="003A007B">
        <w:rPr>
          <w:rFonts w:hint="eastAsia"/>
        </w:rPr>
        <w:t>；通过两个端口访问同一个单元时，就会发生冲突，</w:t>
      </w:r>
      <w:proofErr w:type="gramStart"/>
      <w:r w:rsidR="003A007B">
        <w:rPr>
          <w:rFonts w:hint="eastAsia"/>
        </w:rPr>
        <w:t>设置里</w:t>
      </w:r>
      <w:proofErr w:type="gramEnd"/>
      <w:r w:rsidR="003A007B">
        <w:rPr>
          <w:rFonts w:hint="eastAsia"/>
        </w:rPr>
        <w:t>B</w:t>
      </w:r>
      <w:r w:rsidR="003A007B">
        <w:t>USY</w:t>
      </w:r>
      <w:r w:rsidR="003A007B">
        <w:rPr>
          <w:rFonts w:hint="eastAsia"/>
        </w:rPr>
        <w:t>标志信号，优先端口操作完毕，另一端的</w:t>
      </w:r>
      <w:r w:rsidR="003A007B">
        <w:rPr>
          <w:rFonts w:hint="eastAsia"/>
        </w:rPr>
        <w:t>B</w:t>
      </w:r>
      <w:r w:rsidR="003A007B">
        <w:t>USY</w:t>
      </w:r>
      <w:r w:rsidR="003A007B">
        <w:rPr>
          <w:rFonts w:hint="eastAsia"/>
        </w:rPr>
        <w:t>失效，端口开放。</w:t>
      </w:r>
    </w:p>
    <w:p w:rsidR="00D43422" w:rsidRDefault="00D43422" w:rsidP="00112FDA">
      <w:r>
        <w:rPr>
          <w:rFonts w:hint="eastAsia"/>
        </w:rPr>
        <w:t>应用：运算器中应用双端口存储器作为通用寄存器，能够快速提供双操作数</w:t>
      </w:r>
      <w:r w:rsidR="00A54783">
        <w:rPr>
          <w:rFonts w:hint="eastAsia"/>
        </w:rPr>
        <w:t>；双端口存储器放在</w:t>
      </w:r>
      <w:r w:rsidR="00A54783">
        <w:rPr>
          <w:rFonts w:hint="eastAsia"/>
        </w:rPr>
        <w:t>C</w:t>
      </w:r>
      <w:r w:rsidR="00A54783">
        <w:t>PU</w:t>
      </w:r>
      <w:r w:rsidR="00A54783">
        <w:rPr>
          <w:rFonts w:hint="eastAsia"/>
        </w:rPr>
        <w:t>和外围设备之间，通过共享的系统总线，增大信息吞吐量；</w:t>
      </w:r>
      <w:r w:rsidR="00547014">
        <w:rPr>
          <w:rFonts w:hint="eastAsia"/>
        </w:rPr>
        <w:t>多机系统中采用双端口存储器，作为</w:t>
      </w:r>
      <w:r w:rsidR="00547014">
        <w:rPr>
          <w:rFonts w:hint="eastAsia"/>
        </w:rPr>
        <w:t>C</w:t>
      </w:r>
      <w:r w:rsidR="00547014">
        <w:t>PU</w:t>
      </w:r>
      <w:r w:rsidR="00547014">
        <w:rPr>
          <w:rFonts w:hint="eastAsia"/>
        </w:rPr>
        <w:t>共享存储器，实现多</w:t>
      </w:r>
      <w:r w:rsidR="00547014">
        <w:rPr>
          <w:rFonts w:hint="eastAsia"/>
        </w:rPr>
        <w:t>C</w:t>
      </w:r>
      <w:r w:rsidR="00547014">
        <w:t>PU</w:t>
      </w:r>
      <w:r w:rsidR="00547014">
        <w:rPr>
          <w:rFonts w:hint="eastAsia"/>
        </w:rPr>
        <w:t>之间的通信</w:t>
      </w:r>
      <w:r w:rsidR="00E71375">
        <w:rPr>
          <w:rFonts w:hint="eastAsia"/>
        </w:rPr>
        <w:t>。</w:t>
      </w:r>
    </w:p>
    <w:p w:rsidR="003E67D4" w:rsidRDefault="003E67D4" w:rsidP="00112FDA">
      <w:r>
        <w:rPr>
          <w:rFonts w:hint="eastAsia"/>
          <w:color w:val="FF0000"/>
        </w:rPr>
        <w:t>多模块交叉存储器</w:t>
      </w:r>
      <w:r>
        <w:rPr>
          <w:rFonts w:hint="eastAsia"/>
          <w:color w:val="FF0000"/>
        </w:rPr>
        <w:t>(</w:t>
      </w:r>
      <w:r>
        <w:rPr>
          <w:rFonts w:hint="eastAsia"/>
          <w:color w:val="FF0000"/>
        </w:rPr>
        <w:t>时间并行</w:t>
      </w:r>
      <w:r>
        <w:rPr>
          <w:color w:val="FF0000"/>
        </w:rPr>
        <w:t>)</w:t>
      </w:r>
      <w:r w:rsidR="00FF21FA">
        <w:t>:</w:t>
      </w:r>
    </w:p>
    <w:p w:rsidR="00FF21FA" w:rsidRDefault="00FF21FA" w:rsidP="00FF21FA">
      <w:pPr>
        <w:pStyle w:val="a7"/>
        <w:numPr>
          <w:ilvl w:val="1"/>
          <w:numId w:val="7"/>
        </w:numPr>
        <w:ind w:firstLineChars="0"/>
      </w:pPr>
      <w:r>
        <w:rPr>
          <w:rFonts w:hint="eastAsia"/>
        </w:rPr>
        <w:t>顺序编址</w:t>
      </w:r>
    </w:p>
    <w:p w:rsidR="00FF21FA" w:rsidRDefault="00FF21FA" w:rsidP="00FF21FA">
      <w:pPr>
        <w:pStyle w:val="a7"/>
        <w:ind w:left="1200" w:firstLineChars="0" w:firstLine="0"/>
      </w:pPr>
      <w:r>
        <w:rPr>
          <w:rFonts w:hint="eastAsia"/>
        </w:rPr>
        <w:t>在多模块组成的主存储器中，其单元地址按顺序对一个模块编完，再接着对另一个模块的进行编排，一直到所有模块排完。</w:t>
      </w:r>
    </w:p>
    <w:p w:rsidR="00E57E9D" w:rsidRDefault="00E57E9D" w:rsidP="00FF21FA">
      <w:pPr>
        <w:pStyle w:val="a7"/>
        <w:ind w:left="1200" w:firstLineChars="0" w:firstLine="0"/>
      </w:pPr>
      <w:r>
        <w:rPr>
          <w:rFonts w:hint="eastAsia"/>
        </w:rPr>
        <w:t>特点：各模块串行工作，存储器带宽受限</w:t>
      </w:r>
      <w:r w:rsidR="00337F36">
        <w:rPr>
          <w:rFonts w:hint="eastAsia"/>
        </w:rPr>
        <w:t>。</w:t>
      </w:r>
      <w:r w:rsidR="0077308A">
        <w:rPr>
          <w:rFonts w:hint="eastAsia"/>
        </w:rPr>
        <w:t>增添模块扩容方便</w:t>
      </w:r>
      <w:r w:rsidR="008E7CF0">
        <w:rPr>
          <w:rFonts w:hint="eastAsia"/>
        </w:rPr>
        <w:t>。</w:t>
      </w:r>
    </w:p>
    <w:p w:rsidR="00FF21FA" w:rsidRDefault="000254B8" w:rsidP="00FF21FA">
      <w:pPr>
        <w:pStyle w:val="a7"/>
        <w:numPr>
          <w:ilvl w:val="1"/>
          <w:numId w:val="7"/>
        </w:numPr>
        <w:ind w:firstLineChars="0"/>
      </w:pPr>
      <w:r>
        <w:rPr>
          <w:rFonts w:hint="eastAsia"/>
        </w:rPr>
        <w:lastRenderedPageBreak/>
        <w:t>交叉编址</w:t>
      </w:r>
    </w:p>
    <w:p w:rsidR="00473730" w:rsidRDefault="00473730" w:rsidP="00473730">
      <w:pPr>
        <w:pStyle w:val="a7"/>
        <w:ind w:left="1200" w:firstLineChars="0" w:firstLine="0"/>
      </w:pPr>
      <w:r>
        <w:rPr>
          <w:rFonts w:hint="eastAsia"/>
        </w:rPr>
        <w:t>可以对所有模块同时访问，加快存取速度。</w:t>
      </w:r>
    </w:p>
    <w:p w:rsidR="00971CAD" w:rsidRDefault="00971CAD" w:rsidP="00473730">
      <w:pPr>
        <w:pStyle w:val="a7"/>
        <w:ind w:left="1200" w:firstLineChars="0" w:firstLine="0"/>
      </w:pPr>
      <w:r>
        <w:rPr>
          <w:noProof/>
        </w:rPr>
        <w:drawing>
          <wp:inline distT="0" distB="0" distL="0" distR="0" wp14:anchorId="6FC86CD7" wp14:editId="5DA92175">
            <wp:extent cx="3608338" cy="20991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6771" cy="2109867"/>
                    </a:xfrm>
                    <a:prstGeom prst="rect">
                      <a:avLst/>
                    </a:prstGeom>
                  </pic:spPr>
                </pic:pic>
              </a:graphicData>
            </a:graphic>
          </wp:inline>
        </w:drawing>
      </w:r>
    </w:p>
    <w:p w:rsidR="002C4145" w:rsidRDefault="002C4145" w:rsidP="002C4145">
      <w:pPr>
        <w:ind w:firstLine="560"/>
      </w:pPr>
      <w:r w:rsidRPr="002C4145">
        <w:rPr>
          <w:rFonts w:hint="eastAsia"/>
        </w:rPr>
        <w:t>定量分析：</w:t>
      </w:r>
    </w:p>
    <w:p w:rsidR="002C4145" w:rsidRDefault="002C4145" w:rsidP="002C4145">
      <w:pPr>
        <w:ind w:firstLine="560"/>
      </w:pPr>
      <w:r w:rsidRPr="002C4145">
        <w:rPr>
          <w:rFonts w:hint="eastAsia"/>
        </w:rPr>
        <w:t>设模块字长等于数据总线宽度，模块存取一个字的周期为</w:t>
      </w:r>
      <w:r w:rsidRPr="002C4145">
        <w:t>T</w:t>
      </w:r>
      <w:r w:rsidRPr="002C4145">
        <w:rPr>
          <w:rFonts w:hint="eastAsia"/>
        </w:rPr>
        <w:t>，总线传送周期为</w:t>
      </w:r>
      <w:r w:rsidR="000C0944">
        <w:rPr>
          <w:rFonts w:hint="eastAsia"/>
        </w:rPr>
        <w:t>t</w:t>
      </w:r>
      <w:r w:rsidRPr="002C4145">
        <w:rPr>
          <w:rFonts w:hint="eastAsia"/>
        </w:rPr>
        <w:t>，那么，</w:t>
      </w:r>
      <w:r w:rsidRPr="002C4145">
        <w:t>CPU</w:t>
      </w:r>
      <w:r w:rsidRPr="002C4145">
        <w:rPr>
          <w:rFonts w:hint="eastAsia"/>
        </w:rPr>
        <w:t>可以每隔</w:t>
      </w:r>
      <w:r w:rsidR="00AE5791">
        <w:rPr>
          <w:rFonts w:hint="eastAsia"/>
        </w:rPr>
        <w:t>t</w:t>
      </w:r>
      <w:r w:rsidRPr="002C4145">
        <w:rPr>
          <w:rFonts w:hint="eastAsia"/>
        </w:rPr>
        <w:t>时间启动下一个模块。</w:t>
      </w:r>
    </w:p>
    <w:p w:rsidR="002C4145" w:rsidRDefault="002C4145" w:rsidP="002C4145">
      <w:pPr>
        <w:ind w:firstLine="560"/>
      </w:pPr>
      <w:r w:rsidRPr="002C4145">
        <w:rPr>
          <w:rFonts w:hint="eastAsia"/>
        </w:rPr>
        <w:t>若设</w:t>
      </w:r>
      <w:r w:rsidRPr="002C4145">
        <w:t>m=T/</w:t>
      </w:r>
      <w:r w:rsidR="000C0944">
        <w:t>t</w:t>
      </w:r>
      <w:r w:rsidRPr="002C4145">
        <w:rPr>
          <w:rFonts w:hint="eastAsia"/>
        </w:rPr>
        <w:t>，只要模块数</w:t>
      </w:r>
      <w:r w:rsidRPr="002C4145">
        <w:t>M</w:t>
      </w:r>
      <w:r w:rsidRPr="002C4145">
        <w:rPr>
          <w:rFonts w:hint="eastAsia"/>
        </w:rPr>
        <w:t>大于或等于</w:t>
      </w:r>
      <w:r w:rsidRPr="002C4145">
        <w:t>m</w:t>
      </w:r>
      <w:r w:rsidRPr="002C4145">
        <w:rPr>
          <w:rFonts w:hint="eastAsia"/>
        </w:rPr>
        <w:t>，连续读取</w:t>
      </w:r>
      <w:r w:rsidRPr="002C4145">
        <w:t>m</w:t>
      </w:r>
      <w:proofErr w:type="gramStart"/>
      <w:r w:rsidRPr="002C4145">
        <w:rPr>
          <w:rFonts w:hint="eastAsia"/>
        </w:rPr>
        <w:t>个</w:t>
      </w:r>
      <w:proofErr w:type="gramEnd"/>
      <w:r w:rsidRPr="002C4145">
        <w:rPr>
          <w:rFonts w:hint="eastAsia"/>
        </w:rPr>
        <w:t>模块的存储字所需的时间为：</w:t>
      </w:r>
      <w:r w:rsidRPr="002C4145">
        <w:t>t1=T</w:t>
      </w:r>
      <w:r w:rsidR="000C0944">
        <w:t>+</w:t>
      </w:r>
      <w:r w:rsidR="000C0944">
        <w:rPr>
          <w:rFonts w:hint="eastAsia"/>
        </w:rPr>
        <w:t>(</w:t>
      </w:r>
      <w:r w:rsidR="000C0944">
        <w:t>m-</w:t>
      </w:r>
      <w:proofErr w:type="gramStart"/>
      <w:r w:rsidR="00AE5791">
        <w:rPr>
          <w:rFonts w:hint="eastAsia"/>
        </w:rPr>
        <w:t>1</w:t>
      </w:r>
      <w:r w:rsidR="000C0944">
        <w:t>)*</w:t>
      </w:r>
      <w:proofErr w:type="gramEnd"/>
      <w:r w:rsidR="000C0944">
        <w:t>t</w:t>
      </w:r>
    </w:p>
    <w:p w:rsidR="002C4145" w:rsidRDefault="002C4145" w:rsidP="002C4145">
      <w:pPr>
        <w:ind w:firstLine="560"/>
      </w:pPr>
      <w:r w:rsidRPr="002C4145">
        <w:rPr>
          <w:rFonts w:hint="eastAsia"/>
        </w:rPr>
        <w:t>而顺序方式则需：</w:t>
      </w:r>
      <w:r w:rsidRPr="002C4145">
        <w:rPr>
          <w:rFonts w:hint="eastAsia"/>
        </w:rPr>
        <w:t xml:space="preserve"> t2=</w:t>
      </w:r>
      <w:proofErr w:type="spellStart"/>
      <w:r w:rsidRPr="002C4145">
        <w:rPr>
          <w:rFonts w:hint="eastAsia"/>
        </w:rPr>
        <w:t>mT</w:t>
      </w:r>
      <w:proofErr w:type="spellEnd"/>
    </w:p>
    <w:p w:rsidR="00C0044C" w:rsidRPr="00FF21FA" w:rsidRDefault="00B20EE2" w:rsidP="00C0044C">
      <w:pPr>
        <w:ind w:firstLine="560"/>
        <w:jc w:val="center"/>
      </w:pPr>
      <w:r>
        <w:rPr>
          <w:noProof/>
        </w:rPr>
        <w:drawing>
          <wp:inline distT="0" distB="0" distL="0" distR="0" wp14:anchorId="217F7C1F">
            <wp:extent cx="4793807" cy="32313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0048" cy="3242316"/>
                    </a:xfrm>
                    <a:prstGeom prst="rect">
                      <a:avLst/>
                    </a:prstGeom>
                    <a:noFill/>
                  </pic:spPr>
                </pic:pic>
              </a:graphicData>
            </a:graphic>
          </wp:inline>
        </w:drawing>
      </w:r>
    </w:p>
    <w:p w:rsidR="00320290" w:rsidRDefault="00112FDA" w:rsidP="00320290">
      <w:pPr>
        <w:pStyle w:val="2"/>
      </w:pPr>
      <w:bookmarkStart w:id="75" w:name="_Toc517681831"/>
      <w:bookmarkStart w:id="76" w:name="_Toc517682482"/>
      <w:bookmarkStart w:id="77" w:name="_Toc518416601"/>
      <w:r>
        <w:lastRenderedPageBreak/>
        <w:t>C</w:t>
      </w:r>
      <w:r>
        <w:rPr>
          <w:rFonts w:hint="eastAsia"/>
        </w:rPr>
        <w:t>ache</w:t>
      </w:r>
      <w:r>
        <w:rPr>
          <w:rFonts w:hint="eastAsia"/>
        </w:rPr>
        <w:t>的命中率</w:t>
      </w:r>
      <w:bookmarkEnd w:id="75"/>
      <w:bookmarkEnd w:id="76"/>
      <w:bookmarkEnd w:id="77"/>
    </w:p>
    <w:p w:rsidR="00320290" w:rsidRPr="00EE485F" w:rsidRDefault="00320290" w:rsidP="00320290">
      <w:pPr>
        <w:ind w:firstLine="560"/>
        <w:rPr>
          <w:color w:val="FF0000"/>
        </w:rPr>
      </w:pPr>
      <w:r w:rsidRPr="00EE485F">
        <w:rPr>
          <w:rFonts w:hint="eastAsia"/>
          <w:color w:val="FF0000"/>
        </w:rPr>
        <w:t>命中率与程序的行为，</w:t>
      </w:r>
      <w:r w:rsidRPr="00EE485F">
        <w:rPr>
          <w:rFonts w:hint="eastAsia"/>
          <w:color w:val="FF0000"/>
        </w:rPr>
        <w:t>cache</w:t>
      </w:r>
      <w:r w:rsidRPr="00EE485F">
        <w:rPr>
          <w:rFonts w:hint="eastAsia"/>
          <w:color w:val="FF0000"/>
        </w:rPr>
        <w:t>的容量，组织方式，块的大小有关</w:t>
      </w:r>
      <w:r w:rsidR="00144572" w:rsidRPr="00EE485F">
        <w:rPr>
          <w:rFonts w:hint="eastAsia"/>
          <w:color w:val="FF0000"/>
        </w:rPr>
        <w:t>。</w:t>
      </w:r>
    </w:p>
    <w:p w:rsidR="00C0044C" w:rsidRDefault="00C0044C" w:rsidP="00C0044C">
      <w:pPr>
        <w:ind w:firstLine="560"/>
      </w:pPr>
      <w:r w:rsidRPr="00C0044C">
        <w:rPr>
          <w:rFonts w:hint="eastAsia"/>
        </w:rPr>
        <w:t>命中率：</w:t>
      </w:r>
      <w:r w:rsidRPr="00C0044C">
        <w:rPr>
          <w:rFonts w:hint="eastAsia"/>
        </w:rPr>
        <w:t>CPU</w:t>
      </w:r>
      <w:r w:rsidRPr="00C0044C">
        <w:rPr>
          <w:rFonts w:hint="eastAsia"/>
        </w:rPr>
        <w:t>访问</w:t>
      </w:r>
      <w:r w:rsidRPr="00C0044C">
        <w:rPr>
          <w:rFonts w:hint="eastAsia"/>
        </w:rPr>
        <w:t>cache</w:t>
      </w:r>
      <w:r w:rsidRPr="00C0044C">
        <w:rPr>
          <w:rFonts w:hint="eastAsia"/>
        </w:rPr>
        <w:t>的次数占总访问次数的比例。</w:t>
      </w:r>
    </w:p>
    <w:p w:rsidR="00C0044C" w:rsidRDefault="00C0044C" w:rsidP="00C0044C">
      <w:pPr>
        <w:ind w:firstLine="560"/>
      </w:pPr>
      <w:r w:rsidRPr="00C0044C">
        <w:rPr>
          <w:rFonts w:hint="eastAsia"/>
        </w:rPr>
        <w:t>设</w:t>
      </w:r>
      <w:r w:rsidRPr="00C0044C">
        <w:rPr>
          <w:rFonts w:hint="eastAsia"/>
        </w:rPr>
        <w:t>NC</w:t>
      </w:r>
      <w:r w:rsidRPr="00C0044C">
        <w:rPr>
          <w:rFonts w:hint="eastAsia"/>
        </w:rPr>
        <w:t>表示</w:t>
      </w:r>
      <w:r w:rsidRPr="00C0044C">
        <w:rPr>
          <w:rFonts w:hint="eastAsia"/>
        </w:rPr>
        <w:t>cache</w:t>
      </w:r>
      <w:r w:rsidRPr="00C0044C">
        <w:rPr>
          <w:rFonts w:hint="eastAsia"/>
        </w:rPr>
        <w:t>完成存取的总次数，</w:t>
      </w:r>
      <w:r w:rsidRPr="00C0044C">
        <w:rPr>
          <w:rFonts w:hint="eastAsia"/>
        </w:rPr>
        <w:t>NM</w:t>
      </w:r>
      <w:r w:rsidRPr="00C0044C">
        <w:rPr>
          <w:rFonts w:hint="eastAsia"/>
        </w:rPr>
        <w:t>表示主存完成存取的总次数，</w:t>
      </w:r>
      <w:r w:rsidRPr="00C0044C">
        <w:rPr>
          <w:rFonts w:hint="eastAsia"/>
        </w:rPr>
        <w:t>h</w:t>
      </w:r>
      <w:r w:rsidRPr="00C0044C">
        <w:rPr>
          <w:rFonts w:hint="eastAsia"/>
        </w:rPr>
        <w:t>为命中率，则有：</w:t>
      </w:r>
      <w:r w:rsidRPr="00C0044C">
        <w:rPr>
          <w:rFonts w:hint="eastAsia"/>
        </w:rPr>
        <w:t>h=NC/</w:t>
      </w:r>
      <w:r w:rsidR="00CA1A5B">
        <w:rPr>
          <w:rFonts w:hint="eastAsia"/>
        </w:rPr>
        <w:t>(</w:t>
      </w:r>
      <w:r w:rsidRPr="00C0044C">
        <w:rPr>
          <w:rFonts w:hint="eastAsia"/>
        </w:rPr>
        <w:t>NC+NM</w:t>
      </w:r>
      <w:r w:rsidR="00CA1A5B">
        <w:rPr>
          <w:rFonts w:hint="eastAsia"/>
        </w:rPr>
        <w:t>)</w:t>
      </w:r>
    </w:p>
    <w:p w:rsidR="00C0044C" w:rsidRDefault="00C0044C" w:rsidP="00C0044C">
      <w:pPr>
        <w:ind w:firstLine="560"/>
      </w:pPr>
      <w:r w:rsidRPr="00C0044C">
        <w:rPr>
          <w:rFonts w:hint="eastAsia"/>
        </w:rPr>
        <w:t>若</w:t>
      </w:r>
      <w:proofErr w:type="spellStart"/>
      <w:r w:rsidRPr="00C0044C">
        <w:rPr>
          <w:rFonts w:hint="eastAsia"/>
        </w:rPr>
        <w:t>tC</w:t>
      </w:r>
      <w:proofErr w:type="spellEnd"/>
      <w:r w:rsidRPr="00C0044C">
        <w:rPr>
          <w:rFonts w:hint="eastAsia"/>
        </w:rPr>
        <w:t>表示命中时的</w:t>
      </w:r>
      <w:r w:rsidRPr="00C0044C">
        <w:rPr>
          <w:rFonts w:hint="eastAsia"/>
        </w:rPr>
        <w:t>cache</w:t>
      </w:r>
      <w:r w:rsidRPr="00C0044C">
        <w:rPr>
          <w:rFonts w:hint="eastAsia"/>
        </w:rPr>
        <w:t>访问时间，</w:t>
      </w:r>
      <w:r w:rsidRPr="00C0044C">
        <w:rPr>
          <w:rFonts w:hint="eastAsia"/>
        </w:rPr>
        <w:t>tm</w:t>
      </w:r>
      <w:r w:rsidRPr="00C0044C">
        <w:rPr>
          <w:rFonts w:hint="eastAsia"/>
        </w:rPr>
        <w:t>表示未命中时的主存访问时间，则</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为：</w:t>
      </w:r>
    </w:p>
    <w:p w:rsidR="00C0044C" w:rsidRDefault="00C0044C" w:rsidP="00C0044C">
      <w:pPr>
        <w:ind w:firstLine="560"/>
      </w:pPr>
      <w:r w:rsidRPr="00C0044C">
        <w:rPr>
          <w:rFonts w:hint="eastAsia"/>
        </w:rPr>
        <w:t xml:space="preserve"> ta=</w:t>
      </w:r>
      <w:proofErr w:type="spellStart"/>
      <w:r w:rsidRPr="00C0044C">
        <w:rPr>
          <w:rFonts w:hint="eastAsia"/>
        </w:rPr>
        <w:t>htc</w:t>
      </w:r>
      <w:proofErr w:type="spellEnd"/>
      <w:r w:rsidRPr="00C0044C">
        <w:rPr>
          <w:rFonts w:hint="eastAsia"/>
        </w:rPr>
        <w:t>+</w:t>
      </w:r>
      <w:r w:rsidRPr="00C0044C">
        <w:rPr>
          <w:rFonts w:hint="eastAsia"/>
        </w:rPr>
        <w:t>（</w:t>
      </w:r>
      <w:r w:rsidRPr="00C0044C">
        <w:rPr>
          <w:rFonts w:hint="eastAsia"/>
        </w:rPr>
        <w:t>1-h</w:t>
      </w:r>
      <w:r w:rsidRPr="00C0044C">
        <w:rPr>
          <w:rFonts w:hint="eastAsia"/>
        </w:rPr>
        <w:t>）</w:t>
      </w:r>
      <w:r w:rsidRPr="00C0044C">
        <w:rPr>
          <w:rFonts w:hint="eastAsia"/>
        </w:rPr>
        <w:t>tm</w:t>
      </w:r>
    </w:p>
    <w:p w:rsidR="00C0044C" w:rsidRDefault="00C0044C" w:rsidP="00C0044C">
      <w:pPr>
        <w:ind w:firstLine="560"/>
      </w:pPr>
      <w:r w:rsidRPr="00C0044C">
        <w:rPr>
          <w:rFonts w:hint="eastAsia"/>
        </w:rPr>
        <w:t>目标：以较小的硬件代价使</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越接近</w:t>
      </w:r>
      <w:proofErr w:type="spellStart"/>
      <w:r w:rsidRPr="00C0044C">
        <w:rPr>
          <w:rFonts w:hint="eastAsia"/>
        </w:rPr>
        <w:t>tc</w:t>
      </w:r>
      <w:proofErr w:type="spellEnd"/>
      <w:r w:rsidRPr="00C0044C">
        <w:rPr>
          <w:rFonts w:hint="eastAsia"/>
        </w:rPr>
        <w:t>越好，</w:t>
      </w:r>
      <w:r w:rsidRPr="00EE485F">
        <w:rPr>
          <w:rFonts w:hint="eastAsia"/>
          <w:color w:val="FF0000"/>
        </w:rPr>
        <w:t>用</w:t>
      </w:r>
      <w:r w:rsidRPr="00EE485F">
        <w:rPr>
          <w:rFonts w:hint="eastAsia"/>
          <w:color w:val="FF0000"/>
        </w:rPr>
        <w:t>e</w:t>
      </w:r>
      <w:r w:rsidRPr="00EE485F">
        <w:rPr>
          <w:rFonts w:hint="eastAsia"/>
          <w:color w:val="FF0000"/>
        </w:rPr>
        <w:t>表示访问效率表示。</w:t>
      </w:r>
    </w:p>
    <w:p w:rsidR="00C0044C" w:rsidRDefault="00C0044C" w:rsidP="00C0044C">
      <w:pPr>
        <w:ind w:firstLine="560"/>
      </w:pPr>
      <w:r w:rsidRPr="00C0044C">
        <w:rPr>
          <w:rFonts w:hint="eastAsia"/>
        </w:rPr>
        <w:t>设</w:t>
      </w:r>
      <w:r w:rsidRPr="00F133DE">
        <w:rPr>
          <w:rFonts w:hint="eastAsia"/>
          <w:color w:val="FF0000"/>
        </w:rPr>
        <w:t>tm/</w:t>
      </w:r>
      <w:proofErr w:type="spellStart"/>
      <w:r w:rsidRPr="00F133DE">
        <w:rPr>
          <w:rFonts w:hint="eastAsia"/>
          <w:color w:val="FF0000"/>
        </w:rPr>
        <w:t>tc</w:t>
      </w:r>
      <w:proofErr w:type="spellEnd"/>
      <w:r w:rsidRPr="00F133DE">
        <w:rPr>
          <w:rFonts w:hint="eastAsia"/>
          <w:color w:val="FF0000"/>
        </w:rPr>
        <w:t>=r</w:t>
      </w:r>
      <w:r w:rsidRPr="00C0044C">
        <w:rPr>
          <w:rFonts w:hint="eastAsia"/>
        </w:rPr>
        <w:t>则有：</w:t>
      </w:r>
      <w:r w:rsidRPr="00C0044C">
        <w:rPr>
          <w:rFonts w:hint="eastAsia"/>
        </w:rPr>
        <w:t xml:space="preserve"> </w:t>
      </w:r>
      <w:r w:rsidRPr="00F133DE">
        <w:rPr>
          <w:rFonts w:hint="eastAsia"/>
          <w:color w:val="FF0000"/>
        </w:rPr>
        <w:t xml:space="preserve">e= </w:t>
      </w:r>
      <w:proofErr w:type="spellStart"/>
      <w:r w:rsidRPr="00F133DE">
        <w:rPr>
          <w:rFonts w:hint="eastAsia"/>
          <w:color w:val="FF0000"/>
        </w:rPr>
        <w:t>tc</w:t>
      </w:r>
      <w:proofErr w:type="spellEnd"/>
      <w:r w:rsidRPr="00F133DE">
        <w:rPr>
          <w:rFonts w:hint="eastAsia"/>
          <w:color w:val="FF0000"/>
        </w:rPr>
        <w:t xml:space="preserve"> / ta=1/(r+(1-r)h)</w:t>
      </w:r>
    </w:p>
    <w:p w:rsidR="00112FDA" w:rsidRPr="00C0044C" w:rsidRDefault="00C0044C" w:rsidP="00C0044C">
      <w:pPr>
        <w:ind w:firstLine="560"/>
      </w:pPr>
      <w:r w:rsidRPr="00C0044C">
        <w:rPr>
          <w:rFonts w:hint="eastAsia"/>
        </w:rPr>
        <w:t>命中率</w:t>
      </w:r>
      <w:r w:rsidRPr="00C0044C">
        <w:rPr>
          <w:rFonts w:hint="eastAsia"/>
        </w:rPr>
        <w:t>h</w:t>
      </w:r>
      <w:r w:rsidRPr="00C0044C">
        <w:rPr>
          <w:rFonts w:hint="eastAsia"/>
        </w:rPr>
        <w:t>越接近于</w:t>
      </w:r>
      <w:r w:rsidRPr="00C0044C">
        <w:rPr>
          <w:rFonts w:hint="eastAsia"/>
        </w:rPr>
        <w:t>1</w:t>
      </w:r>
      <w:r w:rsidRPr="00C0044C">
        <w:rPr>
          <w:rFonts w:hint="eastAsia"/>
        </w:rPr>
        <w:t>越好，</w:t>
      </w:r>
      <w:r w:rsidRPr="00C0044C">
        <w:rPr>
          <w:rFonts w:hint="eastAsia"/>
        </w:rPr>
        <w:t>r</w:t>
      </w:r>
      <w:r w:rsidRPr="00C0044C">
        <w:rPr>
          <w:rFonts w:hint="eastAsia"/>
        </w:rPr>
        <w:t>值以</w:t>
      </w:r>
      <w:r w:rsidRPr="00C0044C">
        <w:rPr>
          <w:rFonts w:hint="eastAsia"/>
        </w:rPr>
        <w:t>5</w:t>
      </w:r>
      <w:r w:rsidRPr="00C0044C">
        <w:rPr>
          <w:rFonts w:hint="eastAsia"/>
        </w:rPr>
        <w:t>～</w:t>
      </w:r>
      <w:r w:rsidRPr="00C0044C">
        <w:rPr>
          <w:rFonts w:hint="eastAsia"/>
        </w:rPr>
        <w:t>10</w:t>
      </w:r>
      <w:r w:rsidRPr="00C0044C">
        <w:rPr>
          <w:rFonts w:hint="eastAsia"/>
        </w:rPr>
        <w:t>为宜，不宜太大。</w:t>
      </w:r>
    </w:p>
    <w:p w:rsidR="00112FDA" w:rsidRDefault="00112FDA" w:rsidP="00112FDA">
      <w:pPr>
        <w:pStyle w:val="2"/>
      </w:pPr>
      <w:bookmarkStart w:id="78" w:name="_Toc517681832"/>
      <w:bookmarkStart w:id="79" w:name="_Toc517682483"/>
      <w:bookmarkStart w:id="80" w:name="_Toc518416602"/>
      <w:r>
        <w:rPr>
          <w:rFonts w:hint="eastAsia"/>
        </w:rPr>
        <w:t>主存与</w:t>
      </w:r>
      <w:r>
        <w:rPr>
          <w:rFonts w:hint="eastAsia"/>
        </w:rPr>
        <w:t>cache</w:t>
      </w:r>
      <w:r>
        <w:rPr>
          <w:rFonts w:hint="eastAsia"/>
        </w:rPr>
        <w:t>地址映射方式</w:t>
      </w:r>
      <w:bookmarkEnd w:id="78"/>
      <w:bookmarkEnd w:id="79"/>
      <w:bookmarkEnd w:id="80"/>
    </w:p>
    <w:p w:rsidR="008105C5" w:rsidRDefault="00112FDA" w:rsidP="008105C5">
      <w:pPr>
        <w:ind w:firstLineChars="200" w:firstLine="560"/>
      </w:pPr>
      <w:r>
        <w:rPr>
          <w:rFonts w:hint="eastAsia"/>
        </w:rPr>
        <w:t>全相联方式</w:t>
      </w:r>
      <w:r w:rsidR="008105C5">
        <w:rPr>
          <w:rFonts w:hint="eastAsia"/>
        </w:rPr>
        <w:t>：</w:t>
      </w:r>
      <w:r w:rsidR="008105C5" w:rsidRPr="008105C5">
        <w:rPr>
          <w:rFonts w:hint="eastAsia"/>
        </w:rPr>
        <w:t>主存的任意一块可以</w:t>
      </w:r>
      <w:proofErr w:type="gramStart"/>
      <w:r w:rsidR="008105C5" w:rsidRPr="008105C5">
        <w:rPr>
          <w:rFonts w:hint="eastAsia"/>
        </w:rPr>
        <w:t>映象</w:t>
      </w:r>
      <w:proofErr w:type="gramEnd"/>
      <w:r w:rsidR="008105C5" w:rsidRPr="008105C5">
        <w:rPr>
          <w:rFonts w:hint="eastAsia"/>
        </w:rPr>
        <w:t>到</w:t>
      </w:r>
      <w:r w:rsidR="008105C5" w:rsidRPr="008105C5">
        <w:rPr>
          <w:rFonts w:hint="eastAsia"/>
        </w:rPr>
        <w:t>Cache</w:t>
      </w:r>
      <w:r w:rsidR="008105C5" w:rsidRPr="008105C5">
        <w:rPr>
          <w:rFonts w:hint="eastAsia"/>
        </w:rPr>
        <w:t>中的任意一块</w:t>
      </w:r>
    </w:p>
    <w:p w:rsidR="00725ECF" w:rsidRPr="007210E7" w:rsidRDefault="00725ECF" w:rsidP="00725ECF">
      <w:pPr>
        <w:ind w:firstLineChars="200" w:firstLine="560"/>
      </w:pPr>
      <w:r w:rsidRPr="007210E7">
        <w:rPr>
          <w:rFonts w:hint="eastAsia"/>
        </w:rPr>
        <w:t>主存的地址：</w:t>
      </w:r>
    </w:p>
    <w:p w:rsidR="00725ECF" w:rsidRDefault="00725ECF" w:rsidP="00725ECF">
      <w:pPr>
        <w:ind w:firstLineChars="200" w:firstLine="560"/>
      </w:pPr>
      <w:r>
        <w:rPr>
          <w:noProof/>
        </w:rPr>
        <w:drawing>
          <wp:inline distT="0" distB="0" distL="0" distR="0" wp14:anchorId="536502D1" wp14:editId="038976EC">
            <wp:extent cx="2464905" cy="608523"/>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4059" cy="615720"/>
                    </a:xfrm>
                    <a:prstGeom prst="rect">
                      <a:avLst/>
                    </a:prstGeom>
                  </pic:spPr>
                </pic:pic>
              </a:graphicData>
            </a:graphic>
          </wp:inline>
        </w:drawing>
      </w:r>
    </w:p>
    <w:p w:rsidR="008105C5" w:rsidRPr="008105C5" w:rsidRDefault="008105C5" w:rsidP="008105C5">
      <w:pPr>
        <w:ind w:firstLineChars="200" w:firstLine="560"/>
        <w:rPr>
          <w:color w:val="FF0000"/>
        </w:rPr>
      </w:pPr>
      <w:r w:rsidRPr="008105C5">
        <w:rPr>
          <w:rFonts w:hint="eastAsia"/>
          <w:color w:val="FF0000"/>
        </w:rPr>
        <w:t>优点：命中率比较高，</w:t>
      </w:r>
      <w:r w:rsidRPr="008105C5">
        <w:rPr>
          <w:rFonts w:hint="eastAsia"/>
          <w:color w:val="FF0000"/>
        </w:rPr>
        <w:t>Cache</w:t>
      </w:r>
      <w:r w:rsidRPr="008105C5">
        <w:rPr>
          <w:rFonts w:hint="eastAsia"/>
          <w:color w:val="FF0000"/>
        </w:rPr>
        <w:t>存储空间利用率高。</w:t>
      </w:r>
    </w:p>
    <w:p w:rsidR="008105C5" w:rsidRPr="008105C5" w:rsidRDefault="008105C5" w:rsidP="008105C5">
      <w:pPr>
        <w:ind w:firstLineChars="200" w:firstLine="560"/>
        <w:rPr>
          <w:color w:val="FF0000"/>
        </w:rPr>
      </w:pPr>
      <w:r w:rsidRPr="008105C5">
        <w:rPr>
          <w:rFonts w:hint="eastAsia"/>
          <w:color w:val="FF0000"/>
        </w:rPr>
        <w:t>缺点：访问相关存储器时，每次都要与全部内容比较，速度低，成本高，因而应用少。</w:t>
      </w:r>
      <w:r w:rsidR="00DB7423">
        <w:rPr>
          <w:rFonts w:hint="eastAsia"/>
          <w:color w:val="FF0000"/>
        </w:rPr>
        <w:t>（一般用于小容量</w:t>
      </w:r>
      <w:r w:rsidR="00DB7423">
        <w:rPr>
          <w:rFonts w:hint="eastAsia"/>
          <w:color w:val="FF0000"/>
        </w:rPr>
        <w:t>cache</w:t>
      </w:r>
      <w:r w:rsidR="00DB7423">
        <w:rPr>
          <w:rFonts w:hint="eastAsia"/>
          <w:color w:val="FF0000"/>
        </w:rPr>
        <w:t>）</w:t>
      </w:r>
    </w:p>
    <w:p w:rsidR="008105C5" w:rsidRDefault="00112FDA" w:rsidP="00112FDA">
      <w:pPr>
        <w:ind w:firstLineChars="200" w:firstLine="560"/>
      </w:pPr>
      <w:r>
        <w:rPr>
          <w:rFonts w:hint="eastAsia"/>
        </w:rPr>
        <w:t>直接方式</w:t>
      </w:r>
      <w:r w:rsidR="008266D5">
        <w:rPr>
          <w:rFonts w:hint="eastAsia"/>
        </w:rPr>
        <w:t>：</w:t>
      </w:r>
      <w:r w:rsidR="007210E7" w:rsidRPr="007210E7">
        <w:rPr>
          <w:rFonts w:hint="eastAsia"/>
        </w:rPr>
        <w:t>一个主存</w:t>
      </w:r>
      <w:proofErr w:type="gramStart"/>
      <w:r w:rsidR="007210E7" w:rsidRPr="007210E7">
        <w:rPr>
          <w:rFonts w:hint="eastAsia"/>
        </w:rPr>
        <w:t>块只能</w:t>
      </w:r>
      <w:proofErr w:type="gramEnd"/>
      <w:r w:rsidR="007210E7" w:rsidRPr="007210E7">
        <w:rPr>
          <w:rFonts w:hint="eastAsia"/>
        </w:rPr>
        <w:t>复制到</w:t>
      </w:r>
      <w:r w:rsidR="007210E7" w:rsidRPr="007210E7">
        <w:rPr>
          <w:rFonts w:hint="eastAsia"/>
        </w:rPr>
        <w:t>cache</w:t>
      </w:r>
      <w:r w:rsidR="007210E7" w:rsidRPr="007210E7">
        <w:rPr>
          <w:rFonts w:hint="eastAsia"/>
        </w:rPr>
        <w:t>的一个特定行中。</w:t>
      </w:r>
    </w:p>
    <w:p w:rsidR="007210E7" w:rsidRPr="007210E7" w:rsidRDefault="007210E7" w:rsidP="007210E7">
      <w:pPr>
        <w:ind w:firstLineChars="200" w:firstLine="560"/>
      </w:pPr>
      <w:r w:rsidRPr="007210E7">
        <w:rPr>
          <w:rFonts w:hint="eastAsia"/>
        </w:rPr>
        <w:lastRenderedPageBreak/>
        <w:t>主存的地址：</w:t>
      </w:r>
    </w:p>
    <w:p w:rsidR="007210E7" w:rsidRPr="007210E7" w:rsidRDefault="007210E7" w:rsidP="007210E7">
      <w:pPr>
        <w:ind w:firstLineChars="200" w:firstLine="560"/>
      </w:pPr>
      <w:r>
        <w:rPr>
          <w:noProof/>
        </w:rPr>
        <w:drawing>
          <wp:inline distT="0" distB="0" distL="0" distR="0" wp14:anchorId="02C96775">
            <wp:extent cx="2703444" cy="451116"/>
            <wp:effectExtent l="0" t="0" r="190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1249" cy="460762"/>
                    </a:xfrm>
                    <a:prstGeom prst="rect">
                      <a:avLst/>
                    </a:prstGeom>
                    <a:noFill/>
                  </pic:spPr>
                </pic:pic>
              </a:graphicData>
            </a:graphic>
          </wp:inline>
        </w:drawing>
      </w:r>
    </w:p>
    <w:p w:rsidR="007210E7" w:rsidRPr="007210E7" w:rsidRDefault="007210E7" w:rsidP="007210E7">
      <w:pPr>
        <w:ind w:firstLineChars="200" w:firstLine="560"/>
      </w:pPr>
      <w:r w:rsidRPr="007210E7">
        <w:rPr>
          <w:rFonts w:hint="eastAsia"/>
        </w:rPr>
        <w:t>检索过程：根据地址中的</w:t>
      </w:r>
      <w:r w:rsidRPr="007210E7">
        <w:rPr>
          <w:rFonts w:hint="eastAsia"/>
        </w:rPr>
        <w:t>r</w:t>
      </w:r>
      <w:r w:rsidRPr="007210E7">
        <w:rPr>
          <w:rFonts w:hint="eastAsia"/>
        </w:rPr>
        <w:t>位行号找到</w:t>
      </w:r>
      <w:r w:rsidRPr="007210E7">
        <w:rPr>
          <w:rFonts w:hint="eastAsia"/>
        </w:rPr>
        <w:t>cache</w:t>
      </w:r>
      <w:r w:rsidRPr="007210E7">
        <w:rPr>
          <w:rFonts w:hint="eastAsia"/>
        </w:rPr>
        <w:t>的相应行，然后将该行中所存的标记部分与内存地址的高</w:t>
      </w:r>
      <w:r w:rsidRPr="007210E7">
        <w:rPr>
          <w:rFonts w:hint="eastAsia"/>
        </w:rPr>
        <w:t>s-r</w:t>
      </w:r>
      <w:r w:rsidRPr="007210E7">
        <w:rPr>
          <w:rFonts w:hint="eastAsia"/>
        </w:rPr>
        <w:t>位比较，判断是否命中。</w:t>
      </w:r>
    </w:p>
    <w:p w:rsidR="007210E7" w:rsidRPr="007210E7" w:rsidRDefault="007210E7" w:rsidP="007210E7">
      <w:pPr>
        <w:ind w:firstLineChars="200" w:firstLine="560"/>
        <w:rPr>
          <w:color w:val="FF0000"/>
        </w:rPr>
      </w:pPr>
      <w:r w:rsidRPr="007210E7">
        <w:rPr>
          <w:rFonts w:hint="eastAsia"/>
        </w:rPr>
        <w:t>特点：硬件实现简单，成本低。但每个主存块只有一个固定的行可以存放。当</w:t>
      </w:r>
      <w:r w:rsidRPr="007210E7">
        <w:rPr>
          <w:rFonts w:hint="eastAsia"/>
        </w:rPr>
        <w:t>cache</w:t>
      </w:r>
      <w:r w:rsidRPr="007210E7">
        <w:rPr>
          <w:rFonts w:hint="eastAsia"/>
        </w:rPr>
        <w:t>的行数较少时发生冲突的可能性很大，频繁的置换会使</w:t>
      </w:r>
      <w:r w:rsidRPr="007210E7">
        <w:rPr>
          <w:rFonts w:hint="eastAsia"/>
        </w:rPr>
        <w:t>cache</w:t>
      </w:r>
      <w:r w:rsidRPr="007210E7">
        <w:rPr>
          <w:rFonts w:hint="eastAsia"/>
        </w:rPr>
        <w:t>的效率下降。</w:t>
      </w:r>
      <w:r w:rsidRPr="007210E7">
        <w:rPr>
          <w:rFonts w:hint="eastAsia"/>
          <w:color w:val="FF0000"/>
        </w:rPr>
        <w:t>直接映射方式一般用于大容量的</w:t>
      </w:r>
      <w:r w:rsidRPr="007210E7">
        <w:rPr>
          <w:rFonts w:hint="eastAsia"/>
          <w:color w:val="FF0000"/>
        </w:rPr>
        <w:t>cache</w:t>
      </w:r>
      <w:r w:rsidRPr="007210E7">
        <w:rPr>
          <w:rFonts w:hint="eastAsia"/>
          <w:color w:val="FF0000"/>
        </w:rPr>
        <w:t>中。</w:t>
      </w:r>
    </w:p>
    <w:p w:rsidR="00112FDA" w:rsidRPr="007210E7" w:rsidRDefault="00112FDA" w:rsidP="00112FDA">
      <w:pPr>
        <w:ind w:firstLineChars="200" w:firstLine="560"/>
      </w:pPr>
      <w:r>
        <w:rPr>
          <w:rFonts w:hint="eastAsia"/>
        </w:rPr>
        <w:t>组相联方式</w:t>
      </w:r>
      <w:r w:rsidR="007210E7">
        <w:rPr>
          <w:rFonts w:hint="eastAsia"/>
        </w:rPr>
        <w:t>：</w:t>
      </w:r>
      <w:r w:rsidR="007210E7" w:rsidRPr="007210E7">
        <w:rPr>
          <w:rFonts w:hint="eastAsia"/>
        </w:rPr>
        <w:t>组间直接映射，组内全相联映射。</w:t>
      </w:r>
    </w:p>
    <w:p w:rsidR="007210E7" w:rsidRDefault="00D536CD" w:rsidP="00112FDA">
      <w:pPr>
        <w:ind w:firstLineChars="200" w:firstLine="560"/>
      </w:pPr>
      <w:r w:rsidRPr="00D536CD">
        <w:rPr>
          <w:rFonts w:hint="eastAsia"/>
        </w:rPr>
        <w:t>主存的地址划分：</w:t>
      </w:r>
    </w:p>
    <w:p w:rsidR="00F75B6A" w:rsidRDefault="00F75B6A" w:rsidP="00112FDA">
      <w:pPr>
        <w:ind w:firstLineChars="200" w:firstLine="560"/>
      </w:pPr>
      <w:r>
        <w:rPr>
          <w:noProof/>
        </w:rPr>
        <w:drawing>
          <wp:inline distT="0" distB="0" distL="0" distR="0" wp14:anchorId="16E77B7F">
            <wp:extent cx="2353586" cy="426847"/>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275" cy="435315"/>
                    </a:xfrm>
                    <a:prstGeom prst="rect">
                      <a:avLst/>
                    </a:prstGeom>
                    <a:noFill/>
                  </pic:spPr>
                </pic:pic>
              </a:graphicData>
            </a:graphic>
          </wp:inline>
        </w:drawing>
      </w:r>
    </w:p>
    <w:p w:rsidR="00A56D5B" w:rsidRPr="00A56D5B" w:rsidRDefault="00A56D5B" w:rsidP="00A56D5B">
      <w:pPr>
        <w:ind w:firstLineChars="200" w:firstLine="560"/>
      </w:pPr>
      <w:r w:rsidRPr="00A56D5B">
        <w:rPr>
          <w:rFonts w:hint="eastAsia"/>
        </w:rPr>
        <w:t>检索过程：根据地址中的</w:t>
      </w:r>
      <w:r w:rsidRPr="00A56D5B">
        <w:rPr>
          <w:rFonts w:hint="eastAsia"/>
        </w:rPr>
        <w:t>d</w:t>
      </w:r>
      <w:r w:rsidRPr="00A56D5B">
        <w:rPr>
          <w:rFonts w:hint="eastAsia"/>
        </w:rPr>
        <w:t>位组号找到</w:t>
      </w:r>
      <w:r w:rsidRPr="00A56D5B">
        <w:rPr>
          <w:rFonts w:hint="eastAsia"/>
        </w:rPr>
        <w:t>cache</w:t>
      </w:r>
      <w:r w:rsidRPr="00A56D5B">
        <w:rPr>
          <w:rFonts w:hint="eastAsia"/>
        </w:rPr>
        <w:t>的相应组，然后将该组中所有行的标记部分与内存地址的高</w:t>
      </w:r>
      <w:r w:rsidRPr="00A56D5B">
        <w:rPr>
          <w:rFonts w:hint="eastAsia"/>
        </w:rPr>
        <w:t>s-d</w:t>
      </w:r>
      <w:proofErr w:type="gramStart"/>
      <w:r w:rsidRPr="00A56D5B">
        <w:rPr>
          <w:rFonts w:hint="eastAsia"/>
        </w:rPr>
        <w:t>位同时</w:t>
      </w:r>
      <w:proofErr w:type="gramEnd"/>
      <w:r w:rsidRPr="00A56D5B">
        <w:rPr>
          <w:rFonts w:hint="eastAsia"/>
        </w:rPr>
        <w:t>比较，判断是否命中。</w:t>
      </w:r>
    </w:p>
    <w:p w:rsidR="00A56D5B" w:rsidRPr="00A56D5B" w:rsidRDefault="00A56D5B" w:rsidP="00A56D5B">
      <w:pPr>
        <w:ind w:firstLineChars="200" w:firstLine="560"/>
      </w:pPr>
      <w:r w:rsidRPr="00A56D5B">
        <w:rPr>
          <w:rFonts w:hint="eastAsia"/>
        </w:rPr>
        <w:t>特点：组内有一定的灵活性，而且因组内行数的减少，比较的硬件电路比全相联方式简单些。</w:t>
      </w:r>
    </w:p>
    <w:p w:rsidR="00112FDA" w:rsidRDefault="00112FDA" w:rsidP="00112FDA">
      <w:pPr>
        <w:ind w:firstLineChars="200" w:firstLine="560"/>
      </w:pPr>
      <w:r>
        <w:rPr>
          <w:rFonts w:hint="eastAsia"/>
        </w:rPr>
        <w:t>提高主存速度的具体措施：</w:t>
      </w:r>
    </w:p>
    <w:p w:rsidR="00112FDA" w:rsidRDefault="00112FDA" w:rsidP="00112FDA">
      <w:pPr>
        <w:ind w:firstLineChars="200" w:firstLine="560"/>
      </w:pPr>
      <w:r>
        <w:rPr>
          <w:rFonts w:hint="eastAsia"/>
        </w:rPr>
        <w:t>使用快速存储器芯片、采用多体交叉存储器和高速缓冲存储器（</w:t>
      </w:r>
      <w:r>
        <w:rPr>
          <w:rFonts w:hint="eastAsia"/>
        </w:rPr>
        <w:t>C</w:t>
      </w:r>
      <w:r>
        <w:t>ACHE</w:t>
      </w:r>
      <w:r>
        <w:rPr>
          <w:rFonts w:hint="eastAsia"/>
        </w:rPr>
        <w:t>）</w:t>
      </w:r>
    </w:p>
    <w:p w:rsidR="00112FDA" w:rsidRDefault="006A3A35" w:rsidP="006A3A35">
      <w:pPr>
        <w:pStyle w:val="1"/>
      </w:pPr>
      <w:bookmarkStart w:id="81" w:name="_Toc517681833"/>
      <w:bookmarkStart w:id="82" w:name="_Toc517682484"/>
      <w:bookmarkStart w:id="83" w:name="_Toc518416603"/>
      <w:r>
        <w:rPr>
          <w:rFonts w:hint="eastAsia"/>
        </w:rPr>
        <w:lastRenderedPageBreak/>
        <w:t>指令系统</w:t>
      </w:r>
      <w:bookmarkEnd w:id="81"/>
      <w:bookmarkEnd w:id="82"/>
      <w:bookmarkEnd w:id="83"/>
    </w:p>
    <w:p w:rsidR="006A3A35" w:rsidRDefault="006A3A35" w:rsidP="006A3A35">
      <w:pPr>
        <w:pStyle w:val="2"/>
      </w:pPr>
      <w:bookmarkStart w:id="84" w:name="_Toc517681834"/>
      <w:bookmarkStart w:id="85" w:name="_Toc517682485"/>
      <w:bookmarkStart w:id="86" w:name="_Toc518416604"/>
      <w:r>
        <w:rPr>
          <w:rFonts w:hint="eastAsia"/>
        </w:rPr>
        <w:t>指令的一般格式</w:t>
      </w:r>
      <w:bookmarkEnd w:id="84"/>
      <w:bookmarkEnd w:id="85"/>
      <w:bookmarkEnd w:id="86"/>
    </w:p>
    <w:tbl>
      <w:tblPr>
        <w:tblW w:w="6090" w:type="dxa"/>
        <w:jc w:val="center"/>
        <w:tblCellSpacing w:w="0" w:type="dxa"/>
        <w:tblCellMar>
          <w:left w:w="0" w:type="dxa"/>
          <w:right w:w="0" w:type="dxa"/>
        </w:tblCellMar>
        <w:tblLook w:val="0000" w:firstRow="0" w:lastRow="0" w:firstColumn="0" w:lastColumn="0" w:noHBand="0" w:noVBand="0"/>
      </w:tblPr>
      <w:tblGrid>
        <w:gridCol w:w="3030"/>
        <w:gridCol w:w="3060"/>
      </w:tblGrid>
      <w:tr w:rsidR="006A3A35" w:rsidRPr="006A3A35" w:rsidTr="00CB22A8">
        <w:trPr>
          <w:trHeight w:val="435"/>
          <w:tblCellSpacing w:w="0" w:type="dxa"/>
          <w:jc w:val="center"/>
        </w:trPr>
        <w:tc>
          <w:tcPr>
            <w:tcW w:w="3030" w:type="dxa"/>
            <w:tcBorders>
              <w:top w:val="single" w:sz="12" w:space="0" w:color="000000"/>
              <w:left w:val="single" w:sz="12" w:space="0" w:color="000000"/>
              <w:bottom w:val="single" w:sz="12" w:space="0" w:color="000000"/>
              <w:right w:val="single" w:sz="6" w:space="0" w:color="000000"/>
            </w:tcBorders>
            <w:vAlign w:val="center"/>
          </w:tcPr>
          <w:p w:rsidR="006A3A35" w:rsidRPr="006A3A35" w:rsidRDefault="006A3A35" w:rsidP="006A3A35">
            <w:pPr>
              <w:rPr>
                <w:b/>
              </w:rPr>
            </w:pPr>
            <w:r w:rsidRPr="006A3A35">
              <w:rPr>
                <w:rFonts w:hint="eastAsia"/>
                <w:b/>
                <w:bCs/>
              </w:rPr>
              <w:t>操作码（</w:t>
            </w:r>
            <w:r w:rsidRPr="006A3A35">
              <w:rPr>
                <w:b/>
                <w:bCs/>
              </w:rPr>
              <w:t>OPCODE</w:t>
            </w:r>
            <w:r>
              <w:rPr>
                <w:rFonts w:hint="eastAsia"/>
                <w:b/>
                <w:bCs/>
              </w:rPr>
              <w:t>）</w:t>
            </w:r>
          </w:p>
        </w:tc>
        <w:tc>
          <w:tcPr>
            <w:tcW w:w="3060" w:type="dxa"/>
            <w:tcBorders>
              <w:top w:val="single" w:sz="12" w:space="0" w:color="000000"/>
              <w:left w:val="single" w:sz="6" w:space="0" w:color="000000"/>
              <w:bottom w:val="single" w:sz="12" w:space="0" w:color="000000"/>
              <w:right w:val="single" w:sz="12" w:space="0" w:color="000000"/>
            </w:tcBorders>
            <w:vAlign w:val="center"/>
          </w:tcPr>
          <w:p w:rsidR="006A3A35" w:rsidRPr="006A3A35" w:rsidRDefault="006A3A35" w:rsidP="006A3A35">
            <w:pPr>
              <w:rPr>
                <w:b/>
              </w:rPr>
            </w:pPr>
            <w:r w:rsidRPr="006A3A35">
              <w:rPr>
                <w:rFonts w:hint="eastAsia"/>
                <w:b/>
                <w:bCs/>
              </w:rPr>
              <w:t>地址码（</w:t>
            </w:r>
            <w:r w:rsidRPr="006A3A35">
              <w:rPr>
                <w:b/>
                <w:bCs/>
              </w:rPr>
              <w:t>ACODE</w:t>
            </w:r>
            <w:r w:rsidRPr="006A3A35">
              <w:rPr>
                <w:rFonts w:hint="eastAsia"/>
                <w:b/>
                <w:bCs/>
              </w:rPr>
              <w:t>）</w:t>
            </w:r>
          </w:p>
        </w:tc>
      </w:tr>
    </w:tbl>
    <w:p w:rsidR="006A3A35" w:rsidRDefault="006A3A35" w:rsidP="006A3A35">
      <w:pPr>
        <w:pStyle w:val="2"/>
      </w:pPr>
      <w:bookmarkStart w:id="87" w:name="_Toc517681835"/>
      <w:bookmarkStart w:id="88" w:name="_Toc517682486"/>
      <w:bookmarkStart w:id="89" w:name="_Toc518416605"/>
      <w:r>
        <w:rPr>
          <w:rFonts w:hint="eastAsia"/>
        </w:rPr>
        <w:t>操作码</w:t>
      </w:r>
      <w:bookmarkEnd w:id="87"/>
      <w:bookmarkEnd w:id="88"/>
      <w:bookmarkEnd w:id="89"/>
    </w:p>
    <w:p w:rsidR="006A3A35" w:rsidRDefault="006A3A35" w:rsidP="006A3A35">
      <w:pPr>
        <w:ind w:firstLineChars="200" w:firstLine="560"/>
      </w:pPr>
      <w:r>
        <w:rPr>
          <w:rFonts w:hint="eastAsia"/>
        </w:rPr>
        <w:t>操作码的位数一般取决于指令系统的规模</w:t>
      </w:r>
    </w:p>
    <w:p w:rsidR="006A3A35" w:rsidRDefault="006A3A35" w:rsidP="006A3A35">
      <w:pPr>
        <w:pStyle w:val="2"/>
      </w:pPr>
      <w:bookmarkStart w:id="90" w:name="_Toc517681836"/>
      <w:bookmarkStart w:id="91" w:name="_Toc517682487"/>
      <w:bookmarkStart w:id="92" w:name="_Toc518416606"/>
      <w:r>
        <w:rPr>
          <w:rFonts w:hint="eastAsia"/>
        </w:rPr>
        <w:t>寻址方式</w:t>
      </w:r>
      <w:bookmarkEnd w:id="90"/>
      <w:bookmarkEnd w:id="91"/>
      <w:bookmarkEnd w:id="92"/>
    </w:p>
    <w:p w:rsidR="00C2440E" w:rsidRDefault="00C2440E" w:rsidP="00C2440E">
      <w:pPr>
        <w:ind w:firstLine="560"/>
      </w:pPr>
      <w:r>
        <w:rPr>
          <w:rFonts w:hint="eastAsia"/>
        </w:rPr>
        <w:t>指令寻址方式：</w:t>
      </w:r>
    </w:p>
    <w:p w:rsidR="00C2440E" w:rsidRDefault="00C2440E" w:rsidP="00F833D6">
      <w:pPr>
        <w:ind w:firstLine="560"/>
      </w:pPr>
      <w:r w:rsidRPr="00F833D6">
        <w:rPr>
          <w:rFonts w:hint="eastAsia"/>
          <w:color w:val="FF0000"/>
        </w:rPr>
        <w:t>顺序寻址方式</w:t>
      </w:r>
      <w:r>
        <w:rPr>
          <w:rFonts w:hint="eastAsia"/>
        </w:rPr>
        <w:t>：按照指令在内存中的先后顺序，取一条执行一条。</w:t>
      </w:r>
    </w:p>
    <w:p w:rsidR="00C2440E" w:rsidRDefault="00C2440E" w:rsidP="00F833D6">
      <w:pPr>
        <w:ind w:firstLine="560"/>
      </w:pPr>
      <w:r w:rsidRPr="00F833D6">
        <w:rPr>
          <w:rFonts w:hint="eastAsia"/>
          <w:color w:val="FF0000"/>
        </w:rPr>
        <w:t>跳跃寻址方式</w:t>
      </w:r>
      <w:r>
        <w:rPr>
          <w:rFonts w:hint="eastAsia"/>
        </w:rPr>
        <w:t>：跳跃寻址方式中要执行的指令的地址不是按程序顺序排列的下一条，而是跳到别的指令进行执行。采用跳跃寻址实现程序的转移或构成循环程序。</w:t>
      </w:r>
    </w:p>
    <w:p w:rsidR="00C547A5" w:rsidRPr="00C2440E" w:rsidRDefault="00C547A5" w:rsidP="00F833D6">
      <w:pPr>
        <w:ind w:firstLine="560"/>
      </w:pPr>
      <w:r>
        <w:rPr>
          <w:noProof/>
        </w:rPr>
        <w:drawing>
          <wp:inline distT="0" distB="0" distL="0" distR="0" wp14:anchorId="3591949D" wp14:editId="2CFF2301">
            <wp:extent cx="4804570" cy="2772927"/>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6984" cy="2785863"/>
                    </a:xfrm>
                    <a:prstGeom prst="rect">
                      <a:avLst/>
                    </a:prstGeom>
                    <a:noFill/>
                  </pic:spPr>
                </pic:pic>
              </a:graphicData>
            </a:graphic>
          </wp:inline>
        </w:drawing>
      </w:r>
    </w:p>
    <w:p w:rsidR="006A3A35" w:rsidRDefault="00C547A5" w:rsidP="006A3A35">
      <w:pPr>
        <w:ind w:firstLineChars="200" w:firstLine="560"/>
      </w:pPr>
      <w:r w:rsidRPr="00C547A5">
        <w:rPr>
          <w:rFonts w:hint="eastAsia"/>
          <w:color w:val="FF0000"/>
        </w:rPr>
        <w:t>操作数的寻址方式</w:t>
      </w:r>
      <w:r>
        <w:rPr>
          <w:rFonts w:hint="eastAsia"/>
        </w:rPr>
        <w:t>：</w:t>
      </w:r>
      <w:r w:rsidR="006A3A35">
        <w:rPr>
          <w:rFonts w:hint="eastAsia"/>
        </w:rPr>
        <w:t>寻找操作数位置的方式</w:t>
      </w:r>
    </w:p>
    <w:p w:rsidR="00C547A5" w:rsidRPr="00B1489E" w:rsidRDefault="00C547A5" w:rsidP="006A3A35">
      <w:pPr>
        <w:ind w:firstLineChars="200" w:firstLine="640"/>
        <w:rPr>
          <w:b/>
          <w:sz w:val="32"/>
          <w:szCs w:val="32"/>
        </w:rPr>
      </w:pPr>
      <w:r w:rsidRPr="00B1489E">
        <w:rPr>
          <w:rFonts w:hint="eastAsia"/>
          <w:b/>
          <w:sz w:val="32"/>
          <w:szCs w:val="32"/>
        </w:rPr>
        <w:lastRenderedPageBreak/>
        <w:t>机器中常采用的寻址方式</w:t>
      </w:r>
    </w:p>
    <w:p w:rsidR="006A3A35" w:rsidRDefault="00F76B7E" w:rsidP="006A3A35">
      <w:pPr>
        <w:ind w:firstLineChars="200" w:firstLine="560"/>
      </w:pPr>
      <w:r>
        <w:rPr>
          <w:rFonts w:hint="eastAsia"/>
        </w:rPr>
        <w:t>立即寻址、寄存器寻址、直接寻址、间接寻址、寄存器间接寻址、相对寻址、基址寻址、变址寻址、隐含寻址、块寻址、段寻址</w:t>
      </w:r>
    </w:p>
    <w:p w:rsidR="00C2440E" w:rsidRDefault="00B6126B" w:rsidP="00236AC1">
      <w:pPr>
        <w:ind w:firstLineChars="200" w:firstLine="560"/>
      </w:pPr>
      <w:r w:rsidRPr="005750B7">
        <w:rPr>
          <w:rFonts w:hint="eastAsia"/>
          <w:color w:val="FF0000"/>
        </w:rPr>
        <w:t>立即寻址</w:t>
      </w:r>
      <w:r>
        <w:rPr>
          <w:rFonts w:hint="eastAsia"/>
        </w:rPr>
        <w:t>：</w:t>
      </w:r>
      <w:r w:rsidR="005750B7">
        <w:rPr>
          <w:rFonts w:hint="eastAsia"/>
        </w:rPr>
        <w:t>指令的地址码段不是操作数的地址，而是操作数本身。</w:t>
      </w:r>
    </w:p>
    <w:p w:rsidR="005750B7" w:rsidRDefault="005750B7" w:rsidP="00236AC1">
      <w:pPr>
        <w:ind w:firstLineChars="200" w:firstLine="560"/>
      </w:pPr>
      <w:r>
        <w:rPr>
          <w:noProof/>
        </w:rPr>
        <w:drawing>
          <wp:inline distT="0" distB="0" distL="0" distR="0" wp14:anchorId="7022EAE3" wp14:editId="160431AE">
            <wp:extent cx="4497572" cy="1437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8755" cy="1447064"/>
                    </a:xfrm>
                    <a:prstGeom prst="rect">
                      <a:avLst/>
                    </a:prstGeom>
                  </pic:spPr>
                </pic:pic>
              </a:graphicData>
            </a:graphic>
          </wp:inline>
        </w:drawing>
      </w:r>
    </w:p>
    <w:p w:rsidR="005750B7" w:rsidRDefault="005750B7" w:rsidP="00236AC1">
      <w:pPr>
        <w:ind w:firstLineChars="200" w:firstLine="560"/>
      </w:pPr>
      <w:r w:rsidRPr="00663398">
        <w:rPr>
          <w:rFonts w:hint="eastAsia"/>
          <w:color w:val="FF0000"/>
        </w:rPr>
        <w:t>直接寻址</w:t>
      </w:r>
      <w:r>
        <w:rPr>
          <w:rFonts w:hint="eastAsia"/>
        </w:rPr>
        <w:t>：</w:t>
      </w:r>
      <w:r w:rsidR="006C4A4F">
        <w:rPr>
          <w:rFonts w:hint="eastAsia"/>
        </w:rPr>
        <w:t>指令的地址字段直接给出操作数在内存的地址。</w:t>
      </w:r>
      <w:r w:rsidR="009D107E">
        <w:rPr>
          <w:rFonts w:hint="eastAsia"/>
        </w:rPr>
        <w:t>即形式地址就是有效地址。</w:t>
      </w:r>
    </w:p>
    <w:p w:rsidR="00663398" w:rsidRDefault="00663398" w:rsidP="001365FC">
      <w:pPr>
        <w:ind w:firstLineChars="200" w:firstLine="560"/>
        <w:jc w:val="center"/>
      </w:pPr>
      <w:r w:rsidRPr="00663398">
        <w:rPr>
          <w:noProof/>
        </w:rPr>
        <w:drawing>
          <wp:inline distT="0" distB="0" distL="0" distR="0" wp14:anchorId="1120A588" wp14:editId="2CC86013">
            <wp:extent cx="4933507" cy="1230704"/>
            <wp:effectExtent l="0" t="0" r="635" b="7620"/>
            <wp:docPr id="35842" name="图片 3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9831" cy="1234776"/>
                    </a:xfrm>
                    <a:prstGeom prst="rect">
                      <a:avLst/>
                    </a:prstGeom>
                  </pic:spPr>
                </pic:pic>
              </a:graphicData>
            </a:graphic>
          </wp:inline>
        </w:drawing>
      </w:r>
    </w:p>
    <w:p w:rsidR="00663398" w:rsidRDefault="00663398" w:rsidP="00236AC1">
      <w:pPr>
        <w:ind w:firstLineChars="200" w:firstLine="560"/>
      </w:pPr>
      <w:r w:rsidRPr="000922A1">
        <w:rPr>
          <w:rFonts w:hint="eastAsia"/>
          <w:color w:val="FF0000"/>
        </w:rPr>
        <w:t>间接寻址</w:t>
      </w:r>
      <w:r>
        <w:rPr>
          <w:rFonts w:hint="eastAsia"/>
        </w:rPr>
        <w:t>：指令的地址码字段的形式地址</w:t>
      </w:r>
      <w:r>
        <w:rPr>
          <w:rFonts w:hint="eastAsia"/>
        </w:rPr>
        <w:t>D</w:t>
      </w:r>
      <w:r>
        <w:rPr>
          <w:rFonts w:hint="eastAsia"/>
        </w:rPr>
        <w:t>不是操作数真正的地址，而是操作数地址的位置（地址）</w:t>
      </w:r>
    </w:p>
    <w:p w:rsidR="000E0950" w:rsidRDefault="000E0950" w:rsidP="001365FC">
      <w:pPr>
        <w:ind w:firstLineChars="200" w:firstLine="560"/>
        <w:jc w:val="center"/>
      </w:pPr>
      <w:r>
        <w:rPr>
          <w:noProof/>
        </w:rPr>
        <w:drawing>
          <wp:inline distT="0" distB="0" distL="0" distR="0" wp14:anchorId="73917FEE" wp14:editId="7A083F65">
            <wp:extent cx="4401879" cy="1748573"/>
            <wp:effectExtent l="0" t="0" r="0" b="4445"/>
            <wp:docPr id="35843" name="图片 3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770" cy="1763228"/>
                    </a:xfrm>
                    <a:prstGeom prst="rect">
                      <a:avLst/>
                    </a:prstGeom>
                  </pic:spPr>
                </pic:pic>
              </a:graphicData>
            </a:graphic>
          </wp:inline>
        </w:drawing>
      </w:r>
    </w:p>
    <w:p w:rsidR="003A4426" w:rsidRDefault="003A4426" w:rsidP="003A4426">
      <w:pPr>
        <w:ind w:firstLineChars="200" w:firstLine="560"/>
      </w:pPr>
      <w:r>
        <w:rPr>
          <w:rFonts w:hint="eastAsia"/>
        </w:rPr>
        <w:t>寄存器寻址和寄存器间接寻址</w:t>
      </w:r>
      <w:r w:rsidR="00EE5800">
        <w:rPr>
          <w:rFonts w:hint="eastAsia"/>
        </w:rPr>
        <w:t>：</w:t>
      </w:r>
    </w:p>
    <w:p w:rsidR="0027173B" w:rsidRDefault="00245346" w:rsidP="00245346">
      <w:pPr>
        <w:ind w:firstLineChars="400" w:firstLine="1120"/>
      </w:pPr>
      <w:r w:rsidRPr="0027173B">
        <w:rPr>
          <w:rFonts w:hint="eastAsia"/>
          <w:color w:val="FF0000"/>
        </w:rPr>
        <w:t>寄存器寻址</w:t>
      </w:r>
      <w:r>
        <w:rPr>
          <w:rFonts w:hint="eastAsia"/>
        </w:rPr>
        <w:t>：操作数在寄存器中时，指令的地址字段给出寄</w:t>
      </w:r>
      <w:r>
        <w:rPr>
          <w:rFonts w:hint="eastAsia"/>
        </w:rPr>
        <w:lastRenderedPageBreak/>
        <w:t>存器的编码。</w:t>
      </w:r>
    </w:p>
    <w:p w:rsidR="00245346" w:rsidRDefault="0027173B" w:rsidP="00245346">
      <w:pPr>
        <w:ind w:firstLineChars="400" w:firstLine="1120"/>
      </w:pPr>
      <w:r>
        <w:rPr>
          <w:noProof/>
        </w:rPr>
        <w:drawing>
          <wp:inline distT="0" distB="0" distL="0" distR="0" wp14:anchorId="004880AB" wp14:editId="787CC2CF">
            <wp:extent cx="3604437" cy="716004"/>
            <wp:effectExtent l="0" t="0" r="0" b="8255"/>
            <wp:docPr id="35844" name="图片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9220" cy="722913"/>
                    </a:xfrm>
                    <a:prstGeom prst="rect">
                      <a:avLst/>
                    </a:prstGeom>
                    <a:noFill/>
                  </pic:spPr>
                </pic:pic>
              </a:graphicData>
            </a:graphic>
          </wp:inline>
        </w:drawing>
      </w:r>
    </w:p>
    <w:p w:rsidR="005F3E6F" w:rsidRDefault="005F3E6F" w:rsidP="00245346">
      <w:pPr>
        <w:ind w:firstLineChars="400" w:firstLine="1120"/>
      </w:pPr>
      <w:r w:rsidRPr="0027173B">
        <w:rPr>
          <w:rFonts w:hint="eastAsia"/>
          <w:color w:val="FF0000"/>
        </w:rPr>
        <w:t>寄存器间接寻址</w:t>
      </w:r>
      <w:r>
        <w:rPr>
          <w:rFonts w:hint="eastAsia"/>
        </w:rPr>
        <w:t>：</w:t>
      </w:r>
      <w:r w:rsidR="001D7A66">
        <w:rPr>
          <w:rFonts w:hint="eastAsia"/>
        </w:rPr>
        <w:t>指令中的地址字段的寄存器中的内容不是实际的操作数，而是操作数（在内存中）的地址</w:t>
      </w:r>
      <w:r w:rsidR="007514B6">
        <w:rPr>
          <w:rFonts w:hint="eastAsia"/>
        </w:rPr>
        <w:t>。</w:t>
      </w:r>
    </w:p>
    <w:p w:rsidR="0027173B" w:rsidRDefault="0027173B" w:rsidP="00787D67">
      <w:pPr>
        <w:ind w:firstLineChars="400" w:firstLine="1120"/>
      </w:pPr>
      <w:r>
        <w:rPr>
          <w:noProof/>
        </w:rPr>
        <w:drawing>
          <wp:inline distT="0" distB="0" distL="0" distR="0" wp14:anchorId="6C63F7D3">
            <wp:extent cx="3349256" cy="754859"/>
            <wp:effectExtent l="0" t="0" r="3810" b="7620"/>
            <wp:docPr id="35845" name="图片 3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9856" cy="759502"/>
                    </a:xfrm>
                    <a:prstGeom prst="rect">
                      <a:avLst/>
                    </a:prstGeom>
                    <a:noFill/>
                  </pic:spPr>
                </pic:pic>
              </a:graphicData>
            </a:graphic>
          </wp:inline>
        </w:drawing>
      </w:r>
    </w:p>
    <w:p w:rsidR="00787D67" w:rsidRDefault="00787D67" w:rsidP="00C81748">
      <w:pPr>
        <w:ind w:firstLine="560"/>
      </w:pPr>
      <w:r w:rsidRPr="00182977">
        <w:rPr>
          <w:rFonts w:hint="eastAsia"/>
          <w:color w:val="FF0000"/>
        </w:rPr>
        <w:t>相对寻址</w:t>
      </w:r>
      <w:r w:rsidR="00D62639">
        <w:rPr>
          <w:rFonts w:hint="eastAsia"/>
        </w:rPr>
        <w:t>：</w:t>
      </w:r>
      <w:r w:rsidR="004527B1">
        <w:rPr>
          <w:rFonts w:hint="eastAsia"/>
        </w:rPr>
        <w:t>在程序计数器</w:t>
      </w:r>
      <w:r w:rsidR="004527B1">
        <w:rPr>
          <w:rFonts w:hint="eastAsia"/>
        </w:rPr>
        <w:t>P</w:t>
      </w:r>
      <w:r w:rsidR="004527B1">
        <w:t>C</w:t>
      </w:r>
      <w:r w:rsidR="004527B1">
        <w:rPr>
          <w:rFonts w:hint="eastAsia"/>
        </w:rPr>
        <w:t>的内容上加上指令格式中的形式地址形成操作数的有效地址。</w:t>
      </w:r>
      <w:r w:rsidR="00411863">
        <w:rPr>
          <w:rFonts w:hint="eastAsia"/>
        </w:rPr>
        <w:t>（</w:t>
      </w:r>
      <w:r w:rsidR="00411863">
        <w:rPr>
          <w:rFonts w:hint="eastAsia"/>
        </w:rPr>
        <w:t>X3</w:t>
      </w:r>
      <w:r w:rsidR="00411863">
        <w:rPr>
          <w:rFonts w:hint="eastAsia"/>
        </w:rPr>
        <w:t>为寻址模式特征位）</w:t>
      </w:r>
    </w:p>
    <w:p w:rsidR="00182977" w:rsidRDefault="00182977" w:rsidP="00182977">
      <w:pPr>
        <w:jc w:val="center"/>
      </w:pPr>
      <w:r>
        <w:rPr>
          <w:noProof/>
        </w:rPr>
        <w:drawing>
          <wp:inline distT="0" distB="0" distL="0" distR="0" wp14:anchorId="564F388F">
            <wp:extent cx="3094075" cy="1940180"/>
            <wp:effectExtent l="0" t="0" r="0" b="0"/>
            <wp:docPr id="35846" name="图片 3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8857" cy="1949449"/>
                    </a:xfrm>
                    <a:prstGeom prst="rect">
                      <a:avLst/>
                    </a:prstGeom>
                    <a:noFill/>
                  </pic:spPr>
                </pic:pic>
              </a:graphicData>
            </a:graphic>
          </wp:inline>
        </w:drawing>
      </w:r>
    </w:p>
    <w:p w:rsidR="00182977" w:rsidRDefault="00C81748" w:rsidP="00C81748">
      <w:pPr>
        <w:ind w:firstLine="560"/>
      </w:pPr>
      <w:r w:rsidRPr="006B517A">
        <w:rPr>
          <w:rFonts w:hint="eastAsia"/>
          <w:color w:val="FF0000"/>
        </w:rPr>
        <w:t>基址寻址</w:t>
      </w:r>
      <w:r>
        <w:rPr>
          <w:rFonts w:hint="eastAsia"/>
        </w:rPr>
        <w:t>：</w:t>
      </w:r>
      <w:r w:rsidR="005639ED">
        <w:rPr>
          <w:rFonts w:hint="eastAsia"/>
        </w:rPr>
        <w:t>在基址寄存器的内容上加上指令格式中的形式地址形成操作数的有效地址。</w:t>
      </w:r>
    </w:p>
    <w:p w:rsidR="006B517A" w:rsidRDefault="006B517A" w:rsidP="006B517A">
      <w:pPr>
        <w:jc w:val="center"/>
      </w:pPr>
      <w:r>
        <w:rPr>
          <w:noProof/>
        </w:rPr>
        <w:drawing>
          <wp:inline distT="0" distB="0" distL="0" distR="0" wp14:anchorId="5C0C792F">
            <wp:extent cx="2870791" cy="1797866"/>
            <wp:effectExtent l="0" t="0" r="6350" b="0"/>
            <wp:docPr id="35847" name="图片 3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5595" cy="1813400"/>
                    </a:xfrm>
                    <a:prstGeom prst="rect">
                      <a:avLst/>
                    </a:prstGeom>
                    <a:noFill/>
                  </pic:spPr>
                </pic:pic>
              </a:graphicData>
            </a:graphic>
          </wp:inline>
        </w:drawing>
      </w:r>
    </w:p>
    <w:p w:rsidR="006B517A" w:rsidRDefault="006B517A" w:rsidP="006B517A">
      <w:pPr>
        <w:ind w:firstLine="560"/>
      </w:pPr>
      <w:r w:rsidRPr="0072292C">
        <w:rPr>
          <w:rFonts w:hint="eastAsia"/>
          <w:color w:val="FF0000"/>
        </w:rPr>
        <w:t>变址寻址</w:t>
      </w:r>
      <w:r>
        <w:rPr>
          <w:rFonts w:hint="eastAsia"/>
        </w:rPr>
        <w:t>：</w:t>
      </w:r>
      <w:r w:rsidR="006F714A">
        <w:rPr>
          <w:rFonts w:hint="eastAsia"/>
        </w:rPr>
        <w:t>变址寻址与基址寻址相似，它是在变址寄存器上加上</w:t>
      </w:r>
      <w:r w:rsidR="006F714A">
        <w:rPr>
          <w:rFonts w:hint="eastAsia"/>
        </w:rPr>
        <w:lastRenderedPageBreak/>
        <w:t>形式地址中给出的偏移量</w:t>
      </w:r>
      <w:r w:rsidR="006F714A">
        <w:t>D</w:t>
      </w:r>
      <w:r w:rsidR="006F714A">
        <w:rPr>
          <w:rFonts w:hint="eastAsia"/>
        </w:rPr>
        <w:t>形成有效地址</w:t>
      </w:r>
      <w:r w:rsidR="00717922">
        <w:rPr>
          <w:rFonts w:hint="eastAsia"/>
        </w:rPr>
        <w:t>。</w:t>
      </w:r>
    </w:p>
    <w:p w:rsidR="0072292C" w:rsidRDefault="0072292C" w:rsidP="006B517A">
      <w:pPr>
        <w:ind w:firstLine="560"/>
      </w:pPr>
      <w:r w:rsidRPr="0072292C">
        <w:rPr>
          <w:rFonts w:hint="eastAsia"/>
        </w:rPr>
        <w:t>基址寻址和变址寻址的有效地址的形成过程相似，实际应用中采用基址寻址扩大寻址能力（基址寄存器的位数比形式地址长），程序中改变形式地址；而变址寻址的应用是改变变址寄存器，使有效地址按变址寄存器的内容实现有规律的变化。</w:t>
      </w:r>
    </w:p>
    <w:p w:rsidR="0072292C" w:rsidRDefault="0072292C" w:rsidP="0072292C">
      <w:pPr>
        <w:jc w:val="center"/>
      </w:pPr>
      <w:r>
        <w:rPr>
          <w:noProof/>
        </w:rPr>
        <w:drawing>
          <wp:inline distT="0" distB="0" distL="0" distR="0" wp14:anchorId="705767B2">
            <wp:extent cx="3604437" cy="1016089"/>
            <wp:effectExtent l="0" t="0" r="0" b="0"/>
            <wp:docPr id="35848" name="图片 3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1156" cy="1029259"/>
                    </a:xfrm>
                    <a:prstGeom prst="rect">
                      <a:avLst/>
                    </a:prstGeom>
                    <a:noFill/>
                  </pic:spPr>
                </pic:pic>
              </a:graphicData>
            </a:graphic>
          </wp:inline>
        </w:drawing>
      </w:r>
    </w:p>
    <w:p w:rsidR="0072292C" w:rsidRDefault="00C64F54" w:rsidP="0072292C">
      <w:pPr>
        <w:ind w:firstLine="560"/>
      </w:pPr>
      <w:r w:rsidRPr="002652D6">
        <w:rPr>
          <w:rFonts w:hint="eastAsia"/>
          <w:color w:val="FF0000"/>
        </w:rPr>
        <w:t>段寻址</w:t>
      </w:r>
      <w:r w:rsidR="007C3806">
        <w:rPr>
          <w:rFonts w:hint="eastAsia"/>
        </w:rPr>
        <w:t>：</w:t>
      </w:r>
      <w:r w:rsidR="004E3E0C">
        <w:rPr>
          <w:rFonts w:hint="eastAsia"/>
        </w:rPr>
        <w:t>存储器采用分段结构，形式地址就是逻辑地址，由段寄存器和逻辑地址组合形成要访问的存储器的物理地址。</w:t>
      </w:r>
    </w:p>
    <w:p w:rsidR="005B1E86" w:rsidRDefault="005B1E86" w:rsidP="005B1E86">
      <w:pPr>
        <w:jc w:val="center"/>
      </w:pPr>
      <w:r>
        <w:rPr>
          <w:noProof/>
        </w:rPr>
        <w:drawing>
          <wp:inline distT="0" distB="0" distL="0" distR="0" wp14:anchorId="416E8217">
            <wp:extent cx="1765005" cy="2491855"/>
            <wp:effectExtent l="0" t="0" r="6985" b="0"/>
            <wp:docPr id="35850" name="图片 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8727" cy="2497109"/>
                    </a:xfrm>
                    <a:prstGeom prst="rect">
                      <a:avLst/>
                    </a:prstGeom>
                    <a:noFill/>
                  </pic:spPr>
                </pic:pic>
              </a:graphicData>
            </a:graphic>
          </wp:inline>
        </w:drawing>
      </w:r>
    </w:p>
    <w:p w:rsidR="005B1E86" w:rsidRDefault="005B1E86" w:rsidP="005B1E86">
      <w:pPr>
        <w:ind w:firstLine="560"/>
      </w:pPr>
      <w:r w:rsidRPr="004445E5">
        <w:rPr>
          <w:rFonts w:hint="eastAsia"/>
          <w:color w:val="FF0000"/>
        </w:rPr>
        <w:t>隐含寻址</w:t>
      </w:r>
      <w:r>
        <w:rPr>
          <w:rFonts w:hint="eastAsia"/>
        </w:rPr>
        <w:t>：</w:t>
      </w:r>
      <w:r w:rsidR="001815D5">
        <w:rPr>
          <w:rFonts w:hint="eastAsia"/>
        </w:rPr>
        <w:t>指令的操作数的位置没有明显给出，而是隐含的。</w:t>
      </w:r>
    </w:p>
    <w:p w:rsidR="00E84E39" w:rsidRPr="00851453" w:rsidRDefault="00E84E39" w:rsidP="00E84E39">
      <w:pPr>
        <w:rPr>
          <w:b/>
          <w:sz w:val="30"/>
          <w:szCs w:val="30"/>
        </w:rPr>
      </w:pPr>
      <w:r w:rsidRPr="00851453">
        <w:rPr>
          <w:rFonts w:hint="eastAsia"/>
          <w:b/>
          <w:sz w:val="30"/>
          <w:szCs w:val="30"/>
        </w:rPr>
        <w:t>总结：</w:t>
      </w:r>
    </w:p>
    <w:p w:rsidR="00851453" w:rsidRPr="00851453" w:rsidRDefault="00851453" w:rsidP="00396789">
      <w:pPr>
        <w:jc w:val="center"/>
      </w:pPr>
      <w:r>
        <w:rPr>
          <w:noProof/>
        </w:rPr>
        <w:lastRenderedPageBreak/>
        <w:drawing>
          <wp:inline distT="0" distB="0" distL="0" distR="0" wp14:anchorId="2D7A9D19">
            <wp:extent cx="5986145" cy="3338623"/>
            <wp:effectExtent l="0" t="0" r="0" b="0"/>
            <wp:docPr id="35851" name="图片 3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884" cy="3397597"/>
                    </a:xfrm>
                    <a:prstGeom prst="rect">
                      <a:avLst/>
                    </a:prstGeom>
                    <a:noFill/>
                  </pic:spPr>
                </pic:pic>
              </a:graphicData>
            </a:graphic>
          </wp:inline>
        </w:drawing>
      </w:r>
    </w:p>
    <w:p w:rsidR="00F76B7E" w:rsidRDefault="00F76B7E" w:rsidP="00F76B7E">
      <w:pPr>
        <w:pStyle w:val="2"/>
      </w:pPr>
      <w:bookmarkStart w:id="93" w:name="_Toc517681837"/>
      <w:bookmarkStart w:id="94" w:name="_Toc517682488"/>
      <w:bookmarkStart w:id="95" w:name="_Toc518416607"/>
      <w:r>
        <w:rPr>
          <w:rFonts w:hint="eastAsia"/>
        </w:rPr>
        <w:t>操作码编码</w:t>
      </w:r>
      <w:bookmarkEnd w:id="93"/>
      <w:bookmarkEnd w:id="94"/>
      <w:bookmarkEnd w:id="95"/>
    </w:p>
    <w:p w:rsidR="00F76B7E" w:rsidRDefault="00F76B7E" w:rsidP="00F76B7E">
      <w:pPr>
        <w:pStyle w:val="a7"/>
        <w:numPr>
          <w:ilvl w:val="0"/>
          <w:numId w:val="8"/>
        </w:numPr>
        <w:ind w:firstLineChars="0"/>
      </w:pPr>
      <w:r>
        <w:rPr>
          <w:rFonts w:hint="eastAsia"/>
        </w:rPr>
        <w:t>定长编码</w:t>
      </w:r>
    </w:p>
    <w:p w:rsidR="00D84ED7" w:rsidRDefault="00D84ED7" w:rsidP="00D84ED7">
      <w:pPr>
        <w:pStyle w:val="a7"/>
        <w:ind w:left="980" w:firstLineChars="0" w:firstLine="0"/>
      </w:pPr>
      <w:r>
        <w:t>N</w:t>
      </w:r>
      <w:r>
        <w:rPr>
          <w:rFonts w:hint="eastAsia"/>
        </w:rPr>
        <w:t>≥</w:t>
      </w:r>
      <w:r>
        <w:rPr>
          <w:rFonts w:hint="eastAsia"/>
        </w:rPr>
        <w:t>log2m</w:t>
      </w:r>
      <w:r>
        <w:rPr>
          <w:rFonts w:hint="eastAsia"/>
        </w:rPr>
        <w:t>（</w:t>
      </w:r>
      <w:r>
        <w:t>m</w:t>
      </w:r>
      <w:r>
        <w:rPr>
          <w:rFonts w:hint="eastAsia"/>
        </w:rPr>
        <w:t>条指令，</w:t>
      </w:r>
      <w:r w:rsidR="004A36FD">
        <w:rPr>
          <w:rFonts w:hint="eastAsia"/>
        </w:rPr>
        <w:t>操作码</w:t>
      </w:r>
      <w:r>
        <w:rPr>
          <w:rFonts w:hint="eastAsia"/>
        </w:rPr>
        <w:t>长度为</w:t>
      </w:r>
      <w:r>
        <w:rPr>
          <w:rFonts w:hint="eastAsia"/>
        </w:rPr>
        <w:t>n</w:t>
      </w:r>
      <w:r>
        <w:rPr>
          <w:rFonts w:hint="eastAsia"/>
        </w:rPr>
        <w:t>）</w:t>
      </w:r>
    </w:p>
    <w:p w:rsidR="00F76B7E" w:rsidRDefault="00F76B7E" w:rsidP="00F76B7E">
      <w:pPr>
        <w:pStyle w:val="a7"/>
        <w:numPr>
          <w:ilvl w:val="0"/>
          <w:numId w:val="8"/>
        </w:numPr>
        <w:ind w:firstLineChars="0"/>
      </w:pPr>
      <w:r>
        <w:rPr>
          <w:rFonts w:hint="eastAsia"/>
        </w:rPr>
        <w:t>操作码扩展技术（课件第四章</w:t>
      </w:r>
      <w:r>
        <w:rPr>
          <w:rFonts w:hint="eastAsia"/>
        </w:rPr>
        <w:t>P</w:t>
      </w:r>
      <w:r>
        <w:t>52-57</w:t>
      </w:r>
      <w:r>
        <w:rPr>
          <w:rFonts w:hint="eastAsia"/>
        </w:rPr>
        <w:t>）</w:t>
      </w:r>
      <w:r>
        <w:rPr>
          <w:rFonts w:hint="eastAsia"/>
        </w:rPr>
        <w:t>Huffman</w:t>
      </w:r>
      <w:r>
        <w:rPr>
          <w:rFonts w:hint="eastAsia"/>
        </w:rPr>
        <w:t>编码</w:t>
      </w:r>
    </w:p>
    <w:p w:rsidR="00F76B7E" w:rsidRDefault="00F76B7E" w:rsidP="00F76B7E">
      <w:pPr>
        <w:pStyle w:val="2"/>
      </w:pPr>
      <w:bookmarkStart w:id="96" w:name="_Toc517681838"/>
      <w:bookmarkStart w:id="97" w:name="_Toc517682489"/>
      <w:bookmarkStart w:id="98" w:name="_Toc518416608"/>
      <w:r>
        <w:rPr>
          <w:rFonts w:hint="eastAsia"/>
        </w:rPr>
        <w:t>机器指令格式</w:t>
      </w:r>
      <w:bookmarkEnd w:id="96"/>
      <w:bookmarkEnd w:id="97"/>
      <w:bookmarkEnd w:id="98"/>
    </w:p>
    <w:p w:rsidR="00000D91" w:rsidRPr="00000D91" w:rsidRDefault="00000D91" w:rsidP="00F76B7E">
      <w:pPr>
        <w:ind w:firstLineChars="200" w:firstLine="560"/>
      </w:pPr>
      <w:r w:rsidRPr="00000D91">
        <w:rPr>
          <w:rFonts w:hint="eastAsia"/>
        </w:rPr>
        <w:t>用二进制代码表示的结构形式。</w:t>
      </w:r>
    </w:p>
    <w:p w:rsidR="00F76B7E" w:rsidRDefault="00207285" w:rsidP="00F76B7E">
      <w:pPr>
        <w:ind w:firstLineChars="200" w:firstLine="560"/>
      </w:pPr>
      <w:r>
        <w:rPr>
          <w:rFonts w:hint="eastAsia"/>
        </w:rPr>
        <w:t>单字长指令：</w:t>
      </w:r>
    </w:p>
    <w:p w:rsidR="00857779" w:rsidRDefault="00857779" w:rsidP="00F76B7E">
      <w:pPr>
        <w:ind w:firstLineChars="200" w:firstLine="560"/>
      </w:pPr>
      <w:r>
        <w:rPr>
          <w:rFonts w:hint="eastAsia"/>
        </w:rPr>
        <w:t>双字长指令</w:t>
      </w:r>
      <w:r w:rsidR="00C007AA">
        <w:rPr>
          <w:rFonts w:hint="eastAsia"/>
        </w:rPr>
        <w:t>：</w:t>
      </w:r>
    </w:p>
    <w:p w:rsidR="001F142E" w:rsidRDefault="001F142E" w:rsidP="00F76B7E">
      <w:pPr>
        <w:ind w:firstLineChars="200" w:firstLine="560"/>
      </w:pPr>
      <w:r>
        <w:rPr>
          <w:rFonts w:hint="eastAsia"/>
        </w:rPr>
        <w:t>三字长指令：</w:t>
      </w:r>
    </w:p>
    <w:p w:rsidR="00F76B7E" w:rsidRDefault="00F76B7E" w:rsidP="00F76B7E">
      <w:pPr>
        <w:pStyle w:val="2"/>
      </w:pPr>
      <w:bookmarkStart w:id="99" w:name="_Toc517681840"/>
      <w:bookmarkStart w:id="100" w:name="_Toc517682491"/>
      <w:bookmarkStart w:id="101" w:name="_Toc518416609"/>
      <w:r>
        <w:rPr>
          <w:rFonts w:hint="eastAsia"/>
        </w:rPr>
        <w:t>精简指令计算机系统（</w:t>
      </w:r>
      <w:r>
        <w:rPr>
          <w:rFonts w:hint="eastAsia"/>
        </w:rPr>
        <w:t>R</w:t>
      </w:r>
      <w:r>
        <w:t>ISC</w:t>
      </w:r>
      <w:r>
        <w:rPr>
          <w:rFonts w:hint="eastAsia"/>
        </w:rPr>
        <w:t>）的特点</w:t>
      </w:r>
      <w:bookmarkEnd w:id="99"/>
      <w:bookmarkEnd w:id="100"/>
      <w:bookmarkEnd w:id="101"/>
    </w:p>
    <w:p w:rsidR="004B407A" w:rsidRPr="004B407A" w:rsidRDefault="004B407A" w:rsidP="004B407A">
      <w:pPr>
        <w:pStyle w:val="a7"/>
        <w:numPr>
          <w:ilvl w:val="0"/>
          <w:numId w:val="10"/>
        </w:numPr>
        <w:ind w:firstLineChars="0" w:firstLine="140"/>
      </w:pPr>
      <w:r w:rsidRPr="004B407A">
        <w:rPr>
          <w:rFonts w:hint="eastAsia"/>
        </w:rPr>
        <w:t>选取使用频率最高的一些简单指令；</w:t>
      </w:r>
    </w:p>
    <w:p w:rsidR="004B407A" w:rsidRPr="004B407A" w:rsidRDefault="004B407A" w:rsidP="004B407A">
      <w:pPr>
        <w:pStyle w:val="a7"/>
        <w:numPr>
          <w:ilvl w:val="0"/>
          <w:numId w:val="10"/>
        </w:numPr>
        <w:ind w:firstLineChars="0" w:firstLine="140"/>
      </w:pPr>
      <w:r w:rsidRPr="004B407A">
        <w:rPr>
          <w:rFonts w:hint="eastAsia"/>
        </w:rPr>
        <w:lastRenderedPageBreak/>
        <w:t>指令长度固定，指令格式种类少，寻址方式少；</w:t>
      </w:r>
    </w:p>
    <w:p w:rsidR="00F76B7E" w:rsidRDefault="004B407A" w:rsidP="004B407A">
      <w:pPr>
        <w:pStyle w:val="a7"/>
        <w:numPr>
          <w:ilvl w:val="0"/>
          <w:numId w:val="10"/>
        </w:numPr>
        <w:ind w:firstLineChars="0" w:firstLine="140"/>
      </w:pPr>
      <w:r w:rsidRPr="004B407A">
        <w:rPr>
          <w:rFonts w:hint="eastAsia"/>
        </w:rPr>
        <w:t>只有取数、存数指令访问存储器，其余指令的操作都在寄存器之间进行。</w:t>
      </w:r>
    </w:p>
    <w:p w:rsidR="00F76B7E" w:rsidRDefault="00F76B7E" w:rsidP="00F76B7E">
      <w:pPr>
        <w:pStyle w:val="1"/>
      </w:pPr>
      <w:bookmarkStart w:id="102" w:name="_Toc517681841"/>
      <w:bookmarkStart w:id="103" w:name="_Toc517682492"/>
      <w:bookmarkStart w:id="104" w:name="_Toc518416610"/>
      <w:r>
        <w:rPr>
          <w:rFonts w:hint="eastAsia"/>
        </w:rPr>
        <w:t>中央处理器</w:t>
      </w:r>
      <w:bookmarkEnd w:id="102"/>
      <w:bookmarkEnd w:id="103"/>
      <w:bookmarkEnd w:id="104"/>
    </w:p>
    <w:p w:rsidR="00F76B7E" w:rsidRDefault="00F76B7E" w:rsidP="00F76B7E">
      <w:pPr>
        <w:pStyle w:val="2"/>
      </w:pPr>
      <w:bookmarkStart w:id="105" w:name="_Toc517681842"/>
      <w:bookmarkStart w:id="106" w:name="_Toc517682493"/>
      <w:bookmarkStart w:id="107" w:name="_Toc518416611"/>
      <w:r>
        <w:rPr>
          <w:rFonts w:hint="eastAsia"/>
        </w:rPr>
        <w:t>C</w:t>
      </w:r>
      <w:r>
        <w:t>PU</w:t>
      </w:r>
      <w:r>
        <w:rPr>
          <w:rFonts w:hint="eastAsia"/>
        </w:rPr>
        <w:t>的基本功能</w:t>
      </w:r>
      <w:bookmarkEnd w:id="105"/>
      <w:bookmarkEnd w:id="106"/>
      <w:bookmarkEnd w:id="107"/>
    </w:p>
    <w:p w:rsidR="00F76B7E" w:rsidRDefault="00F76B7E" w:rsidP="00F76B7E">
      <w:pPr>
        <w:ind w:firstLineChars="200" w:firstLine="560"/>
      </w:pPr>
      <w:r>
        <w:rPr>
          <w:rFonts w:hint="eastAsia"/>
        </w:rPr>
        <w:t>指令控制，操作控制，时间控制，数据加工</w:t>
      </w:r>
      <w:r w:rsidR="008D776E">
        <w:rPr>
          <w:rFonts w:hint="eastAsia"/>
        </w:rPr>
        <w:t>.</w:t>
      </w:r>
      <w:bookmarkStart w:id="108" w:name="_GoBack"/>
      <w:bookmarkEnd w:id="108"/>
    </w:p>
    <w:p w:rsidR="00F76B7E" w:rsidRDefault="00F76B7E" w:rsidP="00F76B7E">
      <w:pPr>
        <w:pStyle w:val="2"/>
        <w:spacing w:line="240" w:lineRule="auto"/>
      </w:pPr>
      <w:bookmarkStart w:id="109" w:name="_Toc517681843"/>
      <w:bookmarkStart w:id="110" w:name="_Toc517682494"/>
      <w:bookmarkStart w:id="111" w:name="_Toc518416612"/>
      <w:r>
        <w:rPr>
          <w:rFonts w:hint="eastAsia"/>
        </w:rPr>
        <w:t>C</w:t>
      </w:r>
      <w:r>
        <w:t>PU</w:t>
      </w:r>
      <w:r>
        <w:rPr>
          <w:rFonts w:hint="eastAsia"/>
        </w:rPr>
        <w:t>中的主要寄存器</w:t>
      </w:r>
      <w:bookmarkEnd w:id="109"/>
      <w:bookmarkEnd w:id="110"/>
      <w:bookmarkEnd w:id="111"/>
    </w:p>
    <w:p w:rsidR="00F76B7E" w:rsidRDefault="00F76B7E" w:rsidP="00F76B7E">
      <w:pPr>
        <w:ind w:firstLine="560"/>
      </w:pPr>
      <w:r>
        <w:rPr>
          <w:rFonts w:hint="eastAsia"/>
        </w:rPr>
        <w:t>P</w:t>
      </w:r>
      <w:r>
        <w:t>129</w:t>
      </w:r>
    </w:p>
    <w:p w:rsidR="00F76B7E" w:rsidRDefault="00F76B7E" w:rsidP="00F76B7E">
      <w:pPr>
        <w:ind w:firstLine="560"/>
      </w:pPr>
      <w:r>
        <w:rPr>
          <w:rFonts w:hint="eastAsia"/>
        </w:rPr>
        <w:t>I</w:t>
      </w:r>
      <w:r>
        <w:t>R</w:t>
      </w:r>
      <w:r>
        <w:rPr>
          <w:rFonts w:hint="eastAsia"/>
        </w:rPr>
        <w:t>，</w:t>
      </w:r>
      <w:r>
        <w:rPr>
          <w:rFonts w:hint="eastAsia"/>
        </w:rPr>
        <w:t>DR</w:t>
      </w:r>
      <w:r>
        <w:rPr>
          <w:rFonts w:hint="eastAsia"/>
        </w:rPr>
        <w:t>，</w:t>
      </w:r>
      <w:r>
        <w:rPr>
          <w:rFonts w:hint="eastAsia"/>
        </w:rPr>
        <w:t>P</w:t>
      </w:r>
      <w:r>
        <w:t>C</w:t>
      </w:r>
      <w:r>
        <w:rPr>
          <w:rFonts w:hint="eastAsia"/>
        </w:rPr>
        <w:t>，</w:t>
      </w:r>
      <w:r>
        <w:rPr>
          <w:rFonts w:hint="eastAsia"/>
        </w:rPr>
        <w:t>A</w:t>
      </w:r>
      <w:r>
        <w:t>R</w:t>
      </w:r>
      <w:r>
        <w:rPr>
          <w:rFonts w:hint="eastAsia"/>
        </w:rPr>
        <w:t>，</w:t>
      </w:r>
      <w:r>
        <w:rPr>
          <w:rFonts w:hint="eastAsia"/>
        </w:rPr>
        <w:t>P</w:t>
      </w:r>
      <w:r>
        <w:t>SW</w:t>
      </w:r>
      <w:r>
        <w:rPr>
          <w:rFonts w:hint="eastAsia"/>
        </w:rPr>
        <w:t>，累加器</w:t>
      </w:r>
      <w:r>
        <w:rPr>
          <w:rFonts w:hint="eastAsia"/>
        </w:rPr>
        <w:t>A</w:t>
      </w:r>
      <w:r>
        <w:t>C</w:t>
      </w:r>
      <w:r>
        <w:rPr>
          <w:rFonts w:hint="eastAsia"/>
        </w:rPr>
        <w:t>，通用寄存器</w:t>
      </w:r>
    </w:p>
    <w:p w:rsidR="00F76B7E" w:rsidRDefault="00F76B7E" w:rsidP="00F76B7E">
      <w:pPr>
        <w:ind w:firstLine="560"/>
      </w:pPr>
      <w:r>
        <w:rPr>
          <w:b/>
          <w:bCs/>
          <w:noProof/>
          <w:szCs w:val="28"/>
        </w:rPr>
        <w:drawing>
          <wp:inline distT="0" distB="0" distL="0" distR="0">
            <wp:extent cx="4795283" cy="4125540"/>
            <wp:effectExtent l="0" t="0" r="571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2914" cy="4175122"/>
                    </a:xfrm>
                    <a:prstGeom prst="rect">
                      <a:avLst/>
                    </a:prstGeom>
                    <a:noFill/>
                  </pic:spPr>
                </pic:pic>
              </a:graphicData>
            </a:graphic>
          </wp:inline>
        </w:drawing>
      </w:r>
    </w:p>
    <w:p w:rsidR="00F76B7E" w:rsidRDefault="00F76B7E" w:rsidP="00F76B7E">
      <w:pPr>
        <w:pStyle w:val="2"/>
      </w:pPr>
      <w:bookmarkStart w:id="112" w:name="_Toc517681844"/>
      <w:bookmarkStart w:id="113" w:name="_Toc517682495"/>
      <w:bookmarkStart w:id="114" w:name="_Toc518416613"/>
      <w:r>
        <w:rPr>
          <w:rFonts w:hint="eastAsia"/>
        </w:rPr>
        <w:lastRenderedPageBreak/>
        <w:t>指令周期流程图</w:t>
      </w:r>
      <w:bookmarkEnd w:id="112"/>
      <w:bookmarkEnd w:id="113"/>
      <w:bookmarkEnd w:id="114"/>
    </w:p>
    <w:p w:rsidR="00F76B7E" w:rsidRPr="00F76B7E" w:rsidRDefault="00F76B7E" w:rsidP="00F76B7E">
      <w:pPr>
        <w:ind w:firstLine="560"/>
      </w:pPr>
      <w:r>
        <w:rPr>
          <w:rFonts w:hint="eastAsia"/>
        </w:rPr>
        <w:t>P</w:t>
      </w:r>
      <w:r>
        <w:t>131</w:t>
      </w:r>
      <w:r>
        <w:rPr>
          <w:rFonts w:hint="eastAsia"/>
        </w:rPr>
        <w:t>（概念）</w:t>
      </w:r>
    </w:p>
    <w:p w:rsidR="00F76B7E" w:rsidRDefault="00F76B7E" w:rsidP="00F76B7E">
      <w:pPr>
        <w:ind w:firstLine="560"/>
      </w:pPr>
      <w:r>
        <w:rPr>
          <w:rFonts w:hint="eastAsia"/>
        </w:rPr>
        <w:t>指令周期：</w:t>
      </w:r>
    </w:p>
    <w:p w:rsidR="00F76B7E" w:rsidRDefault="00F76B7E" w:rsidP="00F76B7E">
      <w:pPr>
        <w:ind w:firstLine="560"/>
      </w:pPr>
      <w:r>
        <w:rPr>
          <w:rFonts w:hint="eastAsia"/>
        </w:rPr>
        <w:t>CPU</w:t>
      </w:r>
      <w:r>
        <w:rPr>
          <w:rFonts w:hint="eastAsia"/>
        </w:rPr>
        <w:t>周期</w:t>
      </w:r>
      <w:r>
        <w:rPr>
          <w:rFonts w:hint="eastAsia"/>
        </w:rPr>
        <w:t>/</w:t>
      </w:r>
      <w:r>
        <w:rPr>
          <w:rFonts w:hint="eastAsia"/>
        </w:rPr>
        <w:t>机器周期：</w:t>
      </w:r>
    </w:p>
    <w:p w:rsidR="00F76B7E" w:rsidRDefault="00F76B7E" w:rsidP="00F76B7E">
      <w:pPr>
        <w:ind w:firstLine="560"/>
      </w:pPr>
      <w:r>
        <w:rPr>
          <w:rFonts w:hint="eastAsia"/>
        </w:rPr>
        <w:t>时钟周期：</w:t>
      </w:r>
    </w:p>
    <w:p w:rsidR="00F76B7E" w:rsidRDefault="00F76B7E" w:rsidP="00F76B7E">
      <w:pPr>
        <w:pStyle w:val="2"/>
      </w:pPr>
      <w:bookmarkStart w:id="115" w:name="_Toc517681845"/>
      <w:bookmarkStart w:id="116" w:name="_Toc517682496"/>
      <w:bookmarkStart w:id="117" w:name="_Toc518416614"/>
      <w:r>
        <w:rPr>
          <w:rFonts w:hint="eastAsia"/>
        </w:rPr>
        <w:t>微程序控制器</w:t>
      </w:r>
      <w:bookmarkEnd w:id="115"/>
      <w:bookmarkEnd w:id="116"/>
      <w:bookmarkEnd w:id="117"/>
    </w:p>
    <w:p w:rsidR="00F76B7E" w:rsidRDefault="00F76B7E" w:rsidP="00F76B7E">
      <w:pPr>
        <w:ind w:firstLine="560"/>
      </w:pPr>
      <w:r>
        <w:rPr>
          <w:rFonts w:hint="eastAsia"/>
        </w:rPr>
        <w:t>微程序控制器的基本组成和工作原理</w:t>
      </w:r>
      <w:r>
        <w:rPr>
          <w:rFonts w:hint="eastAsia"/>
        </w:rPr>
        <w:t>P147</w:t>
      </w:r>
    </w:p>
    <w:p w:rsidR="00F76B7E" w:rsidRDefault="00F76B7E" w:rsidP="00F76B7E">
      <w:pPr>
        <w:ind w:firstLine="560"/>
      </w:pPr>
      <w:proofErr w:type="gramStart"/>
      <w:r>
        <w:rPr>
          <w:rFonts w:hint="eastAsia"/>
        </w:rPr>
        <w:t>微操作</w:t>
      </w:r>
      <w:proofErr w:type="gramEnd"/>
      <w:r>
        <w:rPr>
          <w:rFonts w:hint="eastAsia"/>
        </w:rPr>
        <w:t>的相容性和相斥性：</w:t>
      </w:r>
    </w:p>
    <w:p w:rsidR="00F76B7E" w:rsidRDefault="00F76B7E" w:rsidP="00F76B7E">
      <w:pPr>
        <w:pStyle w:val="2"/>
      </w:pPr>
      <w:bookmarkStart w:id="118" w:name="_Toc517681846"/>
      <w:bookmarkStart w:id="119" w:name="_Toc517682497"/>
      <w:bookmarkStart w:id="120" w:name="_Toc518416615"/>
      <w:r>
        <w:rPr>
          <w:rFonts w:hint="eastAsia"/>
        </w:rPr>
        <w:t>微指令的基本格式</w:t>
      </w:r>
      <w:bookmarkEnd w:id="118"/>
      <w:bookmarkEnd w:id="119"/>
      <w:bookmarkEnd w:id="120"/>
    </w:p>
    <w:p w:rsidR="00F76B7E" w:rsidRDefault="00F76B7E" w:rsidP="00F76B7E">
      <w:r>
        <w:rPr>
          <w:b/>
          <w:noProof/>
          <w:szCs w:val="28"/>
        </w:rPr>
        <w:drawing>
          <wp:inline distT="0" distB="0" distL="0" distR="0">
            <wp:extent cx="5943600" cy="3329193"/>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lum bright="-42000" contrast="48000"/>
                      <a:extLst>
                        <a:ext uri="{28A0092B-C50C-407E-A947-70E740481C1C}">
                          <a14:useLocalDpi xmlns:a14="http://schemas.microsoft.com/office/drawing/2010/main" val="0"/>
                        </a:ext>
                      </a:extLst>
                    </a:blip>
                    <a:srcRect l="16243" t="37196" r="25471" b="33269"/>
                    <a:stretch>
                      <a:fillRect/>
                    </a:stretch>
                  </pic:blipFill>
                  <pic:spPr bwMode="auto">
                    <a:xfrm>
                      <a:off x="0" y="0"/>
                      <a:ext cx="5956335" cy="3336326"/>
                    </a:xfrm>
                    <a:prstGeom prst="rect">
                      <a:avLst/>
                    </a:prstGeom>
                    <a:noFill/>
                    <a:ln>
                      <a:noFill/>
                    </a:ln>
                  </pic:spPr>
                </pic:pic>
              </a:graphicData>
            </a:graphic>
          </wp:inline>
        </w:drawing>
      </w:r>
    </w:p>
    <w:p w:rsidR="00F76B7E" w:rsidRDefault="00F76B7E" w:rsidP="00F76B7E">
      <w:pPr>
        <w:pStyle w:val="2"/>
      </w:pPr>
      <w:bookmarkStart w:id="121" w:name="_Toc517681847"/>
      <w:bookmarkStart w:id="122" w:name="_Toc517682498"/>
      <w:bookmarkStart w:id="123" w:name="_Toc518416616"/>
      <w:r>
        <w:rPr>
          <w:rFonts w:hint="eastAsia"/>
        </w:rPr>
        <w:t>微程序设计</w:t>
      </w:r>
      <w:bookmarkEnd w:id="121"/>
      <w:bookmarkEnd w:id="122"/>
      <w:bookmarkEnd w:id="123"/>
    </w:p>
    <w:p w:rsidR="00F76B7E" w:rsidRDefault="00F76B7E" w:rsidP="00F76B7E">
      <w:pPr>
        <w:ind w:firstLine="560"/>
      </w:pPr>
      <w:r>
        <w:rPr>
          <w:rFonts w:hint="eastAsia"/>
        </w:rPr>
        <w:t>微命令编码：直接表示、小组译码、混合表示</w:t>
      </w:r>
    </w:p>
    <w:p w:rsidR="00F76B7E" w:rsidRDefault="00F76B7E" w:rsidP="00F76B7E">
      <w:pPr>
        <w:pStyle w:val="2"/>
      </w:pPr>
      <w:bookmarkStart w:id="124" w:name="_Toc517681848"/>
      <w:bookmarkStart w:id="125" w:name="_Toc517682499"/>
      <w:bookmarkStart w:id="126" w:name="_Toc518416617"/>
      <w:r>
        <w:rPr>
          <w:rFonts w:hint="eastAsia"/>
        </w:rPr>
        <w:lastRenderedPageBreak/>
        <w:t>流水</w:t>
      </w:r>
      <w:r>
        <w:rPr>
          <w:rFonts w:hint="eastAsia"/>
        </w:rPr>
        <w:t>C</w:t>
      </w:r>
      <w:r>
        <w:t>PU</w:t>
      </w:r>
      <w:r>
        <w:rPr>
          <w:rFonts w:hint="eastAsia"/>
        </w:rPr>
        <w:t>的时空图</w:t>
      </w:r>
      <w:bookmarkEnd w:id="124"/>
      <w:bookmarkEnd w:id="125"/>
      <w:bookmarkEnd w:id="126"/>
    </w:p>
    <w:p w:rsidR="00F76B7E" w:rsidRDefault="00F76B7E" w:rsidP="00F76B7E">
      <w:r>
        <w:rPr>
          <w:b/>
          <w:bCs/>
          <w:noProof/>
          <w:szCs w:val="28"/>
        </w:rPr>
        <w:drawing>
          <wp:inline distT="0" distB="0" distL="0" distR="0">
            <wp:extent cx="4944140" cy="2470881"/>
            <wp:effectExtent l="0" t="0" r="8890" b="5715"/>
            <wp:docPr id="3" name="图片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4959360" cy="2478487"/>
                    </a:xfrm>
                    <a:prstGeom prst="rect">
                      <a:avLst/>
                    </a:prstGeom>
                    <a:noFill/>
                    <a:ln>
                      <a:noFill/>
                    </a:ln>
                  </pic:spPr>
                </pic:pic>
              </a:graphicData>
            </a:graphic>
          </wp:inline>
        </w:drawing>
      </w:r>
    </w:p>
    <w:p w:rsidR="00F76B7E" w:rsidRDefault="00F76B7E" w:rsidP="00F76B7E">
      <w:r>
        <w:rPr>
          <w:b/>
          <w:bCs/>
          <w:noProof/>
          <w:szCs w:val="28"/>
        </w:rPr>
        <w:drawing>
          <wp:inline distT="0" distB="0" distL="0" distR="0">
            <wp:extent cx="4912242" cy="2463918"/>
            <wp:effectExtent l="0" t="0" r="3175" b="0"/>
            <wp:docPr id="4"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4922518" cy="2469072"/>
                    </a:xfrm>
                    <a:prstGeom prst="rect">
                      <a:avLst/>
                    </a:prstGeom>
                    <a:noFill/>
                    <a:ln>
                      <a:noFill/>
                    </a:ln>
                  </pic:spPr>
                </pic:pic>
              </a:graphicData>
            </a:graphic>
          </wp:inline>
        </w:drawing>
      </w:r>
    </w:p>
    <w:p w:rsidR="00F76B7E" w:rsidRDefault="00F76B7E" w:rsidP="00F76B7E">
      <w:pPr>
        <w:pStyle w:val="2"/>
      </w:pPr>
      <w:bookmarkStart w:id="127" w:name="_Toc517681849"/>
      <w:bookmarkStart w:id="128" w:name="_Toc517682500"/>
      <w:bookmarkStart w:id="129" w:name="_Toc518416618"/>
      <w:r>
        <w:rPr>
          <w:rFonts w:hint="eastAsia"/>
        </w:rPr>
        <w:t>水平型微指令</w:t>
      </w:r>
      <w:bookmarkEnd w:id="127"/>
      <w:bookmarkEnd w:id="128"/>
      <w:bookmarkEnd w:id="129"/>
    </w:p>
    <w:p w:rsidR="00F76B7E" w:rsidRDefault="00F76B7E" w:rsidP="00F76B7E">
      <w:pPr>
        <w:tabs>
          <w:tab w:val="left" w:pos="4395"/>
          <w:tab w:val="left" w:pos="6815"/>
          <w:tab w:val="right" w:pos="8306"/>
        </w:tabs>
        <w:ind w:firstLine="560"/>
      </w:pPr>
      <w:r>
        <w:rPr>
          <w:rFonts w:hint="eastAsia"/>
        </w:rPr>
        <w:t>水平型微指令是由</w:t>
      </w:r>
      <w:r>
        <w:rPr>
          <w:u w:val="single"/>
        </w:rPr>
        <w:tab/>
      </w:r>
      <w:r w:rsidRPr="00F76B7E">
        <w:rPr>
          <w:rFonts w:hint="eastAsia"/>
        </w:rPr>
        <w:t>字段和</w:t>
      </w:r>
      <w:r>
        <w:rPr>
          <w:u w:val="single"/>
        </w:rPr>
        <w:tab/>
      </w:r>
      <w:r w:rsidRPr="00F76B7E">
        <w:rPr>
          <w:rFonts w:hint="eastAsia"/>
        </w:rPr>
        <w:t>字段组成。</w:t>
      </w:r>
    </w:p>
    <w:p w:rsidR="00F76B7E" w:rsidRDefault="00F76B7E" w:rsidP="00F76B7E">
      <w:pPr>
        <w:pStyle w:val="1"/>
      </w:pPr>
      <w:bookmarkStart w:id="130" w:name="_Toc517681850"/>
      <w:bookmarkStart w:id="131" w:name="_Toc517682501"/>
      <w:bookmarkStart w:id="132" w:name="_Toc518416619"/>
      <w:r>
        <w:rPr>
          <w:rFonts w:hint="eastAsia"/>
        </w:rPr>
        <w:lastRenderedPageBreak/>
        <w:t>总线系统</w:t>
      </w:r>
      <w:bookmarkEnd w:id="130"/>
      <w:bookmarkEnd w:id="131"/>
      <w:bookmarkEnd w:id="132"/>
    </w:p>
    <w:p w:rsidR="00F76B7E" w:rsidRDefault="00F76B7E" w:rsidP="00F76B7E">
      <w:pPr>
        <w:pStyle w:val="2"/>
      </w:pPr>
      <w:bookmarkStart w:id="133" w:name="_Toc517681851"/>
      <w:bookmarkStart w:id="134" w:name="_Toc517682502"/>
      <w:bookmarkStart w:id="135" w:name="_Toc518416620"/>
      <w:r>
        <w:rPr>
          <w:rFonts w:hint="eastAsia"/>
        </w:rPr>
        <w:t>总线带宽及计算</w:t>
      </w:r>
      <w:bookmarkEnd w:id="133"/>
      <w:bookmarkEnd w:id="134"/>
      <w:bookmarkEnd w:id="135"/>
    </w:p>
    <w:p w:rsidR="00F76B7E" w:rsidRDefault="00F76B7E" w:rsidP="00F76B7E">
      <w:pPr>
        <w:pStyle w:val="2"/>
      </w:pPr>
      <w:bookmarkStart w:id="136" w:name="_Toc517681852"/>
      <w:bookmarkStart w:id="137" w:name="_Toc517682503"/>
      <w:bookmarkStart w:id="138" w:name="_Toc518416621"/>
      <w:r>
        <w:rPr>
          <w:rFonts w:hint="eastAsia"/>
        </w:rPr>
        <w:t>总线的仲裁</w:t>
      </w:r>
      <w:bookmarkEnd w:id="136"/>
      <w:bookmarkEnd w:id="137"/>
      <w:bookmarkEnd w:id="138"/>
    </w:p>
    <w:p w:rsidR="00F76B7E" w:rsidRDefault="00F76B7E" w:rsidP="00F76B7E">
      <w:pPr>
        <w:pStyle w:val="a7"/>
        <w:numPr>
          <w:ilvl w:val="0"/>
          <w:numId w:val="9"/>
        </w:numPr>
        <w:ind w:firstLineChars="0" w:firstLine="140"/>
      </w:pPr>
      <w:r>
        <w:rPr>
          <w:rFonts w:hint="eastAsia"/>
        </w:rPr>
        <w:t>集中式仲裁：链式查询方式、计数器定时查询方式、独立请求方式</w:t>
      </w:r>
    </w:p>
    <w:p w:rsidR="00F76B7E" w:rsidRDefault="00F76B7E" w:rsidP="00F76B7E">
      <w:pPr>
        <w:pStyle w:val="a7"/>
        <w:numPr>
          <w:ilvl w:val="0"/>
          <w:numId w:val="9"/>
        </w:numPr>
        <w:ind w:firstLineChars="0" w:firstLine="140"/>
      </w:pPr>
      <w:r>
        <w:rPr>
          <w:rFonts w:hint="eastAsia"/>
        </w:rPr>
        <w:t>分布式仲裁：</w:t>
      </w:r>
    </w:p>
    <w:p w:rsidR="00F76B7E" w:rsidRDefault="00F76B7E" w:rsidP="00F76B7E">
      <w:pPr>
        <w:pStyle w:val="2"/>
      </w:pPr>
      <w:bookmarkStart w:id="139" w:name="_Toc517681853"/>
      <w:bookmarkStart w:id="140" w:name="_Toc517682504"/>
      <w:bookmarkStart w:id="141" w:name="_Toc518416622"/>
      <w:r>
        <w:rPr>
          <w:rFonts w:hint="eastAsia"/>
        </w:rPr>
        <w:t>总线定时</w:t>
      </w:r>
      <w:bookmarkEnd w:id="139"/>
      <w:bookmarkEnd w:id="140"/>
      <w:bookmarkEnd w:id="141"/>
    </w:p>
    <w:p w:rsidR="00F76B7E" w:rsidRDefault="00F76B7E" w:rsidP="00F76B7E">
      <w:pPr>
        <w:ind w:firstLine="560"/>
      </w:pPr>
      <w:r>
        <w:rPr>
          <w:rFonts w:hint="eastAsia"/>
        </w:rPr>
        <w:t>同步定时：</w:t>
      </w:r>
    </w:p>
    <w:p w:rsidR="00F76B7E" w:rsidRDefault="00F76B7E" w:rsidP="00F76B7E">
      <w:pPr>
        <w:ind w:firstLine="560"/>
      </w:pPr>
      <w:r>
        <w:rPr>
          <w:rFonts w:hint="eastAsia"/>
        </w:rPr>
        <w:t>异步定时：</w:t>
      </w:r>
    </w:p>
    <w:p w:rsidR="00F76B7E" w:rsidRDefault="00F76B7E" w:rsidP="00F76B7E">
      <w:pPr>
        <w:pStyle w:val="2"/>
      </w:pPr>
      <w:bookmarkStart w:id="142" w:name="_Toc517681854"/>
      <w:bookmarkStart w:id="143" w:name="_Toc517682505"/>
      <w:bookmarkStart w:id="144" w:name="_Toc518416623"/>
      <w:r>
        <w:rPr>
          <w:rFonts w:hint="eastAsia"/>
        </w:rPr>
        <w:t>I</w:t>
      </w:r>
      <w:r>
        <w:t>/O</w:t>
      </w:r>
      <w:r>
        <w:rPr>
          <w:rFonts w:hint="eastAsia"/>
        </w:rPr>
        <w:t>接口的定义及一般功能</w:t>
      </w:r>
      <w:bookmarkEnd w:id="142"/>
      <w:bookmarkEnd w:id="143"/>
      <w:bookmarkEnd w:id="144"/>
    </w:p>
    <w:p w:rsidR="00F76B7E" w:rsidRDefault="00F76B7E" w:rsidP="00E11115">
      <w:pPr>
        <w:ind w:firstLine="1120"/>
      </w:pPr>
      <w:r>
        <w:rPr>
          <w:rFonts w:hint="eastAsia"/>
        </w:rPr>
        <w:t>常用的总线仲裁方式：集中式仲裁</w:t>
      </w:r>
    </w:p>
    <w:p w:rsidR="00152534" w:rsidRDefault="00152534" w:rsidP="00152534">
      <w:pPr>
        <w:pStyle w:val="1"/>
      </w:pPr>
      <w:bookmarkStart w:id="145" w:name="_Toc517681855"/>
      <w:bookmarkStart w:id="146" w:name="_Toc517682506"/>
      <w:bookmarkStart w:id="147" w:name="_Toc518416624"/>
      <w:r>
        <w:rPr>
          <w:rFonts w:hint="eastAsia"/>
        </w:rPr>
        <w:t>外存和</w:t>
      </w:r>
      <w:r>
        <w:t>I/O</w:t>
      </w:r>
      <w:r>
        <w:rPr>
          <w:rFonts w:hint="eastAsia"/>
        </w:rPr>
        <w:t>接口</w:t>
      </w:r>
      <w:bookmarkEnd w:id="145"/>
      <w:bookmarkEnd w:id="146"/>
      <w:bookmarkEnd w:id="147"/>
    </w:p>
    <w:p w:rsidR="00152534" w:rsidRDefault="00152534" w:rsidP="00152534">
      <w:pPr>
        <w:pStyle w:val="2"/>
      </w:pPr>
      <w:bookmarkStart w:id="148" w:name="_Toc517681856"/>
      <w:bookmarkStart w:id="149" w:name="_Toc517682507"/>
      <w:bookmarkStart w:id="150" w:name="_Toc518416625"/>
      <w:r>
        <w:rPr>
          <w:rFonts w:hint="eastAsia"/>
        </w:rPr>
        <w:t>磁盘容量及数据传输率计算</w:t>
      </w:r>
      <w:bookmarkEnd w:id="148"/>
      <w:bookmarkEnd w:id="149"/>
      <w:bookmarkEnd w:id="150"/>
    </w:p>
    <w:p w:rsidR="00D13D1A" w:rsidRPr="00D13D1A" w:rsidRDefault="00D13D1A" w:rsidP="00D13D1A">
      <w:pPr>
        <w:ind w:firstLine="560"/>
      </w:pPr>
    </w:p>
    <w:p w:rsidR="00D13D1A" w:rsidRDefault="00D13D1A" w:rsidP="00D13D1A">
      <w:pPr>
        <w:pStyle w:val="1"/>
      </w:pPr>
      <w:bookmarkStart w:id="151" w:name="_Toc517681857"/>
      <w:bookmarkStart w:id="152" w:name="_Toc517682508"/>
      <w:bookmarkStart w:id="153" w:name="_Toc518416626"/>
      <w:r>
        <w:rPr>
          <w:rFonts w:hint="eastAsia"/>
        </w:rPr>
        <w:lastRenderedPageBreak/>
        <w:t>输入输出系统</w:t>
      </w:r>
      <w:bookmarkEnd w:id="151"/>
      <w:bookmarkEnd w:id="152"/>
      <w:bookmarkEnd w:id="153"/>
    </w:p>
    <w:p w:rsidR="00D13D1A" w:rsidRDefault="00D13D1A" w:rsidP="00D13D1A">
      <w:pPr>
        <w:pStyle w:val="2"/>
      </w:pPr>
      <w:bookmarkStart w:id="154" w:name="_Toc517681858"/>
      <w:bookmarkStart w:id="155" w:name="_Toc517682509"/>
      <w:bookmarkStart w:id="156" w:name="_Toc518416627"/>
      <w:r>
        <w:rPr>
          <w:rFonts w:hint="eastAsia"/>
        </w:rPr>
        <w:t>信息交换方式</w:t>
      </w:r>
      <w:bookmarkEnd w:id="154"/>
      <w:bookmarkEnd w:id="155"/>
      <w:bookmarkEnd w:id="156"/>
    </w:p>
    <w:p w:rsidR="00D13D1A" w:rsidRDefault="00D13D1A" w:rsidP="00D13D1A">
      <w:pPr>
        <w:ind w:left="420"/>
      </w:pPr>
      <w:r>
        <w:rPr>
          <w:rFonts w:hint="eastAsia"/>
        </w:rPr>
        <w:t>无条件传送</w:t>
      </w:r>
    </w:p>
    <w:p w:rsidR="00D13D1A" w:rsidRDefault="00D13D1A" w:rsidP="00D13D1A">
      <w:pPr>
        <w:ind w:left="420"/>
      </w:pPr>
      <w:r>
        <w:rPr>
          <w:b/>
          <w:noProof/>
          <w:szCs w:val="28"/>
        </w:rPr>
        <w:drawing>
          <wp:inline distT="0" distB="0" distL="0" distR="0">
            <wp:extent cx="5261610" cy="3678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lum bright="-18000"/>
                      <a:extLst>
                        <a:ext uri="{28A0092B-C50C-407E-A947-70E740481C1C}">
                          <a14:useLocalDpi xmlns:a14="http://schemas.microsoft.com/office/drawing/2010/main" val="0"/>
                        </a:ext>
                      </a:extLst>
                    </a:blip>
                    <a:srcRect l="22151" t="21463" r="15088" b="18489"/>
                    <a:stretch>
                      <a:fillRect/>
                    </a:stretch>
                  </pic:blipFill>
                  <pic:spPr bwMode="auto">
                    <a:xfrm>
                      <a:off x="0" y="0"/>
                      <a:ext cx="5296666" cy="3703376"/>
                    </a:xfrm>
                    <a:prstGeom prst="rect">
                      <a:avLst/>
                    </a:prstGeom>
                    <a:noFill/>
                    <a:ln>
                      <a:noFill/>
                    </a:ln>
                    <a:effectLst/>
                  </pic:spPr>
                </pic:pic>
              </a:graphicData>
            </a:graphic>
          </wp:inline>
        </w:drawing>
      </w:r>
    </w:p>
    <w:p w:rsidR="00D13D1A" w:rsidRDefault="00D13D1A" w:rsidP="00D13D1A">
      <w:pPr>
        <w:pStyle w:val="2"/>
      </w:pPr>
      <w:bookmarkStart w:id="157" w:name="_Toc517681859"/>
      <w:bookmarkStart w:id="158" w:name="_Toc517682510"/>
      <w:bookmarkStart w:id="159" w:name="_Toc518416628"/>
      <w:r>
        <w:rPr>
          <w:rFonts w:hint="eastAsia"/>
        </w:rPr>
        <w:t>设备编址</w:t>
      </w:r>
      <w:bookmarkEnd w:id="157"/>
      <w:bookmarkEnd w:id="158"/>
      <w:bookmarkEnd w:id="159"/>
    </w:p>
    <w:p w:rsidR="00D13D1A" w:rsidRDefault="00D13D1A" w:rsidP="00D13D1A">
      <w:pPr>
        <w:ind w:firstLine="560"/>
      </w:pPr>
      <w:r>
        <w:rPr>
          <w:rFonts w:hint="eastAsia"/>
        </w:rPr>
        <w:t>统一编址：</w:t>
      </w:r>
    </w:p>
    <w:p w:rsidR="00D13D1A" w:rsidRDefault="00D13D1A" w:rsidP="00D13D1A">
      <w:pPr>
        <w:ind w:firstLine="560"/>
      </w:pPr>
      <w:r>
        <w:rPr>
          <w:rFonts w:hint="eastAsia"/>
        </w:rPr>
        <w:t>独立编址：</w:t>
      </w:r>
    </w:p>
    <w:p w:rsidR="00776B29" w:rsidRDefault="00776B29" w:rsidP="00776B29">
      <w:pPr>
        <w:pStyle w:val="2"/>
      </w:pPr>
      <w:bookmarkStart w:id="160" w:name="_Toc517681860"/>
      <w:bookmarkStart w:id="161" w:name="_Toc517682511"/>
      <w:bookmarkStart w:id="162" w:name="_Toc518416629"/>
      <w:r>
        <w:rPr>
          <w:rFonts w:hint="eastAsia"/>
        </w:rPr>
        <w:lastRenderedPageBreak/>
        <w:t>查询传送</w:t>
      </w:r>
      <w:bookmarkEnd w:id="160"/>
      <w:bookmarkEnd w:id="161"/>
      <w:bookmarkEnd w:id="162"/>
    </w:p>
    <w:p w:rsidR="00776B29" w:rsidRDefault="00776B29" w:rsidP="00776B29">
      <w:r>
        <w:rPr>
          <w:b/>
          <w:noProof/>
          <w:szCs w:val="28"/>
        </w:rPr>
        <mc:AlternateContent>
          <mc:Choice Requires="wpc">
            <w:drawing>
              <wp:inline distT="0" distB="0" distL="0" distR="0">
                <wp:extent cx="3559175" cy="2998380"/>
                <wp:effectExtent l="0" t="0" r="41275"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7" name="Group 73"/>
                        <wpg:cNvGrpSpPr>
                          <a:grpSpLocks/>
                        </wpg:cNvGrpSpPr>
                        <wpg:grpSpPr bwMode="auto">
                          <a:xfrm>
                            <a:off x="0" y="0"/>
                            <a:ext cx="3559175" cy="2613544"/>
                            <a:chOff x="231" y="1608"/>
                            <a:chExt cx="2242" cy="1272"/>
                          </a:xfrm>
                        </wpg:grpSpPr>
                        <wps:wsp>
                          <wps:cNvPr id="8" name="Text Box 74"/>
                          <wps:cNvSpPr txBox="1">
                            <a:spLocks noChangeArrowheads="1"/>
                          </wps:cNvSpPr>
                          <wps:spPr bwMode="auto">
                            <a:xfrm>
                              <a:off x="980" y="1862"/>
                              <a:ext cx="1159"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wps:txbx>
                          <wps:bodyPr rot="0" vert="horz" wrap="square" lIns="91440" tIns="45720" rIns="91440" bIns="45720" upright="1">
                            <a:noAutofit/>
                          </wps:bodyPr>
                        </wps:wsp>
                        <wps:wsp>
                          <wps:cNvPr id="9" name="Text Box 75"/>
                          <wps:cNvSpPr txBox="1">
                            <a:spLocks noChangeArrowheads="1"/>
                          </wps:cNvSpPr>
                          <wps:spPr bwMode="auto">
                            <a:xfrm>
                              <a:off x="1162" y="2486"/>
                              <a:ext cx="760"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wps:txbx>
                          <wps:bodyPr rot="0" vert="horz" wrap="square" lIns="91440" tIns="45720" rIns="91440" bIns="45720" upright="1">
                            <a:noAutofit/>
                          </wps:bodyPr>
                        </wps:wsp>
                        <wps:wsp>
                          <wps:cNvPr id="10" name="Line 76"/>
                          <wps:cNvCnPr>
                            <a:cxnSpLocks noChangeShapeType="1"/>
                          </wps:cNvCnPr>
                          <wps:spPr bwMode="auto">
                            <a:xfrm>
                              <a:off x="1536" y="1608"/>
                              <a:ext cx="0" cy="216"/>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1" name="Rectangle 77"/>
                          <wps:cNvSpPr>
                            <a:spLocks noChangeArrowheads="1"/>
                          </wps:cNvSpPr>
                          <wps:spPr bwMode="auto">
                            <a:xfrm>
                              <a:off x="980" y="1824"/>
                              <a:ext cx="1159" cy="322"/>
                            </a:xfrm>
                            <a:prstGeom prst="rect">
                              <a:avLst/>
                            </a:prstGeom>
                            <a:noFill/>
                            <a:ln w="38100">
                              <a:solidFill>
                                <a:srgbClr val="99CC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ctr" anchorCtr="0" upright="1">
                            <a:noAutofit/>
                          </wps:bodyPr>
                        </wps:wsp>
                        <wps:wsp>
                          <wps:cNvPr id="12" name="AutoShape 78"/>
                          <wps:cNvSpPr>
                            <a:spLocks noChangeArrowheads="1"/>
                          </wps:cNvSpPr>
                          <wps:spPr bwMode="auto">
                            <a:xfrm>
                              <a:off x="1015" y="2341"/>
                              <a:ext cx="1066" cy="539"/>
                            </a:xfrm>
                            <a:prstGeom prst="diamond">
                              <a:avLst/>
                            </a:prstGeom>
                            <a:noFill/>
                            <a:ln w="38100">
                              <a:solidFill>
                                <a:srgbClr val="99CC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13" name="Line 79"/>
                          <wps:cNvCnPr>
                            <a:cxnSpLocks noChangeShapeType="1"/>
                          </wps:cNvCnPr>
                          <wps:spPr bwMode="auto">
                            <a:xfrm>
                              <a:off x="1536" y="2146"/>
                              <a:ext cx="0" cy="215"/>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4" name="Freeform 80"/>
                          <wps:cNvSpPr>
                            <a:spLocks/>
                          </wps:cNvSpPr>
                          <wps:spPr bwMode="auto">
                            <a:xfrm>
                              <a:off x="336" y="1701"/>
                              <a:ext cx="1194" cy="913"/>
                            </a:xfrm>
                            <a:custGeom>
                              <a:avLst/>
                              <a:gdLst>
                                <a:gd name="T0" fmla="*/ 690 w 1194"/>
                                <a:gd name="T1" fmla="*/ 912 h 913"/>
                                <a:gd name="T2" fmla="*/ 2 w 1194"/>
                                <a:gd name="T3" fmla="*/ 913 h 913"/>
                                <a:gd name="T4" fmla="*/ 0 w 1194"/>
                                <a:gd name="T5" fmla="*/ 1 h 913"/>
                                <a:gd name="T6" fmla="*/ 1194 w 1194"/>
                                <a:gd name="T7" fmla="*/ 0 h 913"/>
                              </a:gdLst>
                              <a:ahLst/>
                              <a:cxnLst>
                                <a:cxn ang="0">
                                  <a:pos x="T0" y="T1"/>
                                </a:cxn>
                                <a:cxn ang="0">
                                  <a:pos x="T2" y="T3"/>
                                </a:cxn>
                                <a:cxn ang="0">
                                  <a:pos x="T4" y="T5"/>
                                </a:cxn>
                                <a:cxn ang="0">
                                  <a:pos x="T6" y="T7"/>
                                </a:cxn>
                              </a:cxnLst>
                              <a:rect l="0" t="0" r="r" b="b"/>
                              <a:pathLst>
                                <a:path w="1194" h="913">
                                  <a:moveTo>
                                    <a:pt x="690" y="912"/>
                                  </a:moveTo>
                                  <a:lnTo>
                                    <a:pt x="2" y="913"/>
                                  </a:lnTo>
                                  <a:lnTo>
                                    <a:pt x="0" y="1"/>
                                  </a:lnTo>
                                  <a:lnTo>
                                    <a:pt x="1194" y="0"/>
                                  </a:lnTo>
                                </a:path>
                              </a:pathLst>
                            </a:custGeom>
                            <a:noFill/>
                            <a:ln w="38100" cmpd="sng">
                              <a:solidFill>
                                <a:srgbClr val="99CC00"/>
                              </a:solidFill>
                              <a:round/>
                              <a:headEnd/>
                              <a:tailEnd type="stealth" w="sm" len="sm"/>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Text Box 81"/>
                          <wps:cNvSpPr txBox="1">
                            <a:spLocks noChangeArrowheads="1"/>
                          </wps:cNvSpPr>
                          <wps:spPr bwMode="auto">
                            <a:xfrm>
                              <a:off x="231" y="2630"/>
                              <a:ext cx="921"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wps:txbx>
                          <wps:bodyPr rot="0" vert="horz" wrap="square" lIns="91440" tIns="45720" rIns="91440" bIns="45720" upright="1">
                            <a:noAutofit/>
                          </wps:bodyPr>
                        </wps:wsp>
                        <wps:wsp>
                          <wps:cNvPr id="16" name="Freeform 82"/>
                          <wps:cNvSpPr>
                            <a:spLocks/>
                          </wps:cNvSpPr>
                          <wps:spPr bwMode="auto">
                            <a:xfrm>
                              <a:off x="2081" y="2611"/>
                              <a:ext cx="392" cy="1"/>
                            </a:xfrm>
                            <a:custGeom>
                              <a:avLst/>
                              <a:gdLst>
                                <a:gd name="T0" fmla="*/ 0 w 642"/>
                                <a:gd name="T1" fmla="*/ 0 h 1"/>
                                <a:gd name="T2" fmla="*/ 642 w 642"/>
                                <a:gd name="T3" fmla="*/ 0 h 1"/>
                              </a:gdLst>
                              <a:ahLst/>
                              <a:cxnLst>
                                <a:cxn ang="0">
                                  <a:pos x="T0" y="T1"/>
                                </a:cxn>
                                <a:cxn ang="0">
                                  <a:pos x="T2" y="T3"/>
                                </a:cxn>
                              </a:cxnLst>
                              <a:rect l="0" t="0" r="r" b="b"/>
                              <a:pathLst>
                                <a:path w="642" h="1">
                                  <a:moveTo>
                                    <a:pt x="0" y="0"/>
                                  </a:moveTo>
                                  <a:lnTo>
                                    <a:pt x="642" y="0"/>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Text Box 83"/>
                          <wps:cNvSpPr txBox="1">
                            <a:spLocks noChangeArrowheads="1"/>
                          </wps:cNvSpPr>
                          <wps:spPr bwMode="auto">
                            <a:xfrm>
                              <a:off x="2016" y="2630"/>
                              <a:ext cx="438"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wps:txbx>
                          <wps:bodyPr rot="0" vert="horz" wrap="square" lIns="91440" tIns="45720" rIns="91440" bIns="45720" upright="1">
                            <a:noAutofit/>
                          </wps:bodyPr>
                        </wps:wsp>
                      </wpg:wgp>
                      <wps:wsp>
                        <wps:cNvPr id="18" name="Freeform 84"/>
                        <wps:cNvSpPr>
                          <a:spLocks/>
                        </wps:cNvSpPr>
                        <wps:spPr bwMode="auto">
                          <a:xfrm>
                            <a:off x="2071682" y="2601879"/>
                            <a:ext cx="1460" cy="357221"/>
                          </a:xfrm>
                          <a:custGeom>
                            <a:avLst/>
                            <a:gdLst>
                              <a:gd name="T0" fmla="*/ 0 w 1"/>
                              <a:gd name="T1" fmla="*/ 0 h 201"/>
                              <a:gd name="T2" fmla="*/ 0 w 1"/>
                              <a:gd name="T3" fmla="*/ 201 h 201"/>
                            </a:gdLst>
                            <a:ahLst/>
                            <a:cxnLst>
                              <a:cxn ang="0">
                                <a:pos x="T0" y="T1"/>
                              </a:cxn>
                              <a:cxn ang="0">
                                <a:pos x="T2" y="T3"/>
                              </a:cxn>
                            </a:cxnLst>
                            <a:rect l="0" t="0" r="r" b="b"/>
                            <a:pathLst>
                              <a:path w="1" h="201">
                                <a:moveTo>
                                  <a:pt x="0" y="0"/>
                                </a:moveTo>
                                <a:lnTo>
                                  <a:pt x="0" y="201"/>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c:wpc>
                  </a:graphicData>
                </a:graphic>
              </wp:inline>
            </w:drawing>
          </mc:Choice>
          <mc:Fallback>
            <w:pict>
              <v:group id="画布 19" o:spid="_x0000_s1079" editas="canvas" style="width:280.25pt;height:236.1pt;mso-position-horizontal-relative:char;mso-position-vertical-relative:line" coordsize="35591,2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">
                <v:shape id="_x0000_s1080" type="#_x0000_t75" style="position:absolute;width:35591;height:29978;visibility:visible;mso-wrap-style:square">
                  <v:fill o:detectmouseclick="t"/>
                  <v:path o:connecttype="none"/>
                </v:shape>
                <v:group id="Group 73" o:spid="_x0000_s1081" style="position:absolute;width:35591;height:26135" coordorigin="231,1608" coordsize="224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74" o:spid="_x0000_s1082" type="#_x0000_t202" style="position:absolute;left:980;top:1862;width:115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v:textbox>
                  </v:shape>
                  <v:shape id="Text Box 75" o:spid="_x0000_s1083" type="#_x0000_t202" style="position:absolute;left:1162;top:2486;width:760;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v:textbox>
                  </v:shape>
                  <v:line id="Line 76" o:spid="_x0000_s1084" style="position:absolute;visibility:visible;mso-wrap-style:square" from="1536,1608" to="1536,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" strokecolor="#9c0" strokeweight="3pt">
                    <v:stroke endarrow="classic" endarrowwidth="narrow" endarrowlength="short"/>
                  </v:line>
                  <v:rect id="Rectangle 77" o:spid="_x0000_s1085" style="position:absolute;left:980;top:1824;width:1159;height: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" filled="f" fillcolor="black" strokecolor="#9c0" strokeweight="3pt"/>
                  <v:shapetype id="_x0000_t4" coordsize="21600,21600" o:spt="4" path="m10800,l,10800,10800,21600,21600,10800xe">
                    <v:stroke joinstyle="miter"/>
                    <v:path gradientshapeok="t" o:connecttype="rect" textboxrect="5400,5400,16200,16200"/>
                  </v:shapetype>
                  <v:shape id="AutoShape 78" o:spid="_x0000_s1086" type="#_x0000_t4" style="position:absolute;left:1015;top:2341;width:1066;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" filled="f" fillcolor="#bbe0e3" strokecolor="#9c0" strokeweight="3pt"/>
                  <v:line id="Line 79" o:spid="_x0000_s1087" style="position:absolute;visibility:visible;mso-wrap-style:square" from="1536,2146" to="1536,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" strokecolor="#9c0" strokeweight="3pt">
                    <v:stroke endarrow="classic" endarrowwidth="narrow" endarrowlength="short"/>
                  </v:line>
                  <v:shape id="Freeform 80" o:spid="_x0000_s1088" style="position:absolute;left:336;top:1701;width:1194;height:913;visibility:visible;mso-wrap-style:square;v-text-anchor:top" coordsize="1194,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" path="m690,912l2,913,,1,1194,e" filled="f" fillcolor="#bbe0e3" strokecolor="#9c0" strokeweight="3pt">
                    <v:stroke endarrow="classic" endarrowwidth="narrow" endarrowlength="short"/>
                    <v:path arrowok="t" o:connecttype="custom" o:connectlocs="690,912;2,913;0,1;1194,0" o:connectangles="0,0,0,0"/>
                  </v:shape>
                  <v:shape id="Text Box 81" o:spid="_x0000_s1089" type="#_x0000_t202" style="position:absolute;left:231;top:2630;width:921;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v:textbox>
                  </v:shape>
                  <v:shape id="Freeform 82" o:spid="_x0000_s1090" style="position:absolute;left:2081;top:2611;width:392;height:1;visibility:visible;mso-wrap-style:square;v-text-anchor:top" coordsize="6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" path="m,l642,e" filled="f" strokecolor="#9c0" strokeweight="3pt">
                    <v:stroke endarrow="classic" endarrowwidth="narrow" endarrowlength="short"/>
                    <v:path arrowok="t" o:connecttype="custom" o:connectlocs="0,0;392,0" o:connectangles="0,0"/>
                  </v:shape>
                  <v:shape id="Text Box 83" o:spid="_x0000_s1091" type="#_x0000_t202" style="position:absolute;left:2016;top:2630;width:438;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v:textbox>
                  </v:shape>
                </v:group>
                <v:shape id="Freeform 84" o:spid="_x0000_s1092" style="position:absolute;left:20716;top:26018;width:15;height:3573;visibility:visible;mso-wrap-style:square;v-text-anchor:top" coordsize="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" path="m,l,201e" filled="f" strokecolor="#9c0" strokeweight="3pt">
                  <v:stroke endarrow="classic" endarrowwidth="narrow" endarrowlength="short"/>
                  <v:path arrowok="t" o:connecttype="custom" o:connectlocs="0,0;0,357221" o:connectangles="0,0"/>
                </v:shape>
                <w10:anchorlock/>
              </v:group>
            </w:pict>
          </mc:Fallback>
        </mc:AlternateContent>
      </w:r>
    </w:p>
    <w:p w:rsidR="00776B29" w:rsidRDefault="00776B29" w:rsidP="00776B29">
      <w:pPr>
        <w:pStyle w:val="2"/>
      </w:pPr>
      <w:bookmarkStart w:id="163" w:name="_Toc517681861"/>
      <w:bookmarkStart w:id="164" w:name="_Toc517682512"/>
      <w:bookmarkStart w:id="165" w:name="_Toc518416630"/>
      <w:r>
        <w:rPr>
          <w:rFonts w:hint="eastAsia"/>
        </w:rPr>
        <w:t>中断</w:t>
      </w:r>
      <w:bookmarkEnd w:id="163"/>
      <w:bookmarkEnd w:id="164"/>
      <w:bookmarkEnd w:id="165"/>
    </w:p>
    <w:p w:rsidR="0081130A" w:rsidRDefault="00776B29" w:rsidP="0081130A">
      <w:pPr>
        <w:ind w:firstLine="560"/>
      </w:pPr>
      <w:r>
        <w:rPr>
          <w:rFonts w:hint="eastAsia"/>
        </w:rPr>
        <w:t>中断的基本概念</w:t>
      </w:r>
    </w:p>
    <w:p w:rsidR="0081130A" w:rsidRDefault="0081130A" w:rsidP="0081130A">
      <w:pPr>
        <w:ind w:firstLine="560"/>
      </w:pPr>
      <w:r>
        <w:rPr>
          <w:rFonts w:hint="eastAsia"/>
        </w:rPr>
        <w:t>单级中断</w:t>
      </w:r>
    </w:p>
    <w:p w:rsidR="0081130A" w:rsidRDefault="0081130A" w:rsidP="0081130A">
      <w:pPr>
        <w:ind w:firstLine="560"/>
      </w:pPr>
      <w:r>
        <w:rPr>
          <w:rFonts w:hint="eastAsia"/>
        </w:rPr>
        <w:t>多级中断</w:t>
      </w:r>
    </w:p>
    <w:p w:rsidR="009B24F3" w:rsidRDefault="009B24F3" w:rsidP="009B24F3">
      <w:pPr>
        <w:pStyle w:val="1"/>
      </w:pPr>
      <w:bookmarkStart w:id="166" w:name="_Toc517681862"/>
      <w:bookmarkStart w:id="167" w:name="_Toc517682513"/>
      <w:bookmarkStart w:id="168" w:name="_Toc518416631"/>
      <w:r>
        <w:rPr>
          <w:rFonts w:hint="eastAsia"/>
        </w:rPr>
        <w:t>题型、分值</w:t>
      </w:r>
      <w:bookmarkEnd w:id="166"/>
      <w:bookmarkEnd w:id="167"/>
      <w:bookmarkEnd w:id="168"/>
    </w:p>
    <w:p w:rsidR="009B24F3" w:rsidRDefault="009B24F3" w:rsidP="009B24F3">
      <w:pPr>
        <w:ind w:firstLine="560"/>
      </w:pPr>
      <w:r>
        <w:rPr>
          <w:rFonts w:hint="eastAsia"/>
        </w:rPr>
        <w:t>填空题、单项选择题、简答题、分析计算、分析设计，前一部分考核各章基本概念，占</w:t>
      </w:r>
      <w:r>
        <w:rPr>
          <w:rFonts w:hint="eastAsia"/>
        </w:rPr>
        <w:t>55</w:t>
      </w:r>
      <w:r>
        <w:rPr>
          <w:rFonts w:hint="eastAsia"/>
        </w:rPr>
        <w:t>分，其中简答题也需简单计算；分析计算、分析设计部分由</w:t>
      </w:r>
      <w:r>
        <w:rPr>
          <w:rFonts w:hint="eastAsia"/>
        </w:rPr>
        <w:t>4</w:t>
      </w:r>
      <w:r>
        <w:rPr>
          <w:rFonts w:hint="eastAsia"/>
        </w:rPr>
        <w:t>个小题组成，占</w:t>
      </w:r>
      <w:r>
        <w:rPr>
          <w:rFonts w:hint="eastAsia"/>
        </w:rPr>
        <w:t>45</w:t>
      </w:r>
      <w:r>
        <w:rPr>
          <w:rFonts w:hint="eastAsia"/>
        </w:rPr>
        <w:t>分。</w:t>
      </w:r>
    </w:p>
    <w:p w:rsidR="009B24F3" w:rsidRPr="009B24F3" w:rsidRDefault="009B24F3" w:rsidP="009B24F3">
      <w:pPr>
        <w:ind w:firstLine="560"/>
      </w:pPr>
      <w:r>
        <w:rPr>
          <w:rFonts w:hint="eastAsia"/>
        </w:rPr>
        <w:t>认真看书复习，熟练掌握基本概念，对各章所讲的例题、习题，一定要真正理解并掌握解题步骤。</w:t>
      </w:r>
    </w:p>
    <w:sectPr w:rsidR="009B24F3" w:rsidRPr="009B24F3" w:rsidSect="0048664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6664" w:rsidRDefault="00796664" w:rsidP="008C672B">
      <w:r>
        <w:separator/>
      </w:r>
    </w:p>
  </w:endnote>
  <w:endnote w:type="continuationSeparator" w:id="0">
    <w:p w:rsidR="00796664" w:rsidRDefault="00796664" w:rsidP="008C6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6648" w:rsidRDefault="0048664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6664" w:rsidRDefault="00796664" w:rsidP="008C672B">
      <w:r>
        <w:separator/>
      </w:r>
    </w:p>
  </w:footnote>
  <w:footnote w:type="continuationSeparator" w:id="0">
    <w:p w:rsidR="00796664" w:rsidRDefault="00796664" w:rsidP="008C67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85EF0"/>
    <w:multiLevelType w:val="hybridMultilevel"/>
    <w:tmpl w:val="AE78CE2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D40F5"/>
    <w:multiLevelType w:val="hybridMultilevel"/>
    <w:tmpl w:val="FCA29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062B0C"/>
    <w:multiLevelType w:val="hybridMultilevel"/>
    <w:tmpl w:val="640809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3E6B5A"/>
    <w:multiLevelType w:val="hybridMultilevel"/>
    <w:tmpl w:val="30D0F24A"/>
    <w:lvl w:ilvl="0" w:tplc="04090019">
      <w:start w:val="1"/>
      <w:numFmt w:val="lowerLetter"/>
      <w:lvlText w:val="%1)"/>
      <w:lvlJc w:val="left"/>
      <w:pPr>
        <w:ind w:left="980" w:hanging="420"/>
      </w:pPr>
    </w:lvl>
    <w:lvl w:ilvl="1" w:tplc="8DA6BB54">
      <w:start w:val="1"/>
      <w:numFmt w:val="decimalEnclosedCircle"/>
      <w:lvlText w:val="%2"/>
      <w:lvlJc w:val="left"/>
      <w:pPr>
        <w:ind w:left="1340" w:hanging="360"/>
      </w:pPr>
      <w:rPr>
        <w:rFonts w:hint="default"/>
      </w:r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54102567"/>
    <w:multiLevelType w:val="hybridMultilevel"/>
    <w:tmpl w:val="0E1A6EFA"/>
    <w:lvl w:ilvl="0" w:tplc="04090015">
      <w:start w:val="1"/>
      <w:numFmt w:val="upp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A0251DB"/>
    <w:multiLevelType w:val="hybridMultilevel"/>
    <w:tmpl w:val="A3A81060"/>
    <w:lvl w:ilvl="0" w:tplc="0409000F">
      <w:start w:val="1"/>
      <w:numFmt w:val="decimal"/>
      <w:lvlText w:val="%1."/>
      <w:lvlJc w:val="left"/>
      <w:pPr>
        <w:ind w:left="840" w:hanging="420"/>
      </w:pPr>
    </w:lvl>
    <w:lvl w:ilvl="1" w:tplc="90BAB4A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13D7C2A"/>
    <w:multiLevelType w:val="hybridMultilevel"/>
    <w:tmpl w:val="5A6A18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EA7E10"/>
    <w:multiLevelType w:val="hybridMultilevel"/>
    <w:tmpl w:val="BD3664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CC2183"/>
    <w:multiLevelType w:val="multilevel"/>
    <w:tmpl w:val="D7F2DE48"/>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9" w15:restartNumberingAfterBreak="0">
    <w:nsid w:val="7CC27269"/>
    <w:multiLevelType w:val="hybridMultilevel"/>
    <w:tmpl w:val="0A940D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2"/>
  </w:num>
  <w:num w:numId="4">
    <w:abstractNumId w:val="9"/>
  </w:num>
  <w:num w:numId="5">
    <w:abstractNumId w:val="3"/>
  </w:num>
  <w:num w:numId="6">
    <w:abstractNumId w:val="7"/>
  </w:num>
  <w:num w:numId="7">
    <w:abstractNumId w:val="5"/>
  </w:num>
  <w:num w:numId="8">
    <w:abstractNumId w:val="4"/>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177C9"/>
    <w:rsid w:val="00000D91"/>
    <w:rsid w:val="00020EC5"/>
    <w:rsid w:val="0002309D"/>
    <w:rsid w:val="000254B8"/>
    <w:rsid w:val="0005468A"/>
    <w:rsid w:val="0006208A"/>
    <w:rsid w:val="000922A1"/>
    <w:rsid w:val="00095F90"/>
    <w:rsid w:val="000967E3"/>
    <w:rsid w:val="000A0670"/>
    <w:rsid w:val="000B1A77"/>
    <w:rsid w:val="000C0944"/>
    <w:rsid w:val="000C6785"/>
    <w:rsid w:val="000E0950"/>
    <w:rsid w:val="00112FDA"/>
    <w:rsid w:val="001365FC"/>
    <w:rsid w:val="00144572"/>
    <w:rsid w:val="00152534"/>
    <w:rsid w:val="001815D5"/>
    <w:rsid w:val="00182977"/>
    <w:rsid w:val="0019364C"/>
    <w:rsid w:val="001A783C"/>
    <w:rsid w:val="001C556E"/>
    <w:rsid w:val="001D7A66"/>
    <w:rsid w:val="001F142E"/>
    <w:rsid w:val="001F2DDF"/>
    <w:rsid w:val="00207285"/>
    <w:rsid w:val="0021441E"/>
    <w:rsid w:val="00236AC1"/>
    <w:rsid w:val="00245346"/>
    <w:rsid w:val="002551DB"/>
    <w:rsid w:val="002652D6"/>
    <w:rsid w:val="00271586"/>
    <w:rsid w:val="0027173B"/>
    <w:rsid w:val="002823C1"/>
    <w:rsid w:val="002A244B"/>
    <w:rsid w:val="002A7F6B"/>
    <w:rsid w:val="002C4145"/>
    <w:rsid w:val="002C49E0"/>
    <w:rsid w:val="002D2FD8"/>
    <w:rsid w:val="002D5BE8"/>
    <w:rsid w:val="002E1423"/>
    <w:rsid w:val="00305EDF"/>
    <w:rsid w:val="003123DF"/>
    <w:rsid w:val="00320290"/>
    <w:rsid w:val="00337F36"/>
    <w:rsid w:val="00382E40"/>
    <w:rsid w:val="00396789"/>
    <w:rsid w:val="003A007B"/>
    <w:rsid w:val="003A4426"/>
    <w:rsid w:val="003E67D4"/>
    <w:rsid w:val="004049E4"/>
    <w:rsid w:val="00411863"/>
    <w:rsid w:val="00412E05"/>
    <w:rsid w:val="004445E5"/>
    <w:rsid w:val="004527B1"/>
    <w:rsid w:val="004552D4"/>
    <w:rsid w:val="00473730"/>
    <w:rsid w:val="00486648"/>
    <w:rsid w:val="004A36FD"/>
    <w:rsid w:val="004B407A"/>
    <w:rsid w:val="004D1FDD"/>
    <w:rsid w:val="004D238D"/>
    <w:rsid w:val="004E3E0C"/>
    <w:rsid w:val="004F1E85"/>
    <w:rsid w:val="00547014"/>
    <w:rsid w:val="005639ED"/>
    <w:rsid w:val="005750B7"/>
    <w:rsid w:val="00585FDA"/>
    <w:rsid w:val="005A7D52"/>
    <w:rsid w:val="005B1E86"/>
    <w:rsid w:val="005D4F5F"/>
    <w:rsid w:val="005F3E6F"/>
    <w:rsid w:val="00602361"/>
    <w:rsid w:val="0060366D"/>
    <w:rsid w:val="00642672"/>
    <w:rsid w:val="00663398"/>
    <w:rsid w:val="006A3A35"/>
    <w:rsid w:val="006B517A"/>
    <w:rsid w:val="006C4A4F"/>
    <w:rsid w:val="006F714A"/>
    <w:rsid w:val="00717718"/>
    <w:rsid w:val="00717922"/>
    <w:rsid w:val="007210E7"/>
    <w:rsid w:val="0072292C"/>
    <w:rsid w:val="00725ECF"/>
    <w:rsid w:val="007514B6"/>
    <w:rsid w:val="00754F7C"/>
    <w:rsid w:val="0077308A"/>
    <w:rsid w:val="00776B29"/>
    <w:rsid w:val="0078608E"/>
    <w:rsid w:val="00787D67"/>
    <w:rsid w:val="00796664"/>
    <w:rsid w:val="007C2513"/>
    <w:rsid w:val="007C3806"/>
    <w:rsid w:val="008105C5"/>
    <w:rsid w:val="0081130A"/>
    <w:rsid w:val="008266D5"/>
    <w:rsid w:val="008306B2"/>
    <w:rsid w:val="00851453"/>
    <w:rsid w:val="00857779"/>
    <w:rsid w:val="008723D5"/>
    <w:rsid w:val="008C672B"/>
    <w:rsid w:val="008D151B"/>
    <w:rsid w:val="008D776E"/>
    <w:rsid w:val="008E1C68"/>
    <w:rsid w:val="008E6B6E"/>
    <w:rsid w:val="008E7CF0"/>
    <w:rsid w:val="008F0A43"/>
    <w:rsid w:val="00917BEC"/>
    <w:rsid w:val="0092295E"/>
    <w:rsid w:val="00937885"/>
    <w:rsid w:val="00943DFC"/>
    <w:rsid w:val="00971CAD"/>
    <w:rsid w:val="009B24F3"/>
    <w:rsid w:val="009D107E"/>
    <w:rsid w:val="00A06F8F"/>
    <w:rsid w:val="00A0768D"/>
    <w:rsid w:val="00A17403"/>
    <w:rsid w:val="00A35090"/>
    <w:rsid w:val="00A36964"/>
    <w:rsid w:val="00A4171C"/>
    <w:rsid w:val="00A54783"/>
    <w:rsid w:val="00A56D5B"/>
    <w:rsid w:val="00A91635"/>
    <w:rsid w:val="00AA504A"/>
    <w:rsid w:val="00AA6AAC"/>
    <w:rsid w:val="00AB648D"/>
    <w:rsid w:val="00AC51CE"/>
    <w:rsid w:val="00AC7474"/>
    <w:rsid w:val="00AD220D"/>
    <w:rsid w:val="00AD4241"/>
    <w:rsid w:val="00AD777C"/>
    <w:rsid w:val="00AE5791"/>
    <w:rsid w:val="00B116E2"/>
    <w:rsid w:val="00B1489E"/>
    <w:rsid w:val="00B20EE2"/>
    <w:rsid w:val="00B25460"/>
    <w:rsid w:val="00B54B4C"/>
    <w:rsid w:val="00B6126B"/>
    <w:rsid w:val="00B67553"/>
    <w:rsid w:val="00C0044C"/>
    <w:rsid w:val="00C007AA"/>
    <w:rsid w:val="00C204D4"/>
    <w:rsid w:val="00C2440E"/>
    <w:rsid w:val="00C3606D"/>
    <w:rsid w:val="00C547A5"/>
    <w:rsid w:val="00C6469F"/>
    <w:rsid w:val="00C64F54"/>
    <w:rsid w:val="00C81748"/>
    <w:rsid w:val="00C93282"/>
    <w:rsid w:val="00CA1A5B"/>
    <w:rsid w:val="00CC753B"/>
    <w:rsid w:val="00CF118B"/>
    <w:rsid w:val="00D13D1A"/>
    <w:rsid w:val="00D43422"/>
    <w:rsid w:val="00D536CD"/>
    <w:rsid w:val="00D62639"/>
    <w:rsid w:val="00D71221"/>
    <w:rsid w:val="00D84ED7"/>
    <w:rsid w:val="00D948E1"/>
    <w:rsid w:val="00DB4B25"/>
    <w:rsid w:val="00DB7423"/>
    <w:rsid w:val="00E11115"/>
    <w:rsid w:val="00E177C9"/>
    <w:rsid w:val="00E36F2A"/>
    <w:rsid w:val="00E57E9D"/>
    <w:rsid w:val="00E63DB3"/>
    <w:rsid w:val="00E71375"/>
    <w:rsid w:val="00E84E39"/>
    <w:rsid w:val="00EA1C38"/>
    <w:rsid w:val="00EE485F"/>
    <w:rsid w:val="00EE5800"/>
    <w:rsid w:val="00EF4E9B"/>
    <w:rsid w:val="00F03520"/>
    <w:rsid w:val="00F133DE"/>
    <w:rsid w:val="00F43CDA"/>
    <w:rsid w:val="00F65EDE"/>
    <w:rsid w:val="00F668DE"/>
    <w:rsid w:val="00F7480C"/>
    <w:rsid w:val="00F75B6A"/>
    <w:rsid w:val="00F76B7E"/>
    <w:rsid w:val="00F833D6"/>
    <w:rsid w:val="00FB6674"/>
    <w:rsid w:val="00FD2B85"/>
    <w:rsid w:val="00FF2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306D7"/>
  <w15:chartTrackingRefBased/>
  <w15:docId w15:val="{7CBB1DE9-5D0A-4970-93B5-B503087C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672B"/>
    <w:pPr>
      <w:widowControl w:val="0"/>
      <w:jc w:val="both"/>
    </w:pPr>
    <w:rPr>
      <w:rFonts w:eastAsia="等线"/>
      <w:sz w:val="28"/>
    </w:rPr>
  </w:style>
  <w:style w:type="paragraph" w:styleId="1">
    <w:name w:val="heading 1"/>
    <w:basedOn w:val="a"/>
    <w:next w:val="a"/>
    <w:link w:val="10"/>
    <w:uiPriority w:val="9"/>
    <w:qFormat/>
    <w:rsid w:val="008C67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672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672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C672B"/>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8C672B"/>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semiHidden/>
    <w:unhideWhenUsed/>
    <w:qFormat/>
    <w:rsid w:val="008C672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C672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C672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C672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672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672B"/>
    <w:rPr>
      <w:sz w:val="18"/>
      <w:szCs w:val="18"/>
    </w:rPr>
  </w:style>
  <w:style w:type="paragraph" w:styleId="a5">
    <w:name w:val="footer"/>
    <w:basedOn w:val="a"/>
    <w:link w:val="a6"/>
    <w:uiPriority w:val="99"/>
    <w:unhideWhenUsed/>
    <w:rsid w:val="008C672B"/>
    <w:pPr>
      <w:tabs>
        <w:tab w:val="center" w:pos="4153"/>
        <w:tab w:val="right" w:pos="8306"/>
      </w:tabs>
      <w:snapToGrid w:val="0"/>
      <w:jc w:val="left"/>
    </w:pPr>
    <w:rPr>
      <w:sz w:val="18"/>
      <w:szCs w:val="18"/>
    </w:rPr>
  </w:style>
  <w:style w:type="character" w:customStyle="1" w:styleId="a6">
    <w:name w:val="页脚 字符"/>
    <w:basedOn w:val="a0"/>
    <w:link w:val="a5"/>
    <w:uiPriority w:val="99"/>
    <w:rsid w:val="008C672B"/>
    <w:rPr>
      <w:sz w:val="18"/>
      <w:szCs w:val="18"/>
    </w:rPr>
  </w:style>
  <w:style w:type="character" w:customStyle="1" w:styleId="10">
    <w:name w:val="标题 1 字符"/>
    <w:basedOn w:val="a0"/>
    <w:link w:val="1"/>
    <w:uiPriority w:val="9"/>
    <w:rsid w:val="008C672B"/>
    <w:rPr>
      <w:b/>
      <w:bCs/>
      <w:kern w:val="44"/>
      <w:sz w:val="44"/>
      <w:szCs w:val="44"/>
    </w:rPr>
  </w:style>
  <w:style w:type="character" w:customStyle="1" w:styleId="20">
    <w:name w:val="标题 2 字符"/>
    <w:basedOn w:val="a0"/>
    <w:link w:val="2"/>
    <w:uiPriority w:val="9"/>
    <w:rsid w:val="008C672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C672B"/>
    <w:rPr>
      <w:b/>
      <w:bCs/>
      <w:sz w:val="32"/>
      <w:szCs w:val="32"/>
    </w:rPr>
  </w:style>
  <w:style w:type="character" w:customStyle="1" w:styleId="40">
    <w:name w:val="标题 4 字符"/>
    <w:basedOn w:val="a0"/>
    <w:link w:val="4"/>
    <w:uiPriority w:val="9"/>
    <w:semiHidden/>
    <w:rsid w:val="008C672B"/>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C672B"/>
    <w:rPr>
      <w:b/>
      <w:bCs/>
      <w:sz w:val="28"/>
      <w:szCs w:val="28"/>
    </w:rPr>
  </w:style>
  <w:style w:type="character" w:customStyle="1" w:styleId="60">
    <w:name w:val="标题 6 字符"/>
    <w:basedOn w:val="a0"/>
    <w:link w:val="6"/>
    <w:uiPriority w:val="9"/>
    <w:semiHidden/>
    <w:rsid w:val="008C672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C672B"/>
    <w:rPr>
      <w:b/>
      <w:bCs/>
      <w:sz w:val="24"/>
      <w:szCs w:val="24"/>
    </w:rPr>
  </w:style>
  <w:style w:type="character" w:customStyle="1" w:styleId="80">
    <w:name w:val="标题 8 字符"/>
    <w:basedOn w:val="a0"/>
    <w:link w:val="8"/>
    <w:uiPriority w:val="9"/>
    <w:semiHidden/>
    <w:rsid w:val="008C672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C672B"/>
    <w:rPr>
      <w:rFonts w:asciiTheme="majorHAnsi" w:eastAsiaTheme="majorEastAsia" w:hAnsiTheme="majorHAnsi" w:cstheme="majorBidi"/>
      <w:szCs w:val="21"/>
    </w:rPr>
  </w:style>
  <w:style w:type="paragraph" w:styleId="a7">
    <w:name w:val="List Paragraph"/>
    <w:basedOn w:val="a"/>
    <w:uiPriority w:val="34"/>
    <w:qFormat/>
    <w:rsid w:val="008C672B"/>
    <w:pPr>
      <w:ind w:firstLineChars="200" w:firstLine="420"/>
    </w:pPr>
  </w:style>
  <w:style w:type="paragraph" w:styleId="TOC1">
    <w:name w:val="toc 1"/>
    <w:basedOn w:val="a"/>
    <w:next w:val="a"/>
    <w:autoRedefine/>
    <w:uiPriority w:val="39"/>
    <w:unhideWhenUsed/>
    <w:rsid w:val="000C6785"/>
    <w:pPr>
      <w:tabs>
        <w:tab w:val="right" w:leader="dot" w:pos="8296"/>
      </w:tabs>
    </w:pPr>
    <w:rPr>
      <w:b/>
      <w:noProof/>
    </w:rPr>
  </w:style>
  <w:style w:type="paragraph" w:styleId="TOC2">
    <w:name w:val="toc 2"/>
    <w:basedOn w:val="a"/>
    <w:next w:val="a"/>
    <w:autoRedefine/>
    <w:uiPriority w:val="39"/>
    <w:unhideWhenUsed/>
    <w:rsid w:val="000967E3"/>
    <w:pPr>
      <w:ind w:leftChars="200" w:left="420"/>
    </w:pPr>
  </w:style>
  <w:style w:type="paragraph" w:styleId="a8">
    <w:name w:val="Title"/>
    <w:basedOn w:val="a"/>
    <w:next w:val="a"/>
    <w:link w:val="a9"/>
    <w:uiPriority w:val="10"/>
    <w:qFormat/>
    <w:rsid w:val="009B24F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9B24F3"/>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5D4F5F"/>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a">
    <w:name w:val="Hyperlink"/>
    <w:basedOn w:val="a0"/>
    <w:uiPriority w:val="99"/>
    <w:unhideWhenUsed/>
    <w:rsid w:val="005D4F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070223">
      <w:bodyDiv w:val="1"/>
      <w:marLeft w:val="0"/>
      <w:marRight w:val="0"/>
      <w:marTop w:val="0"/>
      <w:marBottom w:val="0"/>
      <w:divBdr>
        <w:top w:val="none" w:sz="0" w:space="0" w:color="auto"/>
        <w:left w:val="none" w:sz="0" w:space="0" w:color="auto"/>
        <w:bottom w:val="none" w:sz="0" w:space="0" w:color="auto"/>
        <w:right w:val="none" w:sz="0" w:space="0" w:color="auto"/>
      </w:divBdr>
    </w:div>
    <w:div w:id="336886041">
      <w:bodyDiv w:val="1"/>
      <w:marLeft w:val="0"/>
      <w:marRight w:val="0"/>
      <w:marTop w:val="0"/>
      <w:marBottom w:val="0"/>
      <w:divBdr>
        <w:top w:val="none" w:sz="0" w:space="0" w:color="auto"/>
        <w:left w:val="none" w:sz="0" w:space="0" w:color="auto"/>
        <w:bottom w:val="none" w:sz="0" w:space="0" w:color="auto"/>
        <w:right w:val="none" w:sz="0" w:space="0" w:color="auto"/>
      </w:divBdr>
      <w:divsChild>
        <w:div w:id="1875119431">
          <w:marLeft w:val="547"/>
          <w:marRight w:val="0"/>
          <w:marTop w:val="0"/>
          <w:marBottom w:val="0"/>
          <w:divBdr>
            <w:top w:val="none" w:sz="0" w:space="0" w:color="auto"/>
            <w:left w:val="none" w:sz="0" w:space="0" w:color="auto"/>
            <w:bottom w:val="none" w:sz="0" w:space="0" w:color="auto"/>
            <w:right w:val="none" w:sz="0" w:space="0" w:color="auto"/>
          </w:divBdr>
        </w:div>
        <w:div w:id="1881669676">
          <w:marLeft w:val="547"/>
          <w:marRight w:val="0"/>
          <w:marTop w:val="0"/>
          <w:marBottom w:val="0"/>
          <w:divBdr>
            <w:top w:val="none" w:sz="0" w:space="0" w:color="auto"/>
            <w:left w:val="none" w:sz="0" w:space="0" w:color="auto"/>
            <w:bottom w:val="none" w:sz="0" w:space="0" w:color="auto"/>
            <w:right w:val="none" w:sz="0" w:space="0" w:color="auto"/>
          </w:divBdr>
        </w:div>
        <w:div w:id="1907954633">
          <w:marLeft w:val="547"/>
          <w:marRight w:val="0"/>
          <w:marTop w:val="0"/>
          <w:marBottom w:val="0"/>
          <w:divBdr>
            <w:top w:val="none" w:sz="0" w:space="0" w:color="auto"/>
            <w:left w:val="none" w:sz="0" w:space="0" w:color="auto"/>
            <w:bottom w:val="none" w:sz="0" w:space="0" w:color="auto"/>
            <w:right w:val="none" w:sz="0" w:space="0" w:color="auto"/>
          </w:divBdr>
        </w:div>
      </w:divsChild>
    </w:div>
    <w:div w:id="450058570">
      <w:bodyDiv w:val="1"/>
      <w:marLeft w:val="0"/>
      <w:marRight w:val="0"/>
      <w:marTop w:val="0"/>
      <w:marBottom w:val="0"/>
      <w:divBdr>
        <w:top w:val="none" w:sz="0" w:space="0" w:color="auto"/>
        <w:left w:val="none" w:sz="0" w:space="0" w:color="auto"/>
        <w:bottom w:val="none" w:sz="0" w:space="0" w:color="auto"/>
        <w:right w:val="none" w:sz="0" w:space="0" w:color="auto"/>
      </w:divBdr>
      <w:divsChild>
        <w:div w:id="1107192486">
          <w:marLeft w:val="547"/>
          <w:marRight w:val="0"/>
          <w:marTop w:val="115"/>
          <w:marBottom w:val="0"/>
          <w:divBdr>
            <w:top w:val="none" w:sz="0" w:space="0" w:color="auto"/>
            <w:left w:val="none" w:sz="0" w:space="0" w:color="auto"/>
            <w:bottom w:val="none" w:sz="0" w:space="0" w:color="auto"/>
            <w:right w:val="none" w:sz="0" w:space="0" w:color="auto"/>
          </w:divBdr>
        </w:div>
        <w:div w:id="1338729823">
          <w:marLeft w:val="547"/>
          <w:marRight w:val="0"/>
          <w:marTop w:val="115"/>
          <w:marBottom w:val="0"/>
          <w:divBdr>
            <w:top w:val="none" w:sz="0" w:space="0" w:color="auto"/>
            <w:left w:val="none" w:sz="0" w:space="0" w:color="auto"/>
            <w:bottom w:val="none" w:sz="0" w:space="0" w:color="auto"/>
            <w:right w:val="none" w:sz="0" w:space="0" w:color="auto"/>
          </w:divBdr>
        </w:div>
      </w:divsChild>
    </w:div>
    <w:div w:id="736786741">
      <w:bodyDiv w:val="1"/>
      <w:marLeft w:val="0"/>
      <w:marRight w:val="0"/>
      <w:marTop w:val="0"/>
      <w:marBottom w:val="0"/>
      <w:divBdr>
        <w:top w:val="none" w:sz="0" w:space="0" w:color="auto"/>
        <w:left w:val="none" w:sz="0" w:space="0" w:color="auto"/>
        <w:bottom w:val="none" w:sz="0" w:space="0" w:color="auto"/>
        <w:right w:val="none" w:sz="0" w:space="0" w:color="auto"/>
      </w:divBdr>
    </w:div>
    <w:div w:id="755175335">
      <w:bodyDiv w:val="1"/>
      <w:marLeft w:val="0"/>
      <w:marRight w:val="0"/>
      <w:marTop w:val="0"/>
      <w:marBottom w:val="0"/>
      <w:divBdr>
        <w:top w:val="none" w:sz="0" w:space="0" w:color="auto"/>
        <w:left w:val="none" w:sz="0" w:space="0" w:color="auto"/>
        <w:bottom w:val="none" w:sz="0" w:space="0" w:color="auto"/>
        <w:right w:val="none" w:sz="0" w:space="0" w:color="auto"/>
      </w:divBdr>
      <w:divsChild>
        <w:div w:id="682518343">
          <w:marLeft w:val="547"/>
          <w:marRight w:val="0"/>
          <w:marTop w:val="0"/>
          <w:marBottom w:val="0"/>
          <w:divBdr>
            <w:top w:val="none" w:sz="0" w:space="0" w:color="auto"/>
            <w:left w:val="none" w:sz="0" w:space="0" w:color="auto"/>
            <w:bottom w:val="none" w:sz="0" w:space="0" w:color="auto"/>
            <w:right w:val="none" w:sz="0" w:space="0" w:color="auto"/>
          </w:divBdr>
        </w:div>
      </w:divsChild>
    </w:div>
    <w:div w:id="789205546">
      <w:bodyDiv w:val="1"/>
      <w:marLeft w:val="0"/>
      <w:marRight w:val="0"/>
      <w:marTop w:val="0"/>
      <w:marBottom w:val="0"/>
      <w:divBdr>
        <w:top w:val="none" w:sz="0" w:space="0" w:color="auto"/>
        <w:left w:val="none" w:sz="0" w:space="0" w:color="auto"/>
        <w:bottom w:val="none" w:sz="0" w:space="0" w:color="auto"/>
        <w:right w:val="none" w:sz="0" w:space="0" w:color="auto"/>
      </w:divBdr>
      <w:divsChild>
        <w:div w:id="1094983714">
          <w:marLeft w:val="547"/>
          <w:marRight w:val="0"/>
          <w:marTop w:val="134"/>
          <w:marBottom w:val="0"/>
          <w:divBdr>
            <w:top w:val="none" w:sz="0" w:space="0" w:color="auto"/>
            <w:left w:val="none" w:sz="0" w:space="0" w:color="auto"/>
            <w:bottom w:val="none" w:sz="0" w:space="0" w:color="auto"/>
            <w:right w:val="none" w:sz="0" w:space="0" w:color="auto"/>
          </w:divBdr>
        </w:div>
        <w:div w:id="2106879735">
          <w:marLeft w:val="547"/>
          <w:marRight w:val="0"/>
          <w:marTop w:val="134"/>
          <w:marBottom w:val="0"/>
          <w:divBdr>
            <w:top w:val="none" w:sz="0" w:space="0" w:color="auto"/>
            <w:left w:val="none" w:sz="0" w:space="0" w:color="auto"/>
            <w:bottom w:val="none" w:sz="0" w:space="0" w:color="auto"/>
            <w:right w:val="none" w:sz="0" w:space="0" w:color="auto"/>
          </w:divBdr>
        </w:div>
      </w:divsChild>
    </w:div>
    <w:div w:id="883562873">
      <w:bodyDiv w:val="1"/>
      <w:marLeft w:val="0"/>
      <w:marRight w:val="0"/>
      <w:marTop w:val="0"/>
      <w:marBottom w:val="0"/>
      <w:divBdr>
        <w:top w:val="none" w:sz="0" w:space="0" w:color="auto"/>
        <w:left w:val="none" w:sz="0" w:space="0" w:color="auto"/>
        <w:bottom w:val="none" w:sz="0" w:space="0" w:color="auto"/>
        <w:right w:val="none" w:sz="0" w:space="0" w:color="auto"/>
      </w:divBdr>
    </w:div>
    <w:div w:id="1058287004">
      <w:bodyDiv w:val="1"/>
      <w:marLeft w:val="0"/>
      <w:marRight w:val="0"/>
      <w:marTop w:val="0"/>
      <w:marBottom w:val="0"/>
      <w:divBdr>
        <w:top w:val="none" w:sz="0" w:space="0" w:color="auto"/>
        <w:left w:val="none" w:sz="0" w:space="0" w:color="auto"/>
        <w:bottom w:val="none" w:sz="0" w:space="0" w:color="auto"/>
        <w:right w:val="none" w:sz="0" w:space="0" w:color="auto"/>
      </w:divBdr>
    </w:div>
    <w:div w:id="1398548358">
      <w:bodyDiv w:val="1"/>
      <w:marLeft w:val="0"/>
      <w:marRight w:val="0"/>
      <w:marTop w:val="0"/>
      <w:marBottom w:val="0"/>
      <w:divBdr>
        <w:top w:val="none" w:sz="0" w:space="0" w:color="auto"/>
        <w:left w:val="none" w:sz="0" w:space="0" w:color="auto"/>
        <w:bottom w:val="none" w:sz="0" w:space="0" w:color="auto"/>
        <w:right w:val="none" w:sz="0" w:space="0" w:color="auto"/>
      </w:divBdr>
    </w:div>
    <w:div w:id="1512141053">
      <w:bodyDiv w:val="1"/>
      <w:marLeft w:val="0"/>
      <w:marRight w:val="0"/>
      <w:marTop w:val="0"/>
      <w:marBottom w:val="0"/>
      <w:divBdr>
        <w:top w:val="none" w:sz="0" w:space="0" w:color="auto"/>
        <w:left w:val="none" w:sz="0" w:space="0" w:color="auto"/>
        <w:bottom w:val="none" w:sz="0" w:space="0" w:color="auto"/>
        <w:right w:val="none" w:sz="0" w:space="0" w:color="auto"/>
      </w:divBdr>
      <w:divsChild>
        <w:div w:id="2146699434">
          <w:marLeft w:val="547"/>
          <w:marRight w:val="0"/>
          <w:marTop w:val="0"/>
          <w:marBottom w:val="0"/>
          <w:divBdr>
            <w:top w:val="none" w:sz="0" w:space="0" w:color="auto"/>
            <w:left w:val="none" w:sz="0" w:space="0" w:color="auto"/>
            <w:bottom w:val="none" w:sz="0" w:space="0" w:color="auto"/>
            <w:right w:val="none" w:sz="0" w:space="0" w:color="auto"/>
          </w:divBdr>
        </w:div>
      </w:divsChild>
    </w:div>
    <w:div w:id="1518929237">
      <w:bodyDiv w:val="1"/>
      <w:marLeft w:val="0"/>
      <w:marRight w:val="0"/>
      <w:marTop w:val="0"/>
      <w:marBottom w:val="0"/>
      <w:divBdr>
        <w:top w:val="none" w:sz="0" w:space="0" w:color="auto"/>
        <w:left w:val="none" w:sz="0" w:space="0" w:color="auto"/>
        <w:bottom w:val="none" w:sz="0" w:space="0" w:color="auto"/>
        <w:right w:val="none" w:sz="0" w:space="0" w:color="auto"/>
      </w:divBdr>
      <w:divsChild>
        <w:div w:id="614947025">
          <w:marLeft w:val="547"/>
          <w:marRight w:val="0"/>
          <w:marTop w:val="115"/>
          <w:marBottom w:val="0"/>
          <w:divBdr>
            <w:top w:val="none" w:sz="0" w:space="0" w:color="auto"/>
            <w:left w:val="none" w:sz="0" w:space="0" w:color="auto"/>
            <w:bottom w:val="none" w:sz="0" w:space="0" w:color="auto"/>
            <w:right w:val="none" w:sz="0" w:space="0" w:color="auto"/>
          </w:divBdr>
        </w:div>
      </w:divsChild>
    </w:div>
    <w:div w:id="1655790630">
      <w:bodyDiv w:val="1"/>
      <w:marLeft w:val="0"/>
      <w:marRight w:val="0"/>
      <w:marTop w:val="0"/>
      <w:marBottom w:val="0"/>
      <w:divBdr>
        <w:top w:val="none" w:sz="0" w:space="0" w:color="auto"/>
        <w:left w:val="none" w:sz="0" w:space="0" w:color="auto"/>
        <w:bottom w:val="none" w:sz="0" w:space="0" w:color="auto"/>
        <w:right w:val="none" w:sz="0" w:space="0" w:color="auto"/>
      </w:divBdr>
    </w:div>
    <w:div w:id="1814830440">
      <w:bodyDiv w:val="1"/>
      <w:marLeft w:val="0"/>
      <w:marRight w:val="0"/>
      <w:marTop w:val="0"/>
      <w:marBottom w:val="0"/>
      <w:divBdr>
        <w:top w:val="none" w:sz="0" w:space="0" w:color="auto"/>
        <w:left w:val="none" w:sz="0" w:space="0" w:color="auto"/>
        <w:bottom w:val="none" w:sz="0" w:space="0" w:color="auto"/>
        <w:right w:val="none" w:sz="0" w:space="0" w:color="auto"/>
      </w:divBdr>
    </w:div>
    <w:div w:id="1962103667">
      <w:bodyDiv w:val="1"/>
      <w:marLeft w:val="0"/>
      <w:marRight w:val="0"/>
      <w:marTop w:val="0"/>
      <w:marBottom w:val="0"/>
      <w:divBdr>
        <w:top w:val="none" w:sz="0" w:space="0" w:color="auto"/>
        <w:left w:val="none" w:sz="0" w:space="0" w:color="auto"/>
        <w:bottom w:val="none" w:sz="0" w:space="0" w:color="auto"/>
        <w:right w:val="none" w:sz="0" w:space="0" w:color="auto"/>
      </w:divBdr>
      <w:divsChild>
        <w:div w:id="586689764">
          <w:marLeft w:val="547"/>
          <w:marRight w:val="0"/>
          <w:marTop w:val="106"/>
          <w:marBottom w:val="0"/>
          <w:divBdr>
            <w:top w:val="none" w:sz="0" w:space="0" w:color="auto"/>
            <w:left w:val="none" w:sz="0" w:space="0" w:color="auto"/>
            <w:bottom w:val="none" w:sz="0" w:space="0" w:color="auto"/>
            <w:right w:val="none" w:sz="0" w:space="0" w:color="auto"/>
          </w:divBdr>
        </w:div>
        <w:div w:id="337392218">
          <w:marLeft w:val="547"/>
          <w:marRight w:val="0"/>
          <w:marTop w:val="106"/>
          <w:marBottom w:val="0"/>
          <w:divBdr>
            <w:top w:val="none" w:sz="0" w:space="0" w:color="auto"/>
            <w:left w:val="none" w:sz="0" w:space="0" w:color="auto"/>
            <w:bottom w:val="none" w:sz="0" w:space="0" w:color="auto"/>
            <w:right w:val="none" w:sz="0" w:space="0" w:color="auto"/>
          </w:divBdr>
        </w:div>
        <w:div w:id="577717791">
          <w:marLeft w:val="547"/>
          <w:marRight w:val="0"/>
          <w:marTop w:val="106"/>
          <w:marBottom w:val="0"/>
          <w:divBdr>
            <w:top w:val="none" w:sz="0" w:space="0" w:color="auto"/>
            <w:left w:val="none" w:sz="0" w:space="0" w:color="auto"/>
            <w:bottom w:val="none" w:sz="0" w:space="0" w:color="auto"/>
            <w:right w:val="none" w:sz="0" w:space="0" w:color="auto"/>
          </w:divBdr>
        </w:div>
        <w:div w:id="1456220239">
          <w:marLeft w:val="547"/>
          <w:marRight w:val="0"/>
          <w:marTop w:val="106"/>
          <w:marBottom w:val="0"/>
          <w:divBdr>
            <w:top w:val="none" w:sz="0" w:space="0" w:color="auto"/>
            <w:left w:val="none" w:sz="0" w:space="0" w:color="auto"/>
            <w:bottom w:val="none" w:sz="0" w:space="0" w:color="auto"/>
            <w:right w:val="none" w:sz="0" w:space="0" w:color="auto"/>
          </w:divBdr>
        </w:div>
      </w:divsChild>
    </w:div>
    <w:div w:id="2041779875">
      <w:bodyDiv w:val="1"/>
      <w:marLeft w:val="0"/>
      <w:marRight w:val="0"/>
      <w:marTop w:val="0"/>
      <w:marBottom w:val="0"/>
      <w:divBdr>
        <w:top w:val="none" w:sz="0" w:space="0" w:color="auto"/>
        <w:left w:val="none" w:sz="0" w:space="0" w:color="auto"/>
        <w:bottom w:val="none" w:sz="0" w:space="0" w:color="auto"/>
        <w:right w:val="none" w:sz="0" w:space="0" w:color="auto"/>
      </w:divBdr>
      <w:divsChild>
        <w:div w:id="1047603810">
          <w:marLeft w:val="547"/>
          <w:marRight w:val="0"/>
          <w:marTop w:val="106"/>
          <w:marBottom w:val="0"/>
          <w:divBdr>
            <w:top w:val="none" w:sz="0" w:space="0" w:color="auto"/>
            <w:left w:val="none" w:sz="0" w:space="0" w:color="auto"/>
            <w:bottom w:val="none" w:sz="0" w:space="0" w:color="auto"/>
            <w:right w:val="none" w:sz="0" w:space="0" w:color="auto"/>
          </w:divBdr>
        </w:div>
      </w:divsChild>
    </w:div>
    <w:div w:id="2112780953">
      <w:bodyDiv w:val="1"/>
      <w:marLeft w:val="0"/>
      <w:marRight w:val="0"/>
      <w:marTop w:val="0"/>
      <w:marBottom w:val="0"/>
      <w:divBdr>
        <w:top w:val="none" w:sz="0" w:space="0" w:color="auto"/>
        <w:left w:val="none" w:sz="0" w:space="0" w:color="auto"/>
        <w:bottom w:val="none" w:sz="0" w:space="0" w:color="auto"/>
        <w:right w:val="none" w:sz="0" w:space="0" w:color="auto"/>
      </w:divBdr>
      <w:divsChild>
        <w:div w:id="193855566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3366F-7007-4DF1-9D88-28DE6D6BE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2152</TotalTime>
  <Pages>29</Pages>
  <Words>1268</Words>
  <Characters>7230</Characters>
  <Application>Microsoft Office Word</Application>
  <DocSecurity>0</DocSecurity>
  <Lines>60</Lines>
  <Paragraphs>16</Paragraphs>
  <ScaleCrop>false</ScaleCrop>
  <Company/>
  <LinksUpToDate>false</LinksUpToDate>
  <CharactersWithSpaces>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guo</dc:creator>
  <cp:keywords/>
  <dc:description/>
  <cp:lastModifiedBy>zou guo</cp:lastModifiedBy>
  <cp:revision>178</cp:revision>
  <dcterms:created xsi:type="dcterms:W3CDTF">2018-06-24T12:22:00Z</dcterms:created>
  <dcterms:modified xsi:type="dcterms:W3CDTF">2018-07-04T01:05:00Z</dcterms:modified>
</cp:coreProperties>
</file>