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EDC” 数据</w:t>
      </w:r>
      <w:r>
        <w:rPr>
          <w:rFonts w:hint="eastAsia" w:ascii="微软雅黑" w:hAnsi="微软雅黑" w:eastAsia="微软雅黑"/>
          <w:sz w:val="28"/>
          <w:szCs w:val="28"/>
          <w:lang w:val="en-US" w:eastAsia="zh-Hans"/>
        </w:rPr>
        <w:t>服务</w:t>
      </w:r>
      <w:r>
        <w:rPr>
          <w:rFonts w:hint="eastAsia" w:ascii="微软雅黑" w:hAnsi="微软雅黑" w:eastAsia="微软雅黑"/>
          <w:sz w:val="28"/>
          <w:szCs w:val="28"/>
        </w:rPr>
        <w:t>中心</w:t>
      </w:r>
      <w:r>
        <w:rPr>
          <w:rFonts w:ascii="微软雅黑" w:hAnsi="微软雅黑" w:eastAsia="微软雅黑"/>
          <w:sz w:val="28"/>
          <w:szCs w:val="28"/>
        </w:rPr>
        <w:t>产品成功案例</w:t>
      </w:r>
    </w:p>
    <w:p>
      <w:pPr>
        <w:rPr>
          <w:rFonts w:hint="eastAsia" w:ascii="微软雅黑" w:hAnsi="微软雅黑" w:eastAsia="微软雅黑" w:cs="Calibri"/>
          <w:b/>
          <w:bCs/>
          <w:kern w:val="0"/>
          <w:szCs w:val="21"/>
        </w:rPr>
      </w:pPr>
      <w:r>
        <w:rPr>
          <w:rFonts w:ascii="微软雅黑" w:hAnsi="微软雅黑" w:eastAsia="微软雅黑" w:cs="Calibri"/>
          <w:b/>
          <w:bCs/>
          <w:kern w:val="0"/>
          <w:szCs w:val="21"/>
        </w:rPr>
        <w:t>案例</w:t>
      </w:r>
      <w:r>
        <w:rPr>
          <w:rFonts w:hint="eastAsia" w:ascii="微软雅黑" w:hAnsi="微软雅黑" w:eastAsia="微软雅黑" w:cs="Calibri"/>
          <w:b/>
          <w:bCs/>
          <w:kern w:val="0"/>
          <w:szCs w:val="21"/>
        </w:rPr>
        <w:t>1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Calibri"/>
          <w:b/>
          <w:bCs/>
          <w:kern w:val="0"/>
          <w:szCs w:val="21"/>
        </w:rPr>
      </w:pPr>
      <w:r>
        <w:rPr>
          <w:rFonts w:hint="eastAsia" w:ascii="微软雅黑" w:hAnsi="微软雅黑" w:eastAsia="微软雅黑" w:cs="Calibri"/>
          <w:b/>
          <w:bCs/>
          <w:kern w:val="0"/>
          <w:szCs w:val="21"/>
        </w:rPr>
        <w:t>客户简介：</w:t>
      </w:r>
      <w:r>
        <w:rPr>
          <w:rFonts w:hint="eastAsia" w:ascii="微软雅黑" w:hAnsi="微软雅黑" w:eastAsia="微软雅黑" w:cs="Calibri"/>
          <w:b/>
          <w:bCs/>
          <w:kern w:val="0"/>
          <w:szCs w:val="21"/>
          <w:lang w:val="en-US" w:eastAsia="zh-CN"/>
        </w:rPr>
        <w:t>中移系统集成有限公司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移系统集成有限公司（雄安产业研究院），简称中移集成公司，依托中国移动基础网络资源优势，聚焦系统集成、软件研发、业务运营与运维、网络安全服务、智慧城市研发等业务方向，分支机构覆盖全国，现已组建22家省级分公司，并成立北京、雄安、石家庄、西安、成都、武汉等专业化技术支撑中心，为政府、公安、司法等20+行业的数百家客户提供端到端的集成咨询和交付服务。公司专业资质完备，具备信息系统集成及服务一级资质、通信信息网络系统集成甲级资质、CMMI DEV V2.0 Level 5等系统集成关键资质与行业认证24项。现有员工近1200+，专业技术人员占比超90%，具备成熟完善的技术人才队伍。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Calibri"/>
          <w:b w:val="0"/>
          <w:bCs w:val="0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公司积极践行中国移动“正德厚生、臻于至善”的企业核心价值观，承载中国移动实现行业信息化的任务和使命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，以做大规模、打造核心能力、提升品牌价值为发展目标，不断进行技术、产品和服务创新，竭诚为各行业客户提供优质服务。</w:t>
      </w:r>
    </w:p>
    <w:p>
      <w:pPr>
        <w:rPr>
          <w:rFonts w:hint="eastAsia" w:ascii="微软雅黑" w:hAnsi="微软雅黑" w:eastAsia="微软雅黑" w:cs="Calibri"/>
          <w:b/>
          <w:bCs/>
          <w:kern w:val="0"/>
          <w:szCs w:val="21"/>
        </w:rPr>
      </w:pPr>
      <w:r>
        <w:rPr>
          <w:rFonts w:hint="eastAsia" w:ascii="微软雅黑" w:hAnsi="微软雅黑" w:eastAsia="微软雅黑" w:cs="Calibri"/>
          <w:b/>
          <w:bCs/>
          <w:kern w:val="0"/>
          <w:szCs w:val="21"/>
        </w:rPr>
        <w:t>客户需求：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中移集成城市大数据智慧运营平台</w:t>
      </w:r>
      <w:r>
        <w:rPr>
          <w:rFonts w:hint="eastAsia" w:ascii="微软雅黑" w:hAnsi="微软雅黑" w:eastAsia="微软雅黑" w:cs="微软雅黑"/>
          <w:lang w:val="en-US"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主要致力于帮助中小企沿街商铺解决“线下管理、会员体系、营销体系、流量裂变、资源整合”五大商业问题，为中小企沿街商铺提供以收银为核心能力，集成线上线下拓客、会员管理、流水报表查询等多项运营管理能力，满足商户“低投入、高机会、大流量”营运诉求。</w:t>
      </w:r>
    </w:p>
    <w:p>
      <w:pPr>
        <w:rPr>
          <w:rFonts w:hint="eastAsia" w:ascii="微软雅黑" w:hAnsi="微软雅黑" w:eastAsia="微软雅黑" w:cs="Calibri"/>
          <w:b/>
          <w:bCs/>
          <w:kern w:val="0"/>
          <w:szCs w:val="21"/>
        </w:rPr>
      </w:pPr>
      <w:r>
        <w:rPr>
          <w:rFonts w:hint="eastAsia" w:ascii="微软雅黑" w:hAnsi="微软雅黑" w:eastAsia="微软雅黑" w:cs="Calibri"/>
          <w:b/>
          <w:bCs/>
          <w:kern w:val="0"/>
          <w:szCs w:val="21"/>
        </w:rPr>
        <w:t>产品价值: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依托</w:t>
      </w:r>
      <w:r>
        <w:rPr>
          <w:rFonts w:hint="eastAsia" w:ascii="微软雅黑" w:hAnsi="微软雅黑" w:eastAsia="微软雅黑" w:cs="微软雅黑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lang w:val="en-US" w:eastAsia="zh-Hans"/>
        </w:rPr>
        <w:t>服务</w:t>
      </w:r>
      <w:r>
        <w:rPr>
          <w:rFonts w:hint="eastAsia" w:ascii="微软雅黑" w:hAnsi="微软雅黑" w:eastAsia="微软雅黑" w:cs="微软雅黑"/>
          <w:lang w:val="en-US" w:eastAsia="zh-CN"/>
        </w:rPr>
        <w:t>中心，逐步完善了精准营销和精细管理并行的客户运营体系，以5G客户发展与高价值客户的价值保有为重点优化客户结构，促进结构的稳定，以流量与内容运营进一步带动客户价值提升，加强第2开槽开拓与客户流失挽留，实现客户保有和客户价值的双提升。</w:t>
      </w:r>
    </w:p>
    <w:p>
      <w:pPr>
        <w:rPr>
          <w:rFonts w:hint="eastAsia"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color w:val="FF0000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mODNjNzMyZWIwMTNjNTViYTI1NmZjMmVhOTA2MjAifQ=="/>
  </w:docVars>
  <w:rsids>
    <w:rsidRoot w:val="00983932"/>
    <w:rsid w:val="0057091E"/>
    <w:rsid w:val="00810806"/>
    <w:rsid w:val="00983932"/>
    <w:rsid w:val="00E82B3C"/>
    <w:rsid w:val="177D97CD"/>
    <w:rsid w:val="66A45B5E"/>
    <w:rsid w:val="EECF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677</Words>
  <Characters>687</Characters>
  <Lines>5</Lines>
  <Paragraphs>1</Paragraphs>
  <ScaleCrop>false</ScaleCrop>
  <LinksUpToDate>false</LinksUpToDate>
  <CharactersWithSpaces>687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2021-02-19T23:16:00Z</dcterms:created>
  <dc:creator>Windows User</dc:creator>
  <cp:lastModifiedBy>makai</cp:lastModifiedBy>
  <dcterms:modified xsi:type="dcterms:W3CDTF">2022-10-13T13:15:18Z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C47F06D7780A4BF9AC79D2DBD16B7C11</vt:lpwstr>
  </property>
</Properties>
</file>