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687F7">
      <w:pPr>
        <w:pStyle w:val="31"/>
        <w:spacing w:before="0" w:after="100" w:line="280" w:lineRule="auto"/>
        <w:jc w:val="left"/>
      </w:pPr>
      <w:r>
        <w:rPr>
          <w:rFonts w:ascii="Aptos" w:hAnsi="Aptos" w:eastAsia="Hiragino Sans GB"/>
          <w:b/>
          <w:color w:val="000000"/>
          <w:sz w:val="48"/>
        </w:rPr>
        <w:t>AI智能客服 MVP 产品需求文档</w:t>
      </w:r>
    </w:p>
    <w:p w14:paraId="0FEEBE11">
      <w:pPr>
        <w:pStyle w:val="3"/>
        <w:spacing w:before="0" w:after="0" w:line="280" w:lineRule="auto"/>
      </w:pPr>
      <w:r>
        <w:rPr>
          <w:rFonts w:ascii="Aptos" w:hAnsi="Aptos" w:eastAsia="Hiragino Sans GB"/>
          <w:b/>
          <w:color w:val="000000"/>
          <w:sz w:val="32"/>
        </w:rPr>
        <w:t>0 文档信息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621551A9">
        <w:trPr>
          <w:cantSplit/>
          <w:tblHeader/>
        </w:trPr>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6F843E82">
            <w:pPr>
              <w:spacing w:before="0" w:after="0" w:line="280" w:lineRule="auto"/>
              <w:jc w:val="center"/>
            </w:pPr>
            <w:r>
              <w:rPr>
                <w:rFonts w:ascii="Aptos" w:hAnsi="Aptos" w:eastAsia="Hiragino Sans GB"/>
                <w:b/>
                <w:color w:val="FFFFFF"/>
                <w:sz w:val="17"/>
              </w:rPr>
              <w:t>项目</w:t>
            </w:r>
          </w:p>
        </w:tc>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0125AB9D">
            <w:pPr>
              <w:spacing w:before="0" w:after="0" w:line="280" w:lineRule="auto"/>
              <w:jc w:val="center"/>
            </w:pPr>
            <w:r>
              <w:rPr>
                <w:rFonts w:ascii="Aptos" w:hAnsi="Aptos" w:eastAsia="Hiragino Sans GB"/>
                <w:b/>
                <w:color w:val="FFFFFF"/>
                <w:sz w:val="17"/>
              </w:rPr>
              <w:t>内容</w:t>
            </w:r>
          </w:p>
        </w:tc>
      </w:tr>
      <w:tr w14:paraId="77959DCA">
        <w:trPr>
          <w:cantSplit/>
        </w:trPr>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2E9EB7D">
            <w:pPr>
              <w:spacing w:before="0" w:after="0" w:line="280" w:lineRule="auto"/>
              <w:jc w:val="center"/>
            </w:pPr>
            <w:r>
              <w:rPr>
                <w:rFonts w:ascii="Aptos" w:hAnsi="Aptos" w:eastAsia="Hiragino Sans GB"/>
                <w:b w:val="0"/>
                <w:color w:val="1F2937"/>
                <w:sz w:val="17"/>
              </w:rPr>
              <w:t>产品</w:t>
            </w:r>
          </w:p>
        </w:tc>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7FC28AE">
            <w:pPr>
              <w:spacing w:before="0" w:after="0" w:line="280" w:lineRule="auto"/>
              <w:jc w:val="center"/>
            </w:pPr>
            <w:r>
              <w:rPr>
                <w:rFonts w:ascii="Aptos" w:hAnsi="Aptos" w:eastAsia="Hiragino Sans GB"/>
                <w:b w:val="0"/>
                <w:color w:val="1F2937"/>
                <w:sz w:val="17"/>
              </w:rPr>
              <w:t>AI智能客服 MVP</w:t>
            </w:r>
          </w:p>
        </w:tc>
      </w:tr>
      <w:tr w14:paraId="068DA7D1">
        <w:trPr>
          <w:cantSplit/>
        </w:trPr>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0263C10">
            <w:pPr>
              <w:spacing w:before="0" w:after="0" w:line="280" w:lineRule="auto"/>
              <w:jc w:val="center"/>
            </w:pPr>
            <w:r>
              <w:rPr>
                <w:rFonts w:ascii="Aptos" w:hAnsi="Aptos" w:eastAsia="Hiragino Sans GB"/>
                <w:b w:val="0"/>
                <w:color w:val="1F2937"/>
                <w:sz w:val="17"/>
              </w:rPr>
              <w:t>版本</w:t>
            </w:r>
          </w:p>
        </w:tc>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E7A713C">
            <w:pPr>
              <w:spacing w:before="0" w:after="0" w:line="280" w:lineRule="auto"/>
              <w:jc w:val="center"/>
            </w:pPr>
            <w:r>
              <w:rPr>
                <w:rFonts w:ascii="Aptos" w:hAnsi="Aptos" w:eastAsia="Hiragino Sans GB"/>
                <w:b w:val="0"/>
                <w:color w:val="1F2937"/>
                <w:sz w:val="17"/>
              </w:rPr>
              <w:t>V1.3</w:t>
            </w:r>
          </w:p>
        </w:tc>
      </w:tr>
      <w:tr w14:paraId="017BE649">
        <w:trPr>
          <w:cantSplit/>
        </w:trPr>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85A484A">
            <w:pPr>
              <w:spacing w:before="0" w:after="0" w:line="280" w:lineRule="auto"/>
              <w:jc w:val="center"/>
            </w:pPr>
            <w:r>
              <w:rPr>
                <w:rFonts w:ascii="Aptos" w:hAnsi="Aptos" w:eastAsia="Hiragino Sans GB"/>
                <w:b w:val="0"/>
                <w:color w:val="1F2937"/>
                <w:sz w:val="17"/>
              </w:rPr>
              <w:t>状态</w:t>
            </w:r>
          </w:p>
        </w:tc>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09C0A36">
            <w:pPr>
              <w:spacing w:before="0" w:after="0" w:line="280" w:lineRule="auto"/>
              <w:jc w:val="center"/>
            </w:pPr>
            <w:r>
              <w:rPr>
                <w:rFonts w:ascii="Aptos" w:hAnsi="Aptos" w:eastAsia="Hiragino Sans GB"/>
                <w:b w:val="0"/>
                <w:color w:val="1F2937"/>
                <w:sz w:val="17"/>
              </w:rPr>
              <w:t>待评审</w:t>
            </w:r>
          </w:p>
        </w:tc>
      </w:tr>
      <w:tr w14:paraId="6BFD5B86">
        <w:trPr>
          <w:cantSplit/>
        </w:trPr>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B7D47CC">
            <w:pPr>
              <w:spacing w:before="0" w:after="0" w:line="280" w:lineRule="auto"/>
              <w:jc w:val="center"/>
            </w:pPr>
            <w:r>
              <w:rPr>
                <w:rFonts w:ascii="Aptos" w:hAnsi="Aptos" w:eastAsia="Hiragino Sans GB"/>
                <w:b w:val="0"/>
                <w:color w:val="1F2937"/>
                <w:sz w:val="17"/>
              </w:rPr>
              <w:t>作者</w:t>
            </w:r>
          </w:p>
        </w:tc>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823C98A">
            <w:pPr>
              <w:spacing w:before="0" w:after="0" w:line="280" w:lineRule="auto"/>
              <w:jc w:val="center"/>
            </w:pPr>
            <w:r>
              <w:rPr>
                <w:rFonts w:ascii="Aptos" w:hAnsi="Aptos" w:eastAsia="Hiragino Sans GB"/>
                <w:b w:val="0"/>
                <w:color w:val="1F2937"/>
                <w:sz w:val="17"/>
              </w:rPr>
              <w:t>产品经理（作品集）</w:t>
            </w:r>
          </w:p>
        </w:tc>
      </w:tr>
      <w:tr w14:paraId="5DF52036">
        <w:trPr>
          <w:cantSplit/>
        </w:trPr>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1A6C8F9">
            <w:pPr>
              <w:spacing w:before="0" w:after="0" w:line="280" w:lineRule="auto"/>
              <w:jc w:val="center"/>
            </w:pPr>
            <w:r>
              <w:rPr>
                <w:rFonts w:ascii="Aptos" w:hAnsi="Aptos" w:eastAsia="Hiragino Sans GB"/>
                <w:b w:val="0"/>
                <w:color w:val="1F2937"/>
                <w:sz w:val="17"/>
              </w:rPr>
              <w:t>适用对象</w:t>
            </w:r>
          </w:p>
        </w:tc>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086D34D">
            <w:pPr>
              <w:spacing w:before="0" w:after="0" w:line="280" w:lineRule="auto"/>
              <w:jc w:val="center"/>
            </w:pPr>
            <w:r>
              <w:rPr>
                <w:rFonts w:ascii="Aptos" w:hAnsi="Aptos" w:eastAsia="Hiragino Sans GB"/>
                <w:b w:val="0"/>
                <w:color w:val="1F2937"/>
                <w:sz w:val="17"/>
              </w:rPr>
              <w:t>产品、设计、前后端、算法、测试、运营</w:t>
            </w:r>
          </w:p>
        </w:tc>
      </w:tr>
    </w:tbl>
    <w:p w14:paraId="0C54F169">
      <w:pPr>
        <w:pStyle w:val="4"/>
        <w:spacing w:before="0" w:after="0" w:line="280" w:lineRule="auto"/>
      </w:pPr>
      <w:r>
        <w:rPr>
          <w:rFonts w:ascii="Aptos" w:hAnsi="Aptos" w:eastAsia="Hiragino Sans GB"/>
          <w:b/>
          <w:color w:val="000000"/>
          <w:sz w:val="26"/>
        </w:rPr>
        <w:t>0.1 关联材料与引用边界</w:t>
      </w:r>
    </w:p>
    <w:p w14:paraId="58480CF5">
      <w:pPr>
        <w:spacing w:before="0" w:after="120" w:line="280" w:lineRule="auto"/>
      </w:pPr>
      <w:r>
        <w:rPr>
          <w:rFonts w:ascii="Aptos" w:hAnsi="Aptos" w:eastAsia="Hiragino Sans GB"/>
          <w:b w:val="0"/>
          <w:color w:val="1F2937"/>
          <w:sz w:val="21"/>
        </w:rPr>
        <w:t>本文是首版 MVP 的实施基线，需求优先级以《AI智能客服用户研究与需求清单》第四、五章为准；AI 输入输出、评估指标与安全约束以《AI智能客服 MVP AI能力需求文档》为准；信息层级和主流程以《AI智能客服产品架构设计》为准；页面承载与跳转以《AI智能客服 MVP 原型覆盖与自查清单》及 Figma 原型为准。本文不重复竞品调研结论，也不把后续 P1/P2 能力写入首版承诺。</w:t>
      </w:r>
    </w:p>
    <w:p w14:paraId="59B529E5">
      <w:pPr>
        <w:pStyle w:val="3"/>
        <w:spacing w:before="0" w:after="0" w:line="280" w:lineRule="auto"/>
      </w:pPr>
      <w:r>
        <w:rPr>
          <w:rFonts w:ascii="Aptos" w:hAnsi="Aptos" w:eastAsia="Hiragino Sans GB"/>
          <w:b/>
          <w:color w:val="000000"/>
          <w:sz w:val="32"/>
        </w:rPr>
        <w:t>1 项目背景与目标</w:t>
      </w:r>
    </w:p>
    <w:p w14:paraId="6D996202">
      <w:pPr>
        <w:spacing w:before="0" w:after="120" w:line="280" w:lineRule="auto"/>
      </w:pPr>
      <w:r>
        <w:rPr>
          <w:rFonts w:ascii="Aptos" w:hAnsi="Aptos" w:eastAsia="Hiragino Sans GB"/>
          <w:b w:val="0"/>
          <w:color w:val="1F2937"/>
          <w:sz w:val="21"/>
        </w:rPr>
        <w:t>成长型电商和品牌企业在大促、夜间和售后高峰时，既有客服往往同时面对排队、知识频繁更新、跨系统查询和复杂售后升级。现有机器人即使能回复，也常因答案没有来源、低置信度仍继续作答、转人工时缺少上下文而损害体验；管理者又难以确认 AI 是否真正解决问题。AI智能客服 MVP 因此聚焦“可解释、可接管、可闭环”：以企业有效知识和授权的只读业务数据回答问题，答案展示来源；不确定时明确拒答并支持转人工；人工接入后带着摘要、订单与工单上下文处理；运营人员借助看板、监控和 Bad Case 持续修正。首版不建设完整呼叫中心，不执行退款、改地址等高风险写操作。</w:t>
      </w:r>
    </w:p>
    <w:p w14:paraId="377268CE">
      <w:pPr>
        <w:pStyle w:val="4"/>
        <w:spacing w:before="0" w:after="0" w:line="280" w:lineRule="auto"/>
      </w:pPr>
      <w:r>
        <w:rPr>
          <w:rFonts w:ascii="Aptos" w:hAnsi="Aptos" w:eastAsia="Hiragino Sans GB"/>
          <w:b/>
          <w:color w:val="000000"/>
          <w:sz w:val="26"/>
        </w:rPr>
        <w:t>1.1 产品目标</w:t>
      </w:r>
    </w:p>
    <w:p w14:paraId="2B5DB681">
      <w:pPr>
        <w:spacing w:before="0" w:after="60" w:line="280" w:lineRule="auto"/>
        <w:ind w:left="259" w:hanging="259"/>
      </w:pPr>
      <w:r>
        <w:rPr>
          <w:rFonts w:ascii="Aptos" w:hAnsi="Aptos" w:eastAsia="Hiragino Sans GB"/>
          <w:b w:val="0"/>
          <w:color w:val="1F2937"/>
          <w:sz w:val="21"/>
        </w:rPr>
        <w:t>1. 让企业可在一个工作日内完成知识导入和 Web/H5 渠道首发配置。</w:t>
      </w:r>
    </w:p>
    <w:p w14:paraId="4F208727">
      <w:pPr>
        <w:spacing w:before="0" w:after="60" w:line="280" w:lineRule="auto"/>
        <w:ind w:left="259" w:hanging="259"/>
      </w:pPr>
      <w:r>
        <w:rPr>
          <w:rFonts w:ascii="Aptos" w:hAnsi="Aptos" w:eastAsia="Hiragino Sans GB"/>
          <w:b w:val="0"/>
          <w:color w:val="1F2937"/>
          <w:sz w:val="21"/>
        </w:rPr>
        <w:t>2. 让高频咨询获得带来源、可追溯的回答；无法可靠回答时不猜测。</w:t>
      </w:r>
    </w:p>
    <w:p w14:paraId="1369AC7D">
      <w:pPr>
        <w:spacing w:before="0" w:after="60" w:line="280" w:lineRule="auto"/>
        <w:ind w:left="259" w:hanging="259"/>
      </w:pPr>
      <w:r>
        <w:rPr>
          <w:rFonts w:ascii="Aptos" w:hAnsi="Aptos" w:eastAsia="Hiragino Sans GB"/>
          <w:b w:val="0"/>
          <w:color w:val="1F2937"/>
          <w:sz w:val="21"/>
        </w:rPr>
        <w:t>3. 让用户能随时转人工，客服可自主选择并接管指定会话，避免重复描述。</w:t>
      </w:r>
    </w:p>
    <w:p w14:paraId="2926F5F0">
      <w:pPr>
        <w:spacing w:before="0" w:after="60" w:line="280" w:lineRule="auto"/>
        <w:ind w:left="259" w:hanging="259"/>
      </w:pPr>
      <w:r>
        <w:rPr>
          <w:rFonts w:ascii="Aptos" w:hAnsi="Aptos" w:eastAsia="Hiragino Sans GB"/>
          <w:b w:val="0"/>
          <w:color w:val="1F2937"/>
          <w:sz w:val="21"/>
        </w:rPr>
        <w:t>4. 让订单物流查询、工单状态与结果回传形成最小业务闭环。</w:t>
      </w:r>
    </w:p>
    <w:p w14:paraId="24087C84">
      <w:pPr>
        <w:spacing w:before="0" w:after="60" w:line="280" w:lineRule="auto"/>
        <w:ind w:left="259" w:hanging="259"/>
      </w:pPr>
      <w:r>
        <w:rPr>
          <w:rFonts w:ascii="Aptos" w:hAnsi="Aptos" w:eastAsia="Hiragino Sans GB"/>
          <w:b w:val="0"/>
          <w:color w:val="1F2937"/>
          <w:sz w:val="21"/>
        </w:rPr>
        <w:t>5. 让主管能看见解决、等待、转人工、失败和成本，并据此维护知识。</w:t>
      </w:r>
    </w:p>
    <w:p w14:paraId="295537CC">
      <w:pPr>
        <w:pStyle w:val="4"/>
        <w:spacing w:before="0" w:after="0" w:line="280" w:lineRule="auto"/>
      </w:pPr>
      <w:r>
        <w:rPr>
          <w:rFonts w:ascii="Aptos" w:hAnsi="Aptos" w:eastAsia="Hiragino Sans GB"/>
          <w:b/>
          <w:color w:val="000000"/>
          <w:sz w:val="26"/>
        </w:rPr>
        <w:t>1.2 非目标</w:t>
      </w:r>
    </w:p>
    <w:p w14:paraId="7268EAC6">
      <w:pPr>
        <w:pStyle w:val="16"/>
        <w:spacing w:before="0" w:after="60" w:line="280" w:lineRule="auto"/>
      </w:pPr>
      <w:r>
        <w:rPr>
          <w:rFonts w:ascii="Aptos" w:hAnsi="Aptos" w:eastAsia="Hiragino Sans GB"/>
          <w:b w:val="0"/>
          <w:color w:val="1F2937"/>
          <w:sz w:val="21"/>
        </w:rPr>
        <w:t>不支持电话、视频、微信生态、海外社媒和多语言。</w:t>
      </w:r>
    </w:p>
    <w:p w14:paraId="77082F03">
      <w:pPr>
        <w:pStyle w:val="16"/>
        <w:spacing w:before="0" w:after="60" w:line="280" w:lineRule="auto"/>
      </w:pPr>
      <w:r>
        <w:rPr>
          <w:rFonts w:ascii="Aptos" w:hAnsi="Aptos" w:eastAsia="Hiragino Sans GB"/>
          <w:b w:val="0"/>
          <w:color w:val="1F2937"/>
          <w:sz w:val="21"/>
        </w:rPr>
        <w:t>不支持自动退款、取消订单、改地址、补发等会改变业务数据的操作。</w:t>
      </w:r>
    </w:p>
    <w:p w14:paraId="2589961C">
      <w:pPr>
        <w:pStyle w:val="16"/>
        <w:spacing w:before="0" w:after="60" w:line="280" w:lineRule="auto"/>
      </w:pPr>
      <w:r>
        <w:rPr>
          <w:rFonts w:ascii="Aptos" w:hAnsi="Aptos" w:eastAsia="Hiragino Sans GB"/>
          <w:b w:val="0"/>
          <w:color w:val="1F2937"/>
          <w:sz w:val="21"/>
        </w:rPr>
        <w:t>不支持智能排班、客服绩效预测、全量质检、复杂自定义 BI 或可视化流程编排。</w:t>
      </w:r>
    </w:p>
    <w:p w14:paraId="245C38CD">
      <w:pPr>
        <w:pStyle w:val="3"/>
        <w:spacing w:before="0" w:after="0" w:line="280" w:lineRule="auto"/>
      </w:pPr>
      <w:r>
        <w:rPr>
          <w:rFonts w:ascii="Aptos" w:hAnsi="Aptos" w:eastAsia="Hiragino Sans GB"/>
          <w:b/>
          <w:color w:val="000000"/>
          <w:sz w:val="32"/>
        </w:rPr>
        <w:t>2 目标用户与核心场景</w:t>
      </w:r>
    </w:p>
    <w:p w14:paraId="591D0019">
      <w:pPr>
        <w:spacing w:before="0" w:after="120" w:line="280" w:lineRule="auto"/>
      </w:pPr>
      <w:r>
        <w:rPr>
          <w:rFonts w:ascii="Aptos" w:hAnsi="Aptos" w:eastAsia="Hiragino Sans GB"/>
          <w:b w:val="0"/>
          <w:color w:val="1F2937"/>
          <w:sz w:val="21"/>
        </w:rPr>
        <w:t>详细画像和 JTBD 见《AI智能客服用户研究与需求清单》第一、二章。PRD 将三类用户的任务落到如下场景。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41CE6283">
        <w:trPr>
          <w:cantSplit/>
          <w:tblHeader/>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4C70503D">
            <w:pPr>
              <w:spacing w:before="0" w:after="0" w:line="280" w:lineRule="auto"/>
              <w:jc w:val="center"/>
            </w:pPr>
            <w:r>
              <w:rPr>
                <w:rFonts w:ascii="Aptos" w:hAnsi="Aptos" w:eastAsia="Hiragino Sans GB"/>
                <w:b/>
                <w:color w:val="FFFFFF"/>
                <w:sz w:val="17"/>
              </w:rPr>
              <w:t>用户</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03844A0B">
            <w:pPr>
              <w:spacing w:before="0" w:after="0" w:line="280" w:lineRule="auto"/>
              <w:jc w:val="center"/>
            </w:pPr>
            <w:r>
              <w:rPr>
                <w:rFonts w:ascii="Aptos" w:hAnsi="Aptos" w:eastAsia="Hiragino Sans GB"/>
                <w:b/>
                <w:color w:val="FFFFFF"/>
                <w:sz w:val="17"/>
              </w:rPr>
              <w:t>关键 JTBD</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5E725E37">
            <w:pPr>
              <w:spacing w:before="0" w:after="0" w:line="280" w:lineRule="auto"/>
              <w:jc w:val="center"/>
            </w:pPr>
            <w:r>
              <w:rPr>
                <w:rFonts w:ascii="Aptos" w:hAnsi="Aptos" w:eastAsia="Hiragino Sans GB"/>
                <w:b/>
                <w:color w:val="FFFFFF"/>
                <w:sz w:val="17"/>
              </w:rPr>
              <w:t>首版关键场景</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4DD541E0">
            <w:pPr>
              <w:spacing w:before="0" w:after="0" w:line="280" w:lineRule="auto"/>
              <w:jc w:val="center"/>
            </w:pPr>
            <w:r>
              <w:rPr>
                <w:rFonts w:ascii="Aptos" w:hAnsi="Aptos" w:eastAsia="Hiragino Sans GB"/>
                <w:b/>
                <w:color w:val="FFFFFF"/>
                <w:sz w:val="17"/>
              </w:rPr>
              <w:t>成功结果</w:t>
            </w:r>
          </w:p>
        </w:tc>
      </w:tr>
      <w:tr w14:paraId="321E79E3">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92B7649">
            <w:pPr>
              <w:spacing w:before="0" w:after="0" w:line="280" w:lineRule="auto"/>
              <w:jc w:val="center"/>
            </w:pPr>
            <w:r>
              <w:rPr>
                <w:rFonts w:ascii="Aptos" w:hAnsi="Aptos" w:eastAsia="Hiragino Sans GB"/>
                <w:b w:val="0"/>
                <w:color w:val="1F2937"/>
                <w:sz w:val="17"/>
              </w:rPr>
              <w:t>客服主管赵敏</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7DC3367">
            <w:pPr>
              <w:spacing w:before="0" w:after="0" w:line="280" w:lineRule="auto"/>
              <w:jc w:val="left"/>
            </w:pPr>
            <w:r>
              <w:rPr>
                <w:rFonts w:ascii="Aptos" w:hAnsi="Aptos" w:eastAsia="Hiragino Sans GB"/>
                <w:b w:val="0"/>
                <w:color w:val="1F2937"/>
                <w:sz w:val="17"/>
              </w:rPr>
              <w:t>高峰时以可控方式分担咨询，并证明服务质量和人效提升</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1314D3E">
            <w:pPr>
              <w:spacing w:before="0" w:after="0" w:line="280" w:lineRule="auto"/>
              <w:jc w:val="left"/>
            </w:pPr>
            <w:r>
              <w:rPr>
                <w:rFonts w:ascii="Aptos" w:hAnsi="Aptos" w:eastAsia="Hiragino Sans GB"/>
                <w:b w:val="0"/>
                <w:color w:val="1F2937"/>
                <w:sz w:val="17"/>
              </w:rPr>
              <w:t>导入知识、查看解决/等待/成本看板、监控风险会话、复盘 Bad Case</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BE8949C">
            <w:pPr>
              <w:spacing w:before="0" w:after="0" w:line="280" w:lineRule="auto"/>
              <w:jc w:val="left"/>
            </w:pPr>
            <w:r>
              <w:rPr>
                <w:rFonts w:ascii="Aptos" w:hAnsi="Aptos" w:eastAsia="Hiragino Sans GB"/>
                <w:b w:val="0"/>
                <w:color w:val="1F2937"/>
                <w:sz w:val="17"/>
              </w:rPr>
              <w:t>能判断 AI 是否可靠，及时介入异常并完成优化闭环</w:t>
            </w:r>
          </w:p>
        </w:tc>
      </w:tr>
      <w:tr w14:paraId="08601261">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D478352">
            <w:pPr>
              <w:spacing w:before="0" w:after="0" w:line="280" w:lineRule="auto"/>
              <w:jc w:val="center"/>
            </w:pPr>
            <w:r>
              <w:rPr>
                <w:rFonts w:ascii="Aptos" w:hAnsi="Aptos" w:eastAsia="Hiragino Sans GB"/>
                <w:b w:val="0"/>
                <w:color w:val="1F2937"/>
                <w:sz w:val="17"/>
              </w:rPr>
              <w:t>客服专员刘芳</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3EF1811">
            <w:pPr>
              <w:spacing w:before="0" w:after="0" w:line="280" w:lineRule="auto"/>
              <w:jc w:val="left"/>
            </w:pPr>
            <w:r>
              <w:rPr>
                <w:rFonts w:ascii="Aptos" w:hAnsi="Aptos" w:eastAsia="Hiragino Sans GB"/>
                <w:b w:val="0"/>
                <w:color w:val="1F2937"/>
                <w:sz w:val="17"/>
              </w:rPr>
              <w:t>接管复杂售后时获得完整上下文，少切换系统、少让用户重复说明</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1BE2B2A">
            <w:pPr>
              <w:spacing w:before="0" w:after="0" w:line="280" w:lineRule="auto"/>
              <w:jc w:val="left"/>
            </w:pPr>
            <w:r>
              <w:rPr>
                <w:rFonts w:ascii="Aptos" w:hAnsi="Aptos" w:eastAsia="Hiragino Sans GB"/>
                <w:b w:val="0"/>
                <w:color w:val="1F2937"/>
                <w:sz w:val="17"/>
              </w:rPr>
              <w:t>从待接队列选择会话、查看摘要与订单物流、创建或更新工单</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776F7A6">
            <w:pPr>
              <w:spacing w:before="0" w:after="0" w:line="280" w:lineRule="auto"/>
              <w:jc w:val="left"/>
            </w:pPr>
            <w:r>
              <w:rPr>
                <w:rFonts w:ascii="Aptos" w:hAnsi="Aptos" w:eastAsia="Hiragino Sans GB"/>
                <w:b w:val="0"/>
                <w:color w:val="1F2937"/>
                <w:sz w:val="17"/>
              </w:rPr>
              <w:t>快速定位问题，向用户回传明确结果</w:t>
            </w:r>
          </w:p>
        </w:tc>
      </w:tr>
      <w:tr w14:paraId="6AA3D1DA">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9E53FE4">
            <w:pPr>
              <w:spacing w:before="0" w:after="0" w:line="280" w:lineRule="auto"/>
              <w:jc w:val="center"/>
            </w:pPr>
            <w:r>
              <w:rPr>
                <w:rFonts w:ascii="Aptos" w:hAnsi="Aptos" w:eastAsia="Hiragino Sans GB"/>
                <w:b w:val="0"/>
                <w:color w:val="1F2937"/>
                <w:sz w:val="17"/>
              </w:rPr>
              <w:t>店铺老板陈宇</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31D69B9">
            <w:pPr>
              <w:spacing w:before="0" w:after="0" w:line="280" w:lineRule="auto"/>
              <w:jc w:val="left"/>
            </w:pPr>
            <w:r>
              <w:rPr>
                <w:rFonts w:ascii="Aptos" w:hAnsi="Aptos" w:eastAsia="Hiragino Sans GB"/>
                <w:b w:val="0"/>
                <w:color w:val="1F2937"/>
                <w:sz w:val="17"/>
              </w:rPr>
              <w:t>在有限预算内覆盖高频与夜间咨询，且不用复杂技术配置</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C9BE614">
            <w:pPr>
              <w:spacing w:before="0" w:after="0" w:line="280" w:lineRule="auto"/>
              <w:jc w:val="left"/>
            </w:pPr>
            <w:r>
              <w:rPr>
                <w:rFonts w:ascii="Aptos" w:hAnsi="Aptos" w:eastAsia="Hiragino Sans GB"/>
                <w:b w:val="0"/>
                <w:color w:val="1F2937"/>
                <w:sz w:val="17"/>
              </w:rPr>
              <w:t>登录后台、上传 FAQ、配置 Web/H5、查看首周效果与费用</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38CBAF6">
            <w:pPr>
              <w:spacing w:before="0" w:after="0" w:line="280" w:lineRule="auto"/>
              <w:jc w:val="left"/>
            </w:pPr>
            <w:r>
              <w:rPr>
                <w:rFonts w:ascii="Aptos" w:hAnsi="Aptos" w:eastAsia="Hiragino Sans GB"/>
                <w:b w:val="0"/>
                <w:color w:val="1F2937"/>
                <w:sz w:val="17"/>
              </w:rPr>
              <w:t>基础流程可自助上线，成本与效果可解释</w:t>
            </w:r>
          </w:p>
        </w:tc>
      </w:tr>
    </w:tbl>
    <w:p w14:paraId="67F5D422">
      <w:pPr>
        <w:pStyle w:val="4"/>
        <w:spacing w:before="0" w:after="0" w:line="280" w:lineRule="auto"/>
      </w:pPr>
      <w:r>
        <w:rPr>
          <w:rFonts w:ascii="Aptos" w:hAnsi="Aptos" w:eastAsia="Hiragino Sans GB"/>
          <w:b/>
          <w:color w:val="000000"/>
          <w:sz w:val="26"/>
        </w:rPr>
        <w:t>2.1 主链路</w:t>
      </w:r>
    </w:p>
    <w:p w14:paraId="049D8F48">
      <w:pPr>
        <w:spacing w:before="0" w:after="120" w:line="280" w:lineRule="auto"/>
      </w:pPr>
      <w:r>
        <w:rPr>
          <w:rFonts w:ascii="Aptos" w:hAnsi="Aptos" w:eastAsia="Hiragino Sans GB"/>
          <w:b w:val="0"/>
          <w:color w:val="1F2937"/>
          <w:sz w:val="21"/>
        </w:rPr>
        <w:t>管理员导入知识并配置 Web/H5渠道 → 终端用户提问 → AI 依据有效企业知识或授权只读接口回答并展示来源 → 用户解决，或 AI 低置信度/用户主动要求人工 → 系统生成交接摘要并创建后端待接项 → 管理员或客服从待接队列选择会话接入 → 查询订单物流、处理或创建工单 → 用户在会话或工单进度页看到结果 → 失败回答和人工修正回流 Bad Case → 主管复盘看板并更新知识。</w:t>
      </w:r>
    </w:p>
    <w:p w14:paraId="2059E08A">
      <w:pPr>
        <w:pStyle w:val="3"/>
        <w:spacing w:before="0" w:after="0" w:line="280" w:lineRule="auto"/>
      </w:pPr>
      <w:r>
        <w:rPr>
          <w:rFonts w:ascii="Aptos" w:hAnsi="Aptos" w:eastAsia="Hiragino Sans GB"/>
          <w:b/>
          <w:color w:val="000000"/>
          <w:sz w:val="32"/>
        </w:rPr>
        <w:t>3 范围、角色与通用规则</w:t>
      </w:r>
    </w:p>
    <w:p w14:paraId="39DD9270">
      <w:pPr>
        <w:pStyle w:val="4"/>
        <w:spacing w:before="0" w:after="0" w:line="280" w:lineRule="auto"/>
      </w:pPr>
      <w:r>
        <w:rPr>
          <w:rFonts w:ascii="Aptos" w:hAnsi="Aptos" w:eastAsia="Hiragino Sans GB"/>
          <w:b/>
          <w:color w:val="000000"/>
          <w:sz w:val="26"/>
        </w:rPr>
        <w:t>3.1 MVP 范围</w:t>
      </w:r>
    </w:p>
    <w:p w14:paraId="1732133A">
      <w:pPr>
        <w:spacing w:before="0" w:after="120" w:line="280" w:lineRule="auto"/>
      </w:pPr>
      <w:r>
        <w:rPr>
          <w:rFonts w:ascii="Aptos" w:hAnsi="Aptos" w:eastAsia="Hiragino Sans GB"/>
          <w:b w:val="0"/>
          <w:color w:val="1F2937"/>
          <w:sz w:val="21"/>
        </w:rPr>
        <w:t>MVP 仅交付《AI智能客服用户研究与需求清单》中的 12 条 P0 需求。原型的 14 个页面是对 P0 主链路的页面与状态拆分，不代表新增 P1/P2 范围。</w:t>
      </w:r>
    </w:p>
    <w:p w14:paraId="58FFE689">
      <w:pPr>
        <w:pStyle w:val="4"/>
        <w:spacing w:before="0" w:after="0" w:line="280" w:lineRule="auto"/>
      </w:pPr>
      <w:r>
        <w:rPr>
          <w:rFonts w:ascii="Aptos" w:hAnsi="Aptos" w:eastAsia="Hiragino Sans GB"/>
          <w:b/>
          <w:color w:val="000000"/>
          <w:sz w:val="26"/>
        </w:rPr>
        <w:t>3.2 角色与权限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7A6E6E6C">
        <w:trPr>
          <w:cantSplit/>
          <w:tblHeader/>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5E24675A">
            <w:pPr>
              <w:spacing w:before="0" w:after="0" w:line="280" w:lineRule="auto"/>
              <w:jc w:val="center"/>
            </w:pPr>
            <w:r>
              <w:rPr>
                <w:rFonts w:ascii="Aptos" w:hAnsi="Aptos" w:eastAsia="Hiragino Sans GB"/>
                <w:b/>
                <w:color w:val="FFFFFF"/>
                <w:sz w:val="17"/>
              </w:rPr>
              <w:t>角色</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06EDC090">
            <w:pPr>
              <w:spacing w:before="0" w:after="0" w:line="280" w:lineRule="auto"/>
              <w:jc w:val="center"/>
            </w:pPr>
            <w:r>
              <w:rPr>
                <w:rFonts w:ascii="Aptos" w:hAnsi="Aptos" w:eastAsia="Hiragino Sans GB"/>
                <w:b/>
                <w:color w:val="FFFFFF"/>
                <w:sz w:val="17"/>
              </w:rPr>
              <w:t>可做操作</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2A75737D">
            <w:pPr>
              <w:spacing w:before="0" w:after="0" w:line="280" w:lineRule="auto"/>
              <w:jc w:val="center"/>
            </w:pPr>
            <w:r>
              <w:rPr>
                <w:rFonts w:ascii="Aptos" w:hAnsi="Aptos" w:eastAsia="Hiragino Sans GB"/>
                <w:b/>
                <w:color w:val="FFFFFF"/>
                <w:sz w:val="17"/>
              </w:rPr>
              <w:t>不可做操作</w:t>
            </w:r>
          </w:p>
        </w:tc>
      </w:tr>
      <w:tr w14:paraId="39E327AF">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A33BB2E">
            <w:pPr>
              <w:spacing w:before="0" w:after="0" w:line="280" w:lineRule="auto"/>
              <w:jc w:val="center"/>
            </w:pPr>
            <w:r>
              <w:rPr>
                <w:rFonts w:ascii="Aptos" w:hAnsi="Aptos" w:eastAsia="Hiragino Sans GB"/>
                <w:b w:val="0"/>
                <w:color w:val="1F2937"/>
                <w:sz w:val="17"/>
              </w:rPr>
              <w:t>终端用户</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544345E">
            <w:pPr>
              <w:spacing w:before="0" w:after="0" w:line="280" w:lineRule="auto"/>
              <w:jc w:val="left"/>
            </w:pPr>
            <w:r>
              <w:rPr>
                <w:rFonts w:ascii="Aptos" w:hAnsi="Aptos" w:eastAsia="Hiragino Sans GB"/>
                <w:b w:val="0"/>
                <w:color w:val="1F2937"/>
                <w:sz w:val="17"/>
              </w:rPr>
              <w:t>提问、查看引用与工单进度、发起转人工、取消转接</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5B5DD1B">
            <w:pPr>
              <w:spacing w:before="0" w:after="0" w:line="280" w:lineRule="auto"/>
              <w:jc w:val="left"/>
            </w:pPr>
            <w:r>
              <w:rPr>
                <w:rFonts w:ascii="Aptos" w:hAnsi="Aptos" w:eastAsia="Hiragino Sans GB"/>
                <w:b w:val="0"/>
                <w:color w:val="1F2937"/>
                <w:sz w:val="17"/>
              </w:rPr>
              <w:t>查看待接队列、他人会话、内部摘要、任何后台数据</w:t>
            </w:r>
          </w:p>
        </w:tc>
      </w:tr>
      <w:tr w14:paraId="1375E29D">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E40A094">
            <w:pPr>
              <w:spacing w:before="0" w:after="0" w:line="280" w:lineRule="auto"/>
              <w:jc w:val="center"/>
            </w:pPr>
            <w:r>
              <w:rPr>
                <w:rFonts w:ascii="Aptos" w:hAnsi="Aptos" w:eastAsia="Hiragino Sans GB"/>
                <w:b w:val="0"/>
                <w:color w:val="1F2937"/>
                <w:sz w:val="17"/>
              </w:rPr>
              <w:t>客服专员</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B5D5013">
            <w:pPr>
              <w:spacing w:before="0" w:after="0" w:line="280" w:lineRule="auto"/>
              <w:jc w:val="left"/>
            </w:pPr>
            <w:r>
              <w:rPr>
                <w:rFonts w:ascii="Aptos" w:hAnsi="Aptos" w:eastAsia="Hiragino Sans GB"/>
                <w:b w:val="0"/>
                <w:color w:val="1F2937"/>
                <w:sz w:val="17"/>
              </w:rPr>
              <w:t>查看被接入会话、摘要、授权订单物流；回复；创建/更新工单</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6420D36">
            <w:pPr>
              <w:spacing w:before="0" w:after="0" w:line="280" w:lineRule="auto"/>
              <w:jc w:val="left"/>
            </w:pPr>
            <w:r>
              <w:rPr>
                <w:rFonts w:ascii="Aptos" w:hAnsi="Aptos" w:eastAsia="Hiragino Sans GB"/>
                <w:b w:val="0"/>
                <w:color w:val="1F2937"/>
                <w:sz w:val="17"/>
              </w:rPr>
              <w:t>访问无权限租户或会话；执行退款、改地址等写操作</w:t>
            </w:r>
          </w:p>
        </w:tc>
      </w:tr>
      <w:tr w14:paraId="730ED4A6">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F980C7E">
            <w:pPr>
              <w:spacing w:before="0" w:after="0" w:line="280" w:lineRule="auto"/>
              <w:jc w:val="center"/>
            </w:pPr>
            <w:r>
              <w:rPr>
                <w:rFonts w:ascii="Aptos" w:hAnsi="Aptos" w:eastAsia="Hiragino Sans GB"/>
                <w:b w:val="0"/>
                <w:color w:val="1F2937"/>
                <w:sz w:val="17"/>
              </w:rPr>
              <w:t>客服主管/管理员</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5277432">
            <w:pPr>
              <w:spacing w:before="0" w:after="0" w:line="280" w:lineRule="auto"/>
              <w:jc w:val="left"/>
            </w:pPr>
            <w:r>
              <w:rPr>
                <w:rFonts w:ascii="Aptos" w:hAnsi="Aptos" w:eastAsia="Hiragino Sans GB"/>
                <w:b w:val="0"/>
                <w:color w:val="1F2937"/>
                <w:sz w:val="17"/>
              </w:rPr>
              <w:t>维护知识、配置渠道与角色、查看看板/监控/Bad Case；进入待接队列并选择接入会话</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CC874BA">
            <w:pPr>
              <w:spacing w:before="0" w:after="0" w:line="280" w:lineRule="auto"/>
              <w:jc w:val="left"/>
            </w:pPr>
            <w:r>
              <w:rPr>
                <w:rFonts w:ascii="Aptos" w:hAnsi="Aptos" w:eastAsia="Hiragino Sans GB"/>
                <w:b w:val="0"/>
                <w:color w:val="1F2937"/>
                <w:sz w:val="17"/>
              </w:rPr>
              <w:t>绕过敏感字段、审计与租户隔离</w:t>
            </w:r>
          </w:p>
        </w:tc>
      </w:tr>
      <w:tr w14:paraId="38714B77">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C678640">
            <w:pPr>
              <w:spacing w:before="0" w:after="0" w:line="280" w:lineRule="auto"/>
              <w:jc w:val="center"/>
            </w:pPr>
            <w:r>
              <w:rPr>
                <w:rFonts w:ascii="Aptos" w:hAnsi="Aptos" w:eastAsia="Hiragino Sans GB"/>
                <w:b w:val="0"/>
                <w:color w:val="1F2937"/>
                <w:sz w:val="17"/>
              </w:rPr>
              <w:t>系统</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DDBC184">
            <w:pPr>
              <w:spacing w:before="0" w:after="0" w:line="280" w:lineRule="auto"/>
              <w:jc w:val="left"/>
            </w:pPr>
            <w:r>
              <w:rPr>
                <w:rFonts w:ascii="Aptos" w:hAnsi="Aptos" w:eastAsia="Hiragino Sans GB"/>
                <w:b w:val="0"/>
                <w:color w:val="1F2937"/>
                <w:sz w:val="17"/>
              </w:rPr>
              <w:t>检索、生成、风险判断、生成摘要、记录日志和事件</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F096A01">
            <w:pPr>
              <w:spacing w:before="0" w:after="0" w:line="280" w:lineRule="auto"/>
              <w:jc w:val="left"/>
            </w:pPr>
            <w:r>
              <w:rPr>
                <w:rFonts w:ascii="Aptos" w:hAnsi="Aptos" w:eastAsia="Hiragino Sans GB"/>
                <w:b w:val="0"/>
                <w:color w:val="1F2937"/>
                <w:sz w:val="17"/>
              </w:rPr>
              <w:t>在无证据、越权、冲突或高风险场景编造答案或执行写操作</w:t>
            </w:r>
          </w:p>
        </w:tc>
      </w:tr>
    </w:tbl>
    <w:p w14:paraId="59142984">
      <w:pPr>
        <w:pStyle w:val="4"/>
        <w:spacing w:before="0" w:after="0" w:line="280" w:lineRule="auto"/>
      </w:pPr>
      <w:r>
        <w:rPr>
          <w:rFonts w:ascii="Aptos" w:hAnsi="Aptos" w:eastAsia="Hiragino Sans GB"/>
          <w:b/>
          <w:color w:val="000000"/>
          <w:sz w:val="26"/>
        </w:rPr>
        <w:t>3.3 全局交互与数据规则</w:t>
      </w:r>
    </w:p>
    <w:p w14:paraId="351DCC39">
      <w:pPr>
        <w:pStyle w:val="16"/>
        <w:spacing w:before="0" w:after="60" w:line="280" w:lineRule="auto"/>
      </w:pPr>
      <w:r>
        <w:rPr>
          <w:rFonts w:ascii="Aptos" w:hAnsi="Aptos" w:eastAsia="Hiragino Sans GB"/>
          <w:b w:val="0"/>
          <w:color w:val="1F2937"/>
          <w:sz w:val="21"/>
        </w:rPr>
        <w:t>所有页面提供“返回上一页”能力；管理端同时保留统一侧栏，可横向切换数据看板、知识库、待接队列、会话监控、Bad Case 与系统设置。</w:t>
      </w:r>
    </w:p>
    <w:p w14:paraId="4CC53D0D">
      <w:pPr>
        <w:pStyle w:val="16"/>
        <w:spacing w:before="0" w:after="60" w:line="280" w:lineRule="auto"/>
      </w:pPr>
      <w:r>
        <w:rPr>
          <w:rFonts w:ascii="Aptos" w:hAnsi="Aptos" w:eastAsia="Hiragino Sans GB"/>
          <w:b w:val="0"/>
          <w:color w:val="1F2937"/>
          <w:sz w:val="21"/>
        </w:rPr>
        <w:t>用户确认转人工后，前端停留在用户端并展示“已提交，等待客服接入”；系统在后台创建待接项。用户不得看到、进入或选择客服待接队列。</w:t>
      </w:r>
    </w:p>
    <w:p w14:paraId="1AF7085F">
      <w:pPr>
        <w:pStyle w:val="16"/>
        <w:spacing w:before="0" w:after="60" w:line="280" w:lineRule="auto"/>
      </w:pPr>
      <w:r>
        <w:rPr>
          <w:rFonts w:ascii="Aptos" w:hAnsi="Aptos" w:eastAsia="Hiragino Sans GB"/>
          <w:b w:val="0"/>
          <w:color w:val="1F2937"/>
          <w:sz w:val="21"/>
        </w:rPr>
        <w:t>待接队列归属客服工作台，但管理员后台提供同级入口；进入后由有权限的管理员或客服选择指定会话接入，不采用“只能接首个会话”的规则。</w:t>
      </w:r>
    </w:p>
    <w:p w14:paraId="1F79917B">
      <w:pPr>
        <w:pStyle w:val="16"/>
        <w:spacing w:before="0" w:after="60" w:line="280" w:lineRule="auto"/>
      </w:pPr>
      <w:r>
        <w:rPr>
          <w:rFonts w:ascii="Aptos" w:hAnsi="Aptos" w:eastAsia="Hiragino Sans GB"/>
          <w:b w:val="0"/>
          <w:color w:val="1F2937"/>
          <w:sz w:val="21"/>
        </w:rPr>
        <w:t>知识库从列表进入知识条目详情，再由“查看原文”打开独立的原文件预览；不得跳转至 AI 问答页。</w:t>
      </w:r>
    </w:p>
    <w:p w14:paraId="36FE36E0">
      <w:pPr>
        <w:pStyle w:val="16"/>
        <w:spacing w:before="0" w:after="60" w:line="280" w:lineRule="auto"/>
      </w:pPr>
      <w:r>
        <w:rPr>
          <w:rFonts w:ascii="Aptos" w:hAnsi="Aptos" w:eastAsia="Hiragino Sans GB"/>
          <w:b w:val="0"/>
          <w:color w:val="1F2937"/>
          <w:sz w:val="21"/>
        </w:rPr>
        <w:t>每次 AI 推理、工具调用、人工接入、工单变更与权限变更均应产生可追溯日志，至少包含 tenant_id、operator_id、trace_id、时间与结果。</w:t>
      </w:r>
    </w:p>
    <w:p w14:paraId="0A8C9A5F">
      <w:pPr>
        <w:pStyle w:val="3"/>
        <w:spacing w:before="0" w:after="0" w:line="280" w:lineRule="auto"/>
      </w:pPr>
      <w:r>
        <w:rPr>
          <w:rFonts w:ascii="Aptos" w:hAnsi="Aptos" w:eastAsia="Hiragino Sans GB"/>
          <w:b/>
          <w:color w:val="000000"/>
          <w:sz w:val="32"/>
        </w:rPr>
        <w:t>4 需求清单与优先级</w:t>
      </w:r>
    </w:p>
    <w:p w14:paraId="0AFBDA98">
      <w:pPr>
        <w:spacing w:before="0" w:after="120" w:line="280" w:lineRule="auto"/>
      </w:pPr>
      <w:r>
        <w:rPr>
          <w:rFonts w:ascii="Aptos" w:hAnsi="Aptos" w:eastAsia="Hiragino Sans GB"/>
          <w:b w:val="0"/>
          <w:color w:val="1F2937"/>
          <w:sz w:val="21"/>
        </w:rPr>
        <w:t>优先级、ICE 计算和需求来源完整表见《AI智能客服用户研究与需求清单》第四章。以下表为首版实施映射；全部为 MVP 必须项。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2033"/>
        <w:gridCol w:w="2033"/>
        <w:gridCol w:w="2033"/>
        <w:gridCol w:w="2033"/>
      </w:tblGrid>
      <w:tr w14:paraId="47303C27">
        <w:trPr>
          <w:cantSplit/>
          <w:tblHeader/>
        </w:trPr>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5EDEE73E">
            <w:pPr>
              <w:spacing w:before="0" w:after="0" w:line="280" w:lineRule="auto"/>
              <w:jc w:val="center"/>
            </w:pPr>
            <w:r>
              <w:rPr>
                <w:rFonts w:ascii="Aptos" w:hAnsi="Aptos" w:eastAsia="Hiragino Sans GB"/>
                <w:b/>
                <w:color w:val="FFFFFF"/>
                <w:sz w:val="17"/>
              </w:rPr>
              <w:t>编号</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6604ACAC">
            <w:pPr>
              <w:spacing w:before="0" w:after="0" w:line="280" w:lineRule="auto"/>
              <w:jc w:val="center"/>
            </w:pPr>
            <w:r>
              <w:rPr>
                <w:rFonts w:ascii="Aptos" w:hAnsi="Aptos" w:eastAsia="Hiragino Sans GB"/>
                <w:b/>
                <w:color w:val="FFFFFF"/>
                <w:sz w:val="17"/>
              </w:rPr>
              <w:t>P0 需求</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3293AC67">
            <w:pPr>
              <w:spacing w:before="0" w:after="0" w:line="280" w:lineRule="auto"/>
              <w:jc w:val="center"/>
            </w:pPr>
            <w:r>
              <w:rPr>
                <w:rFonts w:ascii="Aptos" w:hAnsi="Aptos" w:eastAsia="Hiragino Sans GB"/>
                <w:b/>
                <w:color w:val="FFFFFF"/>
                <w:sz w:val="17"/>
              </w:rPr>
              <w:t>对应模块</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124C8B82">
            <w:pPr>
              <w:spacing w:before="0" w:after="0" w:line="280" w:lineRule="auto"/>
              <w:jc w:val="center"/>
            </w:pPr>
            <w:r>
              <w:rPr>
                <w:rFonts w:ascii="Aptos" w:hAnsi="Aptos" w:eastAsia="Hiragino Sans GB"/>
                <w:b/>
                <w:color w:val="FFFFFF"/>
                <w:sz w:val="17"/>
              </w:rPr>
              <w:t>主要原型页</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70414CFA">
            <w:pPr>
              <w:spacing w:before="0" w:after="0" w:line="280" w:lineRule="auto"/>
              <w:jc w:val="center"/>
            </w:pPr>
            <w:r>
              <w:rPr>
                <w:rFonts w:ascii="Aptos" w:hAnsi="Aptos" w:eastAsia="Hiragino Sans GB"/>
                <w:b/>
                <w:color w:val="FFFFFF"/>
                <w:sz w:val="17"/>
              </w:rPr>
              <w:t>验收摘要</w:t>
            </w:r>
          </w:p>
        </w:tc>
      </w:tr>
      <w:tr w14:paraId="1DF8C306">
        <w:trPr>
          <w:cantSplit/>
        </w:trPr>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6A473FC">
            <w:pPr>
              <w:spacing w:before="0" w:after="0" w:line="280" w:lineRule="auto"/>
              <w:jc w:val="center"/>
            </w:pPr>
            <w:r>
              <w:rPr>
                <w:rFonts w:ascii="Aptos" w:hAnsi="Aptos" w:eastAsia="Hiragino Sans GB"/>
                <w:b w:val="0"/>
                <w:color w:val="1F2937"/>
                <w:sz w:val="17"/>
              </w:rPr>
              <w:t>R01</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B5314EB">
            <w:pPr>
              <w:spacing w:before="0" w:after="0" w:line="280" w:lineRule="auto"/>
              <w:jc w:val="center"/>
            </w:pPr>
            <w:r>
              <w:rPr>
                <w:rFonts w:ascii="Aptos" w:hAnsi="Aptos" w:eastAsia="Hiragino Sans GB"/>
                <w:b w:val="0"/>
                <w:color w:val="1F2937"/>
                <w:sz w:val="17"/>
              </w:rPr>
              <w:t>一句话一键转人工</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D5C8EF9">
            <w:pPr>
              <w:spacing w:before="0" w:after="0" w:line="280" w:lineRule="auto"/>
              <w:jc w:val="center"/>
            </w:pPr>
            <w:r>
              <w:rPr>
                <w:rFonts w:ascii="Aptos" w:hAnsi="Aptos" w:eastAsia="Hiragino Sans GB"/>
                <w:b w:val="0"/>
                <w:color w:val="1F2937"/>
                <w:sz w:val="17"/>
              </w:rPr>
              <w:t>用户端、转接服务</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8DF54DA">
            <w:pPr>
              <w:spacing w:before="0" w:after="0" w:line="280" w:lineRule="auto"/>
              <w:jc w:val="center"/>
            </w:pPr>
            <w:r>
              <w:rPr>
                <w:rFonts w:ascii="Aptos" w:hAnsi="Aptos" w:eastAsia="Hiragino Sans GB"/>
                <w:b w:val="0"/>
                <w:color w:val="1F2937"/>
                <w:sz w:val="17"/>
              </w:rPr>
              <w:t>04、05</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7594698">
            <w:pPr>
              <w:spacing w:before="0" w:after="0" w:line="280" w:lineRule="auto"/>
              <w:jc w:val="left"/>
            </w:pPr>
            <w:r>
              <w:rPr>
                <w:rFonts w:ascii="Aptos" w:hAnsi="Aptos" w:eastAsia="Hiragino Sans GB"/>
                <w:b w:val="0"/>
                <w:color w:val="1F2937"/>
                <w:sz w:val="17"/>
              </w:rPr>
              <w:t>入口可见；确认后成功创建待接项</w:t>
            </w:r>
          </w:p>
        </w:tc>
      </w:tr>
      <w:tr w14:paraId="722DBFEC">
        <w:trPr>
          <w:cantSplit/>
        </w:trPr>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0AFCEDC">
            <w:pPr>
              <w:spacing w:before="0" w:after="0" w:line="280" w:lineRule="auto"/>
              <w:jc w:val="center"/>
            </w:pPr>
            <w:r>
              <w:rPr>
                <w:rFonts w:ascii="Aptos" w:hAnsi="Aptos" w:eastAsia="Hiragino Sans GB"/>
                <w:b w:val="0"/>
                <w:color w:val="1F2937"/>
                <w:sz w:val="17"/>
              </w:rPr>
              <w:t>R02</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F7E4917">
            <w:pPr>
              <w:spacing w:before="0" w:after="0" w:line="280" w:lineRule="auto"/>
              <w:jc w:val="center"/>
            </w:pPr>
            <w:r>
              <w:rPr>
                <w:rFonts w:ascii="Aptos" w:hAnsi="Aptos" w:eastAsia="Hiragino Sans GB"/>
                <w:b w:val="0"/>
                <w:color w:val="1F2937"/>
                <w:sz w:val="17"/>
              </w:rPr>
              <w:t>自动摘要并携带历史</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878E5AF">
            <w:pPr>
              <w:spacing w:before="0" w:after="0" w:line="280" w:lineRule="auto"/>
              <w:jc w:val="center"/>
            </w:pPr>
            <w:r>
              <w:rPr>
                <w:rFonts w:ascii="Aptos" w:hAnsi="Aptos" w:eastAsia="Hiragino Sans GB"/>
                <w:b w:val="0"/>
                <w:color w:val="1F2937"/>
                <w:sz w:val="17"/>
              </w:rPr>
              <w:t>AI 引擎、客服工作台</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F2D68C6">
            <w:pPr>
              <w:spacing w:before="0" w:after="0" w:line="280" w:lineRule="auto"/>
              <w:jc w:val="center"/>
            </w:pPr>
            <w:r>
              <w:rPr>
                <w:rFonts w:ascii="Aptos" w:hAnsi="Aptos" w:eastAsia="Hiragino Sans GB"/>
                <w:b w:val="0"/>
                <w:color w:val="1F2937"/>
                <w:sz w:val="17"/>
              </w:rPr>
              <w:t>05、06、07</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756CB17">
            <w:pPr>
              <w:spacing w:before="0" w:after="0" w:line="280" w:lineRule="auto"/>
              <w:jc w:val="left"/>
            </w:pPr>
            <w:r>
              <w:rPr>
                <w:rFonts w:ascii="Aptos" w:hAnsi="Aptos" w:eastAsia="Hiragino Sans GB"/>
                <w:b w:val="0"/>
                <w:color w:val="1F2937"/>
                <w:sz w:val="17"/>
              </w:rPr>
              <w:t>接入时可见诉求、历史动作、已知信息</w:t>
            </w:r>
          </w:p>
        </w:tc>
      </w:tr>
      <w:tr w14:paraId="0E9F3196">
        <w:trPr>
          <w:cantSplit/>
        </w:trPr>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A8C24A1">
            <w:pPr>
              <w:spacing w:before="0" w:after="0" w:line="280" w:lineRule="auto"/>
              <w:jc w:val="center"/>
            </w:pPr>
            <w:r>
              <w:rPr>
                <w:rFonts w:ascii="Aptos" w:hAnsi="Aptos" w:eastAsia="Hiragino Sans GB"/>
                <w:b w:val="0"/>
                <w:color w:val="1F2937"/>
                <w:sz w:val="17"/>
              </w:rPr>
              <w:t>R03</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E40A5BE">
            <w:pPr>
              <w:spacing w:before="0" w:after="0" w:line="280" w:lineRule="auto"/>
              <w:jc w:val="center"/>
            </w:pPr>
            <w:r>
              <w:rPr>
                <w:rFonts w:ascii="Aptos" w:hAnsi="Aptos" w:eastAsia="Hiragino Sans GB"/>
                <w:b w:val="0"/>
                <w:color w:val="1F2937"/>
                <w:sz w:val="17"/>
              </w:rPr>
              <w:t>批量导入文档与 FAQ</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53C857B">
            <w:pPr>
              <w:spacing w:before="0" w:after="0" w:line="280" w:lineRule="auto"/>
              <w:jc w:val="center"/>
            </w:pPr>
            <w:r>
              <w:rPr>
                <w:rFonts w:ascii="Aptos" w:hAnsi="Aptos" w:eastAsia="Hiragino Sans GB"/>
                <w:b w:val="0"/>
                <w:color w:val="1F2937"/>
                <w:sz w:val="17"/>
              </w:rPr>
              <w:t>知识库</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9E0730B">
            <w:pPr>
              <w:spacing w:before="0" w:after="0" w:line="280" w:lineRule="auto"/>
              <w:jc w:val="center"/>
            </w:pPr>
            <w:r>
              <w:rPr>
                <w:rFonts w:ascii="Aptos" w:hAnsi="Aptos" w:eastAsia="Hiragino Sans GB"/>
                <w:b w:val="0"/>
                <w:color w:val="1F2937"/>
                <w:sz w:val="17"/>
              </w:rPr>
              <w:t>03、13、14</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8EBEB0B">
            <w:pPr>
              <w:spacing w:before="0" w:after="0" w:line="280" w:lineRule="auto"/>
              <w:jc w:val="left"/>
            </w:pPr>
            <w:r>
              <w:rPr>
                <w:rFonts w:ascii="Aptos" w:hAnsi="Aptos" w:eastAsia="Hiragino Sans GB"/>
                <w:b w:val="0"/>
                <w:color w:val="1F2937"/>
                <w:sz w:val="17"/>
              </w:rPr>
              <w:t>可显示解析结果、条目详情与原文</w:t>
            </w:r>
          </w:p>
        </w:tc>
      </w:tr>
      <w:tr w14:paraId="2B6CF39C">
        <w:trPr>
          <w:cantSplit/>
        </w:trPr>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FB83B46">
            <w:pPr>
              <w:spacing w:before="0" w:after="0" w:line="280" w:lineRule="auto"/>
              <w:jc w:val="center"/>
            </w:pPr>
            <w:r>
              <w:rPr>
                <w:rFonts w:ascii="Aptos" w:hAnsi="Aptos" w:eastAsia="Hiragino Sans GB"/>
                <w:b w:val="0"/>
                <w:color w:val="1F2937"/>
                <w:sz w:val="17"/>
              </w:rPr>
              <w:t>R04</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1DB765D">
            <w:pPr>
              <w:spacing w:before="0" w:after="0" w:line="280" w:lineRule="auto"/>
              <w:jc w:val="center"/>
            </w:pPr>
            <w:r>
              <w:rPr>
                <w:rFonts w:ascii="Aptos" w:hAnsi="Aptos" w:eastAsia="Hiragino Sans GB"/>
                <w:b w:val="0"/>
                <w:color w:val="1F2937"/>
                <w:sz w:val="17"/>
              </w:rPr>
              <w:t>回答展示来源和更新时间</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071D1BB">
            <w:pPr>
              <w:spacing w:before="0" w:after="0" w:line="280" w:lineRule="auto"/>
              <w:jc w:val="center"/>
            </w:pPr>
            <w:r>
              <w:rPr>
                <w:rFonts w:ascii="Aptos" w:hAnsi="Aptos" w:eastAsia="Hiragino Sans GB"/>
                <w:b w:val="0"/>
                <w:color w:val="1F2937"/>
                <w:sz w:val="17"/>
              </w:rPr>
              <w:t>AI 问答</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82477FA">
            <w:pPr>
              <w:spacing w:before="0" w:after="0" w:line="280" w:lineRule="auto"/>
              <w:jc w:val="center"/>
            </w:pPr>
            <w:r>
              <w:rPr>
                <w:rFonts w:ascii="Aptos" w:hAnsi="Aptos" w:eastAsia="Hiragino Sans GB"/>
                <w:b w:val="0"/>
                <w:color w:val="1F2937"/>
                <w:sz w:val="17"/>
              </w:rPr>
              <w:t>04</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67D03AA">
            <w:pPr>
              <w:spacing w:before="0" w:after="0" w:line="280" w:lineRule="auto"/>
              <w:jc w:val="left"/>
            </w:pPr>
            <w:r>
              <w:rPr>
                <w:rFonts w:ascii="Aptos" w:hAnsi="Aptos" w:eastAsia="Hiragino Sans GB"/>
                <w:b w:val="0"/>
                <w:color w:val="1F2937"/>
                <w:sz w:val="17"/>
              </w:rPr>
              <w:t>每个有效回答均可查看来源和时间</w:t>
            </w:r>
          </w:p>
        </w:tc>
      </w:tr>
      <w:tr w14:paraId="79683DE7">
        <w:trPr>
          <w:cantSplit/>
        </w:trPr>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F8FC372">
            <w:pPr>
              <w:spacing w:before="0" w:after="0" w:line="280" w:lineRule="auto"/>
              <w:jc w:val="center"/>
            </w:pPr>
            <w:r>
              <w:rPr>
                <w:rFonts w:ascii="Aptos" w:hAnsi="Aptos" w:eastAsia="Hiragino Sans GB"/>
                <w:b w:val="0"/>
                <w:color w:val="1F2937"/>
                <w:sz w:val="17"/>
              </w:rPr>
              <w:t>R05</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E6B9A05">
            <w:pPr>
              <w:spacing w:before="0" w:after="0" w:line="280" w:lineRule="auto"/>
              <w:jc w:val="left"/>
            </w:pPr>
            <w:r>
              <w:rPr>
                <w:rFonts w:ascii="Aptos" w:hAnsi="Aptos" w:eastAsia="Hiragino Sans GB"/>
                <w:b w:val="0"/>
                <w:color w:val="1F2937"/>
                <w:sz w:val="17"/>
              </w:rPr>
              <w:t>Web/H5 组件与基础 API</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674D22E">
            <w:pPr>
              <w:spacing w:before="0" w:after="0" w:line="280" w:lineRule="auto"/>
              <w:jc w:val="center"/>
            </w:pPr>
            <w:r>
              <w:rPr>
                <w:rFonts w:ascii="Aptos" w:hAnsi="Aptos" w:eastAsia="Hiragino Sans GB"/>
                <w:b w:val="0"/>
                <w:color w:val="1F2937"/>
                <w:sz w:val="17"/>
              </w:rPr>
              <w:t>渠道与设置</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6CDEAF5">
            <w:pPr>
              <w:spacing w:before="0" w:after="0" w:line="280" w:lineRule="auto"/>
              <w:jc w:val="center"/>
            </w:pPr>
            <w:r>
              <w:rPr>
                <w:rFonts w:ascii="Aptos" w:hAnsi="Aptos" w:eastAsia="Hiragino Sans GB"/>
                <w:b w:val="0"/>
                <w:color w:val="1F2937"/>
                <w:sz w:val="17"/>
              </w:rPr>
              <w:t>01、12、04</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E5DCFF5">
            <w:pPr>
              <w:spacing w:before="0" w:after="0" w:line="280" w:lineRule="auto"/>
              <w:jc w:val="center"/>
            </w:pPr>
            <w:r>
              <w:rPr>
                <w:rFonts w:ascii="Aptos" w:hAnsi="Aptos" w:eastAsia="Hiragino Sans GB"/>
                <w:b w:val="0"/>
                <w:color w:val="1F2937"/>
                <w:sz w:val="17"/>
              </w:rPr>
              <w:t>可配置并在用户端完成会话</w:t>
            </w:r>
          </w:p>
        </w:tc>
      </w:tr>
      <w:tr w14:paraId="30579768">
        <w:trPr>
          <w:cantSplit/>
        </w:trPr>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6B29595">
            <w:pPr>
              <w:spacing w:before="0" w:after="0" w:line="280" w:lineRule="auto"/>
              <w:jc w:val="center"/>
            </w:pPr>
            <w:r>
              <w:rPr>
                <w:rFonts w:ascii="Aptos" w:hAnsi="Aptos" w:eastAsia="Hiragino Sans GB"/>
                <w:b w:val="0"/>
                <w:color w:val="1F2937"/>
                <w:sz w:val="17"/>
              </w:rPr>
              <w:t>R06</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5D1402E">
            <w:pPr>
              <w:spacing w:before="0" w:after="0" w:line="280" w:lineRule="auto"/>
              <w:jc w:val="left"/>
            </w:pPr>
            <w:r>
              <w:rPr>
                <w:rFonts w:ascii="Aptos" w:hAnsi="Aptos" w:eastAsia="Hiragino Sans GB"/>
                <w:b w:val="0"/>
                <w:color w:val="1F2937"/>
                <w:sz w:val="17"/>
              </w:rPr>
              <w:t>工单创建、指派、更新、回传</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E3BA64E">
            <w:pPr>
              <w:spacing w:before="0" w:after="0" w:line="280" w:lineRule="auto"/>
              <w:jc w:val="center"/>
            </w:pPr>
            <w:r>
              <w:rPr>
                <w:rFonts w:ascii="Aptos" w:hAnsi="Aptos" w:eastAsia="Hiragino Sans GB"/>
                <w:b w:val="0"/>
                <w:color w:val="1F2937"/>
                <w:sz w:val="17"/>
              </w:rPr>
              <w:t>工单</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E3AFF91">
            <w:pPr>
              <w:spacing w:before="0" w:after="0" w:line="280" w:lineRule="auto"/>
              <w:jc w:val="center"/>
            </w:pPr>
            <w:r>
              <w:rPr>
                <w:rFonts w:ascii="Aptos" w:hAnsi="Aptos" w:eastAsia="Hiragino Sans GB"/>
                <w:b w:val="0"/>
                <w:color w:val="1F2937"/>
                <w:sz w:val="17"/>
              </w:rPr>
              <w:t>07、08、11</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0F16B28">
            <w:pPr>
              <w:spacing w:before="0" w:after="0" w:line="280" w:lineRule="auto"/>
              <w:jc w:val="left"/>
            </w:pPr>
            <w:r>
              <w:rPr>
                <w:rFonts w:ascii="Aptos" w:hAnsi="Aptos" w:eastAsia="Hiragino Sans GB"/>
                <w:b w:val="0"/>
                <w:color w:val="1F2937"/>
                <w:sz w:val="17"/>
              </w:rPr>
              <w:t>状态可追踪，结果可回传用户</w:t>
            </w:r>
          </w:p>
        </w:tc>
      </w:tr>
      <w:tr w14:paraId="6996475A">
        <w:trPr>
          <w:cantSplit/>
        </w:trPr>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88C7318">
            <w:pPr>
              <w:spacing w:before="0" w:after="0" w:line="280" w:lineRule="auto"/>
              <w:jc w:val="center"/>
            </w:pPr>
            <w:r>
              <w:rPr>
                <w:rFonts w:ascii="Aptos" w:hAnsi="Aptos" w:eastAsia="Hiragino Sans GB"/>
                <w:b w:val="0"/>
                <w:color w:val="1F2937"/>
                <w:sz w:val="17"/>
              </w:rPr>
              <w:t>R07</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16AB6D8">
            <w:pPr>
              <w:spacing w:before="0" w:after="0" w:line="280" w:lineRule="auto"/>
              <w:jc w:val="center"/>
            </w:pPr>
            <w:r>
              <w:rPr>
                <w:rFonts w:ascii="Aptos" w:hAnsi="Aptos" w:eastAsia="Hiragino Sans GB"/>
                <w:b w:val="0"/>
                <w:color w:val="1F2937"/>
                <w:sz w:val="17"/>
              </w:rPr>
              <w:t>低置信度拒答与建议人工</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4D96E60">
            <w:pPr>
              <w:spacing w:before="0" w:after="0" w:line="280" w:lineRule="auto"/>
              <w:jc w:val="center"/>
            </w:pPr>
            <w:r>
              <w:rPr>
                <w:rFonts w:ascii="Aptos" w:hAnsi="Aptos" w:eastAsia="Hiragino Sans GB"/>
                <w:b w:val="0"/>
                <w:color w:val="1F2937"/>
                <w:sz w:val="17"/>
              </w:rPr>
              <w:t>AI 问答、转接</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9A93BE5">
            <w:pPr>
              <w:spacing w:before="0" w:after="0" w:line="280" w:lineRule="auto"/>
              <w:jc w:val="center"/>
            </w:pPr>
            <w:r>
              <w:rPr>
                <w:rFonts w:ascii="Aptos" w:hAnsi="Aptos" w:eastAsia="Hiragino Sans GB"/>
                <w:b w:val="0"/>
                <w:color w:val="1F2937"/>
                <w:sz w:val="17"/>
              </w:rPr>
              <w:t>05</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F369A97">
            <w:pPr>
              <w:spacing w:before="0" w:after="0" w:line="280" w:lineRule="auto"/>
              <w:jc w:val="center"/>
            </w:pPr>
            <w:r>
              <w:rPr>
                <w:rFonts w:ascii="Aptos" w:hAnsi="Aptos" w:eastAsia="Hiragino Sans GB"/>
                <w:b w:val="0"/>
                <w:color w:val="1F2937"/>
                <w:sz w:val="17"/>
              </w:rPr>
              <w:t>不编造，说明可转人工</w:t>
            </w:r>
          </w:p>
        </w:tc>
      </w:tr>
      <w:tr w14:paraId="0DCD60F8">
        <w:trPr>
          <w:cantSplit/>
        </w:trPr>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F52EA2F">
            <w:pPr>
              <w:spacing w:before="0" w:after="0" w:line="280" w:lineRule="auto"/>
              <w:jc w:val="center"/>
            </w:pPr>
            <w:r>
              <w:rPr>
                <w:rFonts w:ascii="Aptos" w:hAnsi="Aptos" w:eastAsia="Hiragino Sans GB"/>
                <w:b w:val="0"/>
                <w:color w:val="1F2937"/>
                <w:sz w:val="17"/>
              </w:rPr>
              <w:t>R08</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A0A25E2">
            <w:pPr>
              <w:spacing w:before="0" w:after="0" w:line="280" w:lineRule="auto"/>
              <w:jc w:val="center"/>
            </w:pPr>
            <w:r>
              <w:rPr>
                <w:rFonts w:ascii="Aptos" w:hAnsi="Aptos" w:eastAsia="Hiragino Sans GB"/>
                <w:b w:val="0"/>
                <w:color w:val="1F2937"/>
                <w:sz w:val="17"/>
              </w:rPr>
              <w:t>订单与物流只读查询</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D747D87">
            <w:pPr>
              <w:spacing w:before="0" w:after="0" w:line="280" w:lineRule="auto"/>
              <w:jc w:val="center"/>
            </w:pPr>
            <w:r>
              <w:rPr>
                <w:rFonts w:ascii="Aptos" w:hAnsi="Aptos" w:eastAsia="Hiragino Sans GB"/>
                <w:b w:val="0"/>
                <w:color w:val="1F2937"/>
                <w:sz w:val="17"/>
              </w:rPr>
              <w:t>客服工作台</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81FF3B8">
            <w:pPr>
              <w:spacing w:before="0" w:after="0" w:line="280" w:lineRule="auto"/>
              <w:jc w:val="center"/>
            </w:pPr>
            <w:r>
              <w:rPr>
                <w:rFonts w:ascii="Aptos" w:hAnsi="Aptos" w:eastAsia="Hiragino Sans GB"/>
                <w:b w:val="0"/>
                <w:color w:val="1F2937"/>
                <w:sz w:val="17"/>
              </w:rPr>
              <w:t>07</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CCD3BA6">
            <w:pPr>
              <w:spacing w:before="0" w:after="0" w:line="280" w:lineRule="auto"/>
              <w:jc w:val="left"/>
            </w:pPr>
            <w:r>
              <w:rPr>
                <w:rFonts w:ascii="Aptos" w:hAnsi="Aptos" w:eastAsia="Hiragino Sans GB"/>
                <w:b w:val="0"/>
                <w:color w:val="1F2937"/>
                <w:sz w:val="17"/>
              </w:rPr>
              <w:t>有权限时可查，无权限或失败可解释降级</w:t>
            </w:r>
          </w:p>
        </w:tc>
      </w:tr>
      <w:tr w14:paraId="44D40FC6">
        <w:trPr>
          <w:cantSplit/>
        </w:trPr>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762DD7B">
            <w:pPr>
              <w:spacing w:before="0" w:after="0" w:line="280" w:lineRule="auto"/>
              <w:jc w:val="center"/>
            </w:pPr>
            <w:r>
              <w:rPr>
                <w:rFonts w:ascii="Aptos" w:hAnsi="Aptos" w:eastAsia="Hiragino Sans GB"/>
                <w:b w:val="0"/>
                <w:color w:val="1F2937"/>
                <w:sz w:val="17"/>
              </w:rPr>
              <w:t>R09</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412C904">
            <w:pPr>
              <w:spacing w:before="0" w:after="0" w:line="280" w:lineRule="auto"/>
              <w:jc w:val="center"/>
            </w:pPr>
            <w:r>
              <w:rPr>
                <w:rFonts w:ascii="Aptos" w:hAnsi="Aptos" w:eastAsia="Hiragino Sans GB"/>
                <w:b w:val="0"/>
                <w:color w:val="1F2937"/>
                <w:sz w:val="17"/>
              </w:rPr>
              <w:t>权限、遮蔽与操作日志</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A0108C4">
            <w:pPr>
              <w:spacing w:before="0" w:after="0" w:line="280" w:lineRule="auto"/>
              <w:jc w:val="center"/>
            </w:pPr>
            <w:r>
              <w:rPr>
                <w:rFonts w:ascii="Aptos" w:hAnsi="Aptos" w:eastAsia="Hiragino Sans GB"/>
                <w:b w:val="0"/>
                <w:color w:val="1F2937"/>
                <w:sz w:val="17"/>
              </w:rPr>
              <w:t>系统设置、安全底座</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635030D">
            <w:pPr>
              <w:spacing w:before="0" w:after="0" w:line="280" w:lineRule="auto"/>
              <w:jc w:val="center"/>
            </w:pPr>
            <w:r>
              <w:rPr>
                <w:rFonts w:ascii="Aptos" w:hAnsi="Aptos" w:eastAsia="Hiragino Sans GB"/>
                <w:b w:val="0"/>
                <w:color w:val="1F2937"/>
                <w:sz w:val="17"/>
              </w:rPr>
              <w:t>12</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72E57BE">
            <w:pPr>
              <w:spacing w:before="0" w:after="0" w:line="280" w:lineRule="auto"/>
              <w:jc w:val="left"/>
            </w:pPr>
            <w:r>
              <w:rPr>
                <w:rFonts w:ascii="Aptos" w:hAnsi="Aptos" w:eastAsia="Hiragino Sans GB"/>
                <w:b w:val="0"/>
                <w:color w:val="1F2937"/>
                <w:sz w:val="17"/>
              </w:rPr>
              <w:t>角色生效，敏感数据受控且留痕</w:t>
            </w:r>
          </w:p>
        </w:tc>
      </w:tr>
      <w:tr w14:paraId="275C72DF">
        <w:trPr>
          <w:cantSplit/>
        </w:trPr>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9A7E3D1">
            <w:pPr>
              <w:spacing w:before="0" w:after="0" w:line="280" w:lineRule="auto"/>
              <w:jc w:val="center"/>
            </w:pPr>
            <w:r>
              <w:rPr>
                <w:rFonts w:ascii="Aptos" w:hAnsi="Aptos" w:eastAsia="Hiragino Sans GB"/>
                <w:b w:val="0"/>
                <w:color w:val="1F2937"/>
                <w:sz w:val="17"/>
              </w:rPr>
              <w:t>R10</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F626E1F">
            <w:pPr>
              <w:spacing w:before="0" w:after="0" w:line="280" w:lineRule="auto"/>
              <w:jc w:val="center"/>
            </w:pPr>
            <w:r>
              <w:rPr>
                <w:rFonts w:ascii="Aptos" w:hAnsi="Aptos" w:eastAsia="Hiragino Sans GB"/>
                <w:b w:val="0"/>
                <w:color w:val="1F2937"/>
                <w:sz w:val="17"/>
              </w:rPr>
              <w:t>效果、等待、成本看板</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9C144A8">
            <w:pPr>
              <w:spacing w:before="0" w:after="0" w:line="280" w:lineRule="auto"/>
              <w:jc w:val="center"/>
            </w:pPr>
            <w:r>
              <w:rPr>
                <w:rFonts w:ascii="Aptos" w:hAnsi="Aptos" w:eastAsia="Hiragino Sans GB"/>
                <w:b w:val="0"/>
                <w:color w:val="1F2937"/>
                <w:sz w:val="17"/>
              </w:rPr>
              <w:t>数据看板</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778D772">
            <w:pPr>
              <w:spacing w:before="0" w:after="0" w:line="280" w:lineRule="auto"/>
              <w:jc w:val="center"/>
            </w:pPr>
            <w:r>
              <w:rPr>
                <w:rFonts w:ascii="Aptos" w:hAnsi="Aptos" w:eastAsia="Hiragino Sans GB"/>
                <w:b w:val="0"/>
                <w:color w:val="1F2937"/>
                <w:sz w:val="17"/>
              </w:rPr>
              <w:t>02</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0EB4211">
            <w:pPr>
              <w:spacing w:before="0" w:after="0" w:line="280" w:lineRule="auto"/>
              <w:jc w:val="center"/>
            </w:pPr>
            <w:r>
              <w:rPr>
                <w:rFonts w:ascii="Aptos" w:hAnsi="Aptos" w:eastAsia="Hiragino Sans GB"/>
                <w:b w:val="0"/>
                <w:color w:val="1F2937"/>
                <w:sz w:val="17"/>
              </w:rPr>
              <w:t>可查看核心指标与异常事项</w:t>
            </w:r>
          </w:p>
        </w:tc>
      </w:tr>
      <w:tr w14:paraId="1222E602">
        <w:trPr>
          <w:cantSplit/>
        </w:trPr>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E500C1D">
            <w:pPr>
              <w:spacing w:before="0" w:after="0" w:line="280" w:lineRule="auto"/>
              <w:jc w:val="center"/>
            </w:pPr>
            <w:r>
              <w:rPr>
                <w:rFonts w:ascii="Aptos" w:hAnsi="Aptos" w:eastAsia="Hiragino Sans GB"/>
                <w:b w:val="0"/>
                <w:color w:val="1F2937"/>
                <w:sz w:val="17"/>
              </w:rPr>
              <w:t>R11</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C1A4B04">
            <w:pPr>
              <w:spacing w:before="0" w:after="0" w:line="280" w:lineRule="auto"/>
              <w:jc w:val="left"/>
            </w:pPr>
            <w:r>
              <w:rPr>
                <w:rFonts w:ascii="Aptos" w:hAnsi="Aptos" w:eastAsia="Hiragino Sans GB"/>
                <w:b w:val="0"/>
                <w:color w:val="1F2937"/>
                <w:sz w:val="17"/>
              </w:rPr>
              <w:t>Bad Case 收件箱与回流</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F2E55B0">
            <w:pPr>
              <w:spacing w:before="0" w:after="0" w:line="280" w:lineRule="auto"/>
              <w:jc w:val="center"/>
            </w:pPr>
            <w:r>
              <w:rPr>
                <w:rFonts w:ascii="Aptos" w:hAnsi="Aptos" w:eastAsia="Hiragino Sans GB"/>
                <w:b w:val="0"/>
                <w:color w:val="1F2937"/>
                <w:sz w:val="17"/>
              </w:rPr>
              <w:t>运营管理</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3E1A1F8">
            <w:pPr>
              <w:spacing w:before="0" w:after="0" w:line="280" w:lineRule="auto"/>
              <w:jc w:val="center"/>
            </w:pPr>
            <w:r>
              <w:rPr>
                <w:rFonts w:ascii="Aptos" w:hAnsi="Aptos" w:eastAsia="Hiragino Sans GB"/>
                <w:b w:val="0"/>
                <w:color w:val="1F2937"/>
                <w:sz w:val="17"/>
              </w:rPr>
              <w:t>09</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61BCCF4">
            <w:pPr>
              <w:spacing w:before="0" w:after="0" w:line="280" w:lineRule="auto"/>
              <w:jc w:val="left"/>
            </w:pPr>
            <w:r>
              <w:rPr>
                <w:rFonts w:ascii="Aptos" w:hAnsi="Aptos" w:eastAsia="Hiragino Sans GB"/>
                <w:b w:val="0"/>
                <w:color w:val="1F2937"/>
                <w:sz w:val="17"/>
              </w:rPr>
              <w:t>失败可入队、修正可关联知识或会话</w:t>
            </w:r>
          </w:p>
        </w:tc>
      </w:tr>
      <w:tr w14:paraId="0C9BC7EB">
        <w:trPr>
          <w:cantSplit/>
        </w:trPr>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2D097BF">
            <w:pPr>
              <w:spacing w:before="0" w:after="0" w:line="280" w:lineRule="auto"/>
              <w:jc w:val="center"/>
            </w:pPr>
            <w:r>
              <w:rPr>
                <w:rFonts w:ascii="Aptos" w:hAnsi="Aptos" w:eastAsia="Hiragino Sans GB"/>
                <w:b w:val="0"/>
                <w:color w:val="1F2937"/>
                <w:sz w:val="17"/>
              </w:rPr>
              <w:t>R12</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2962E27">
            <w:pPr>
              <w:spacing w:before="0" w:after="0" w:line="280" w:lineRule="auto"/>
              <w:jc w:val="center"/>
            </w:pPr>
            <w:r>
              <w:rPr>
                <w:rFonts w:ascii="Aptos" w:hAnsi="Aptos" w:eastAsia="Hiragino Sans GB"/>
                <w:b w:val="0"/>
                <w:color w:val="1F2937"/>
                <w:sz w:val="17"/>
              </w:rPr>
              <w:t>实时监控、接管与告警</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76DBDCA">
            <w:pPr>
              <w:spacing w:before="0" w:after="0" w:line="280" w:lineRule="auto"/>
              <w:jc w:val="center"/>
            </w:pPr>
            <w:r>
              <w:rPr>
                <w:rFonts w:ascii="Aptos" w:hAnsi="Aptos" w:eastAsia="Hiragino Sans GB"/>
                <w:b w:val="0"/>
                <w:color w:val="1F2937"/>
                <w:sz w:val="17"/>
              </w:rPr>
              <w:t>会话监控、待接队列</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D5BCA30">
            <w:pPr>
              <w:spacing w:before="0" w:after="0" w:line="280" w:lineRule="auto"/>
              <w:jc w:val="center"/>
            </w:pPr>
            <w:r>
              <w:rPr>
                <w:rFonts w:ascii="Aptos" w:hAnsi="Aptos" w:eastAsia="Hiragino Sans GB"/>
                <w:b w:val="0"/>
                <w:color w:val="1F2937"/>
                <w:sz w:val="17"/>
              </w:rPr>
              <w:t>06、10、07</w:t>
            </w:r>
          </w:p>
        </w:tc>
        <w:tc>
          <w:tcPr>
            <w:tcW w:w="20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8565D7C">
            <w:pPr>
              <w:spacing w:before="0" w:after="0" w:line="280" w:lineRule="auto"/>
              <w:jc w:val="left"/>
            </w:pPr>
            <w:r>
              <w:rPr>
                <w:rFonts w:ascii="Aptos" w:hAnsi="Aptos" w:eastAsia="Hiragino Sans GB"/>
                <w:b w:val="0"/>
                <w:color w:val="1F2937"/>
                <w:sz w:val="17"/>
              </w:rPr>
              <w:t>可发现异常、选定会话接入、保留审计</w:t>
            </w:r>
          </w:p>
        </w:tc>
      </w:tr>
    </w:tbl>
    <w:p w14:paraId="1443ACAB">
      <w:pPr>
        <w:pStyle w:val="3"/>
        <w:spacing w:before="0" w:after="0" w:line="280" w:lineRule="auto"/>
      </w:pPr>
      <w:r>
        <w:rPr>
          <w:rFonts w:ascii="Aptos" w:hAnsi="Aptos" w:eastAsia="Hiragino Sans GB"/>
          <w:b/>
          <w:color w:val="000000"/>
          <w:sz w:val="32"/>
        </w:rPr>
        <w:t>5 功能详细说明</w:t>
      </w:r>
    </w:p>
    <w:p w14:paraId="7460EDB3">
      <w:pPr>
        <w:pStyle w:val="4"/>
        <w:spacing w:before="0" w:after="0" w:line="280" w:lineRule="auto"/>
      </w:pPr>
      <w:r>
        <w:rPr>
          <w:rFonts w:ascii="Aptos" w:hAnsi="Aptos" w:eastAsia="Hiragino Sans GB"/>
          <w:b/>
          <w:color w:val="000000"/>
          <w:sz w:val="26"/>
        </w:rPr>
        <w:t>F01 登录、企业初始化与渠道接入（R05）</w:t>
      </w:r>
    </w:p>
    <w:p w14:paraId="67085CE2">
      <w:pPr>
        <w:spacing w:before="0" w:after="120" w:line="280" w:lineRule="auto"/>
      </w:pPr>
      <w:r>
        <w:rPr>
          <w:rFonts w:ascii="Aptos" w:hAnsi="Aptos" w:eastAsia="Hiragino Sans GB"/>
          <w:b/>
          <w:color w:val="1F2937"/>
          <w:sz w:val="21"/>
        </w:rPr>
        <w:t>角色与前置条件：</w:t>
      </w:r>
      <w:r>
        <w:rPr>
          <w:rFonts w:ascii="Aptos" w:hAnsi="Aptos" w:eastAsia="Hiragino Sans GB"/>
          <w:b w:val="0"/>
          <w:color w:val="1F2937"/>
          <w:sz w:val="21"/>
        </w:rPr>
        <w:t xml:space="preserve"> 管理员已创建企业账户；首次使用时拥有可配置的 Web/H5 渠道和基础 API 凭证。</w:t>
      </w:r>
    </w:p>
    <w:p w14:paraId="21EE1F15">
      <w:pPr>
        <w:spacing w:before="0" w:after="120" w:line="280" w:lineRule="auto"/>
      </w:pPr>
      <w:r>
        <w:rPr>
          <w:rFonts w:ascii="Aptos" w:hAnsi="Aptos" w:eastAsia="Hiragino Sans GB"/>
          <w:b/>
          <w:color w:val="1F2937"/>
          <w:sz w:val="21"/>
        </w:rPr>
        <w:t>正常流程：</w:t>
      </w:r>
      <w:r>
        <w:rPr>
          <w:rFonts w:ascii="Aptos" w:hAnsi="Aptos" w:eastAsia="Hiragino Sans GB"/>
          <w:b w:val="0"/>
          <w:color w:val="1F2937"/>
          <w:sz w:val="21"/>
        </w:rPr>
        <w:t xml:space="preserve"> 登录/注册 → 创建或选择企业 → 进入数据看板 → 系统提示完成知识导入、渠道配置与权限配置 → 管理员在系统设置保存 Web/H5 配置与基础 API 参数 → 获取并部署组件 → 从组件进入可信问答页验证。</w:t>
      </w:r>
    </w:p>
    <w:p w14:paraId="1DBFC38C">
      <w:pPr>
        <w:spacing w:before="0" w:after="120" w:line="280" w:lineRule="auto"/>
      </w:pPr>
      <w:r>
        <w:rPr>
          <w:rFonts w:ascii="Aptos" w:hAnsi="Aptos" w:eastAsia="Hiragino Sans GB"/>
          <w:b/>
          <w:color w:val="1F2937"/>
          <w:sz w:val="21"/>
        </w:rPr>
        <w:t>业务规则：</w:t>
      </w:r>
      <w:r>
        <w:rPr>
          <w:rFonts w:ascii="Aptos" w:hAnsi="Aptos" w:eastAsia="Hiragino Sans GB"/>
          <w:b w:val="0"/>
          <w:color w:val="1F2937"/>
          <w:sz w:val="21"/>
        </w:rPr>
        <w:t xml:space="preserve"> 配置变更仅对当前 tenant_id 生效；密钥在界面中脱敏显示；保存和发布必须写审计日志。首版仅支持 Web/H5 与基础 API。</w:t>
      </w:r>
    </w:p>
    <w:p w14:paraId="5C15A17E">
      <w:pPr>
        <w:spacing w:before="0" w:after="120" w:line="280" w:lineRule="auto"/>
      </w:pPr>
      <w:r>
        <w:rPr>
          <w:rFonts w:ascii="Aptos" w:hAnsi="Aptos" w:eastAsia="Hiragino Sans GB"/>
          <w:b/>
          <w:color w:val="1F2937"/>
          <w:sz w:val="21"/>
        </w:rPr>
        <w:t>异常流程：</w:t>
      </w:r>
      <w:r>
        <w:rPr>
          <w:rFonts w:ascii="Aptos" w:hAnsi="Aptos" w:eastAsia="Hiragino Sans GB"/>
          <w:b w:val="0"/>
          <w:color w:val="1F2937"/>
          <w:sz w:val="21"/>
        </w:rPr>
        <w:t xml:space="preserve"> 账号或密码为空时不提交并提示必填；认证失败不暴露账号是否存在；渠道配置校验失败时标记字段且不发布；网络中断时保留本地未提交内容并提供重试；重复提交使用请求幂等键避免重复创建。</w:t>
      </w:r>
    </w:p>
    <w:p w14:paraId="61034D80">
      <w:pPr>
        <w:spacing w:before="0" w:after="120" w:line="280" w:lineRule="auto"/>
      </w:pPr>
      <w:r>
        <w:rPr>
          <w:rFonts w:ascii="Aptos" w:hAnsi="Aptos" w:eastAsia="Hiragino Sans GB"/>
          <w:b/>
          <w:color w:val="1F2937"/>
          <w:sz w:val="21"/>
        </w:rPr>
        <w:t>验收：</w:t>
      </w:r>
      <w:r>
        <w:rPr>
          <w:rFonts w:ascii="Aptos" w:hAnsi="Aptos" w:eastAsia="Hiragino Sans GB"/>
          <w:b w:val="0"/>
          <w:color w:val="1F2937"/>
          <w:sz w:val="21"/>
        </w:rPr>
        <w:t xml:space="preserve"> 管理员可完成登录、保存有效配置并在测试渠道进入会话；无权限用户不能查看密钥明文或其他企业配置。</w:t>
      </w:r>
    </w:p>
    <w:p w14:paraId="32064760">
      <w:pPr>
        <w:pStyle w:val="4"/>
        <w:spacing w:before="0" w:after="0" w:line="280" w:lineRule="auto"/>
      </w:pPr>
      <w:r>
        <w:rPr>
          <w:rFonts w:ascii="Aptos" w:hAnsi="Aptos" w:eastAsia="Hiragino Sans GB"/>
          <w:b/>
          <w:color w:val="000000"/>
          <w:sz w:val="26"/>
        </w:rPr>
        <w:t>F02 知识库导入、条目详情与原文预览（R03）</w:t>
      </w:r>
    </w:p>
    <w:p w14:paraId="1B659D19">
      <w:pPr>
        <w:spacing w:before="0" w:after="120" w:line="280" w:lineRule="auto"/>
      </w:pPr>
      <w:r>
        <w:rPr>
          <w:rFonts w:ascii="Aptos" w:hAnsi="Aptos" w:eastAsia="Hiragino Sans GB"/>
          <w:b/>
          <w:color w:val="1F2937"/>
          <w:sz w:val="21"/>
        </w:rPr>
        <w:t>正常流程：</w:t>
      </w:r>
      <w:r>
        <w:rPr>
          <w:rFonts w:ascii="Aptos" w:hAnsi="Aptos" w:eastAsia="Hiragino Sans GB"/>
          <w:b w:val="0"/>
          <w:color w:val="1F2937"/>
          <w:sz w:val="21"/>
        </w:rPr>
        <w:t xml:space="preserve"> 管理员进入知识库 → 批量上传文档或 FAQ 并填写分类/负责人/更新时间 → 系统展示解析中、成功、失败状态 → 成功内容生成可检索条目 → 点击列表条目进入知识详情 → 右侧查看来源、版本、摘要与状态 → 点击“查看原文”进入独立原文件预览并可返回详情/列表。</w:t>
      </w:r>
    </w:p>
    <w:p w14:paraId="500C717B">
      <w:pPr>
        <w:spacing w:before="0" w:after="120" w:line="280" w:lineRule="auto"/>
      </w:pPr>
      <w:r>
        <w:rPr>
          <w:rFonts w:ascii="Aptos" w:hAnsi="Aptos" w:eastAsia="Hiragino Sans GB"/>
          <w:b/>
          <w:color w:val="1F2937"/>
          <w:sz w:val="21"/>
        </w:rPr>
        <w:t>业务规则：</w:t>
      </w:r>
      <w:r>
        <w:rPr>
          <w:rFonts w:ascii="Aptos" w:hAnsi="Aptos" w:eastAsia="Hiragino Sans GB"/>
          <w:b w:val="0"/>
          <w:color w:val="1F2937"/>
          <w:sz w:val="21"/>
        </w:rPr>
        <w:t xml:space="preserve"> 支持范围、解析字段和版本规则引用《AI智能客服 MVP AI能力需求文档》A01；旧版本可追溯但不可继续线上检索；无法解析的内容必须显式失败，不能静默截断。知识详情与原文预览是知识库内路径，不跳转 AI 问答。</w:t>
      </w:r>
    </w:p>
    <w:p w14:paraId="66B1E07E">
      <w:pPr>
        <w:spacing w:before="0" w:after="120" w:line="280" w:lineRule="auto"/>
      </w:pPr>
      <w:r>
        <w:rPr>
          <w:rFonts w:ascii="Aptos" w:hAnsi="Aptos" w:eastAsia="Hiragino Sans GB"/>
          <w:b/>
          <w:color w:val="1F2937"/>
          <w:sz w:val="21"/>
        </w:rPr>
        <w:t>异常流程：</w:t>
      </w:r>
      <w:r>
        <w:rPr>
          <w:rFonts w:ascii="Aptos" w:hAnsi="Aptos" w:eastAsia="Hiragino Sans GB"/>
          <w:b w:val="0"/>
          <w:color w:val="1F2937"/>
          <w:sz w:val="21"/>
        </w:rPr>
        <w:t xml:space="preserve"> 空文件、密码保护、乱码、扫描件或格式不支持时提示原因和可操作建议；批量任务部分失败时保留成功项并给出失败清单；重复上传提示已存在版本并允许新版本处理；原文文件缺失时展示“原文件不可用”和条目元数据，不伪造内容。</w:t>
      </w:r>
    </w:p>
    <w:p w14:paraId="720A8080">
      <w:pPr>
        <w:spacing w:before="0" w:after="120" w:line="280" w:lineRule="auto"/>
      </w:pPr>
      <w:r>
        <w:rPr>
          <w:rFonts w:ascii="Aptos" w:hAnsi="Aptos" w:eastAsia="Hiragino Sans GB"/>
          <w:b/>
          <w:color w:val="1F2937"/>
          <w:sz w:val="21"/>
        </w:rPr>
        <w:t>验收：</w:t>
      </w:r>
      <w:r>
        <w:rPr>
          <w:rFonts w:ascii="Aptos" w:hAnsi="Aptos" w:eastAsia="Hiragino Sans GB"/>
          <w:b w:val="0"/>
          <w:color w:val="1F2937"/>
          <w:sz w:val="21"/>
        </w:rPr>
        <w:t xml:space="preserve"> 能完成“列表→详情→原文→返回”；每条成功知识至少有来源、版本、更新时间和解析状态。</w:t>
      </w:r>
    </w:p>
    <w:p w14:paraId="0EC79F54">
      <w:pPr>
        <w:pStyle w:val="4"/>
        <w:spacing w:before="0" w:after="0" w:line="280" w:lineRule="auto"/>
      </w:pPr>
      <w:r>
        <w:rPr>
          <w:rFonts w:ascii="Aptos" w:hAnsi="Aptos" w:eastAsia="Hiragino Sans GB"/>
          <w:b/>
          <w:color w:val="000000"/>
          <w:sz w:val="26"/>
        </w:rPr>
        <w:t>F03 可信 AI 问答与来源展示（R04、R07）</w:t>
      </w:r>
    </w:p>
    <w:p w14:paraId="085E39DF">
      <w:pPr>
        <w:spacing w:before="0" w:after="120" w:line="280" w:lineRule="auto"/>
      </w:pPr>
      <w:r>
        <w:rPr>
          <w:rFonts w:ascii="Aptos" w:hAnsi="Aptos" w:eastAsia="Hiragino Sans GB"/>
          <w:b/>
          <w:color w:val="1F2937"/>
          <w:sz w:val="21"/>
        </w:rPr>
        <w:t>正常流程：</w:t>
      </w:r>
      <w:r>
        <w:rPr>
          <w:rFonts w:ascii="Aptos" w:hAnsi="Aptos" w:eastAsia="Hiragino Sans GB"/>
          <w:b w:val="0"/>
          <w:color w:val="1F2937"/>
          <w:sz w:val="21"/>
        </w:rPr>
        <w:t xml:space="preserve"> 终端用户进入 Web/H5 → 输入问题 → 系统进行安全检查、问题理解、检索或只读查询 → 置信度达标时展示答案、引用来源、更新时间与下一步建议 → 用户可展开来源详情、继续追问或查看工单进度。</w:t>
      </w:r>
    </w:p>
    <w:p w14:paraId="496F80C5">
      <w:pPr>
        <w:spacing w:before="0" w:after="120" w:line="280" w:lineRule="auto"/>
      </w:pPr>
      <w:r>
        <w:rPr>
          <w:rFonts w:ascii="Aptos" w:hAnsi="Aptos" w:eastAsia="Hiragino Sans GB"/>
          <w:b/>
          <w:color w:val="1F2937"/>
          <w:sz w:val="21"/>
        </w:rPr>
        <w:t>业务规则：</w:t>
      </w:r>
      <w:r>
        <w:rPr>
          <w:rFonts w:ascii="Aptos" w:hAnsi="Aptos" w:eastAsia="Hiragino Sans GB"/>
          <w:b w:val="0"/>
          <w:color w:val="1F2937"/>
          <w:sz w:val="21"/>
        </w:rPr>
        <w:t xml:space="preserve"> 回答只能基于当前租户有效知识和授权工具结果；无引用的确定性答案不得展示；详见 AI 文档 A02-A05。输入长度上限由技术评审确定，前端在超限时即时提示，不得静默截断。</w:t>
      </w:r>
    </w:p>
    <w:p w14:paraId="49716626">
      <w:pPr>
        <w:spacing w:before="0" w:after="120" w:line="280" w:lineRule="auto"/>
      </w:pPr>
      <w:r>
        <w:rPr>
          <w:rFonts w:ascii="Aptos" w:hAnsi="Aptos" w:eastAsia="Hiragino Sans GB"/>
          <w:b/>
          <w:color w:val="1F2937"/>
          <w:sz w:val="21"/>
        </w:rPr>
        <w:t>异常流程：</w:t>
      </w:r>
      <w:r>
        <w:rPr>
          <w:rFonts w:ascii="Aptos" w:hAnsi="Aptos" w:eastAsia="Hiragino Sans GB"/>
          <w:b w:val="0"/>
          <w:color w:val="1F2937"/>
          <w:sz w:val="21"/>
        </w:rPr>
        <w:t xml:space="preserve"> 空输入不请求模型；无有效证据、知识冲突或过期时拒答并展示转人工入口；违规或风险内容按安全策略提示，不暴露系统策略；模型超时允许一次受控重试，仍失败则提示转人工；网络断开时保留草稿并支持重试；高并发时显示排队/稍候状态，严禁降级为无证据作答。</w:t>
      </w:r>
    </w:p>
    <w:p w14:paraId="40454599">
      <w:pPr>
        <w:spacing w:before="0" w:after="120" w:line="280" w:lineRule="auto"/>
      </w:pPr>
      <w:r>
        <w:rPr>
          <w:rFonts w:ascii="Aptos" w:hAnsi="Aptos" w:eastAsia="Hiragino Sans GB"/>
          <w:b/>
          <w:color w:val="1F2937"/>
          <w:sz w:val="21"/>
        </w:rPr>
        <w:t>验收：</w:t>
      </w:r>
      <w:r>
        <w:rPr>
          <w:rFonts w:ascii="Aptos" w:hAnsi="Aptos" w:eastAsia="Hiragino Sans GB"/>
          <w:b w:val="0"/>
          <w:color w:val="1F2937"/>
          <w:sz w:val="21"/>
        </w:rPr>
        <w:t xml:space="preserve"> 有效答案 100% 显示来源和更新时间；低置信度场景不出现猜测性答案；用户可以无需说明理由发起转人工。</w:t>
      </w:r>
    </w:p>
    <w:p w14:paraId="42D1B0D3">
      <w:pPr>
        <w:pStyle w:val="4"/>
        <w:spacing w:before="0" w:after="0" w:line="280" w:lineRule="auto"/>
      </w:pPr>
      <w:r>
        <w:rPr>
          <w:rFonts w:ascii="Aptos" w:hAnsi="Aptos" w:eastAsia="Hiragino Sans GB"/>
          <w:b/>
          <w:color w:val="000000"/>
          <w:sz w:val="26"/>
        </w:rPr>
        <w:t>F04 转人工、摘要与待接队列（R01、R02、R12）</w:t>
      </w:r>
    </w:p>
    <w:p w14:paraId="0EC5DB64">
      <w:pPr>
        <w:spacing w:before="0" w:after="120" w:line="280" w:lineRule="auto"/>
      </w:pPr>
      <w:r>
        <w:rPr>
          <w:rFonts w:ascii="Aptos" w:hAnsi="Aptos" w:eastAsia="Hiragino Sans GB"/>
          <w:b/>
          <w:color w:val="1F2937"/>
          <w:sz w:val="21"/>
        </w:rPr>
        <w:t>正常流程：</w:t>
      </w:r>
      <w:r>
        <w:rPr>
          <w:rFonts w:ascii="Aptos" w:hAnsi="Aptos" w:eastAsia="Hiragino Sans GB"/>
          <w:b w:val="0"/>
          <w:color w:val="1F2937"/>
          <w:sz w:val="21"/>
        </w:rPr>
        <w:t xml:space="preserve"> 用户点击“转人工” → 可查看确认说明并确认 → 系统创建 handoff_requested 事件、生成结构化交接摘要、将会话写入后端待接队列 → 用户端停留并显示等待状态 → 管理员从侧栏“待接队列”或客服从工作台进入队列 → 按等待时长、优先级、摘要状态浏览 → 选择指定会话并点击接入 → 会话进入客服工作台，展示摘要和完整上下文。</w:t>
      </w:r>
    </w:p>
    <w:p w14:paraId="38BE24D0">
      <w:pPr>
        <w:spacing w:before="0" w:after="120" w:line="280" w:lineRule="auto"/>
      </w:pPr>
      <w:r>
        <w:rPr>
          <w:rFonts w:ascii="Aptos" w:hAnsi="Aptos" w:eastAsia="Hiragino Sans GB"/>
          <w:b/>
          <w:color w:val="1F2937"/>
          <w:sz w:val="21"/>
        </w:rPr>
        <w:t>摘要字段：</w:t>
      </w:r>
      <w:r>
        <w:rPr>
          <w:rFonts w:ascii="Aptos" w:hAnsi="Aptos" w:eastAsia="Hiragino Sans GB"/>
          <w:b w:val="0"/>
          <w:color w:val="1F2937"/>
          <w:sz w:val="21"/>
        </w:rPr>
        <w:t xml:space="preserve"> 用户核心诉求、关键订单/物流实体、已检索来源、AI 已答内容、未解决原因、风险标记和建议下一步。具体结构与质量指标引用 AI 文档 A07。</w:t>
      </w:r>
    </w:p>
    <w:p w14:paraId="1A89D4F6">
      <w:pPr>
        <w:spacing w:before="0" w:after="120" w:line="280" w:lineRule="auto"/>
      </w:pPr>
      <w:r>
        <w:rPr>
          <w:rFonts w:ascii="Aptos" w:hAnsi="Aptos" w:eastAsia="Hiragino Sans GB"/>
          <w:b/>
          <w:color w:val="1F2937"/>
          <w:sz w:val="21"/>
        </w:rPr>
        <w:t>业务规则：</w:t>
      </w:r>
      <w:r>
        <w:rPr>
          <w:rFonts w:ascii="Aptos" w:hAnsi="Aptos" w:eastAsia="Hiragino Sans GB"/>
          <w:b w:val="0"/>
          <w:color w:val="1F2937"/>
          <w:sz w:val="21"/>
        </w:rPr>
        <w:t xml:space="preserve"> 用户的确认按钮不跳转队列，队列只对管理员/客服可见；接入操作需原子锁定会话，避免双人同时接入；用户主动转人工的意图优先级最高，不得被追问或营销话术拦截。</w:t>
      </w:r>
    </w:p>
    <w:p w14:paraId="6A8391CB">
      <w:pPr>
        <w:spacing w:before="0" w:after="120" w:line="280" w:lineRule="auto"/>
      </w:pPr>
      <w:r>
        <w:rPr>
          <w:rFonts w:ascii="Aptos" w:hAnsi="Aptos" w:eastAsia="Hiragino Sans GB"/>
          <w:b/>
          <w:color w:val="1F2937"/>
          <w:sz w:val="21"/>
        </w:rPr>
        <w:t>异常流程：</w:t>
      </w:r>
      <w:r>
        <w:rPr>
          <w:rFonts w:ascii="Aptos" w:hAnsi="Aptos" w:eastAsia="Hiragino Sans GB"/>
          <w:b w:val="0"/>
          <w:color w:val="1F2937"/>
          <w:sz w:val="21"/>
        </w:rPr>
        <w:t xml:space="preserve"> 摘要生成中展示加载态，但待接项先以“摘要生成中”创建；摘要失败时保留原会话并提示客服查看历史；用户取消则不创建待接项；重复确认不重复入队；队列刷新失败显示最近成功数据与重试；会话已被他人接入时提示状态变化并刷新；队列高峰时按优先级排序并告警。</w:t>
      </w:r>
    </w:p>
    <w:p w14:paraId="26151ACC">
      <w:pPr>
        <w:spacing w:before="0" w:after="120" w:line="280" w:lineRule="auto"/>
      </w:pPr>
      <w:r>
        <w:rPr>
          <w:rFonts w:ascii="Aptos" w:hAnsi="Aptos" w:eastAsia="Hiragino Sans GB"/>
          <w:b/>
          <w:color w:val="1F2937"/>
          <w:sz w:val="21"/>
        </w:rPr>
        <w:t>验收：</w:t>
      </w:r>
      <w:r>
        <w:rPr>
          <w:rFonts w:ascii="Aptos" w:hAnsi="Aptos" w:eastAsia="Hiragino Sans GB"/>
          <w:b w:val="0"/>
          <w:color w:val="1F2937"/>
          <w:sz w:val="21"/>
        </w:rPr>
        <w:t xml:space="preserve"> 明确转人工请求成功转接率不低于 95%，摘要覆盖率 100%；用户无法看到队列，管理员能自主选择接入指定会话。</w:t>
      </w:r>
    </w:p>
    <w:p w14:paraId="5B8E76D7">
      <w:pPr>
        <w:pStyle w:val="4"/>
        <w:spacing w:before="0" w:after="0" w:line="280" w:lineRule="auto"/>
      </w:pPr>
      <w:r>
        <w:rPr>
          <w:rFonts w:ascii="Aptos" w:hAnsi="Aptos" w:eastAsia="Hiragino Sans GB"/>
          <w:b/>
          <w:color w:val="000000"/>
          <w:sz w:val="26"/>
        </w:rPr>
        <w:t>F05 客服会话、订单物流与工单闭环（R06、R08）</w:t>
      </w:r>
    </w:p>
    <w:p w14:paraId="5225EF64">
      <w:pPr>
        <w:spacing w:before="0" w:after="120" w:line="280" w:lineRule="auto"/>
      </w:pPr>
      <w:r>
        <w:rPr>
          <w:rFonts w:ascii="Aptos" w:hAnsi="Aptos" w:eastAsia="Hiragino Sans GB"/>
          <w:b/>
          <w:color w:val="1F2937"/>
          <w:sz w:val="21"/>
        </w:rPr>
        <w:t>正常流程：</w:t>
      </w:r>
      <w:r>
        <w:rPr>
          <w:rFonts w:ascii="Aptos" w:hAnsi="Aptos" w:eastAsia="Hiragino Sans GB"/>
          <w:b w:val="0"/>
          <w:color w:val="1F2937"/>
          <w:sz w:val="21"/>
        </w:rPr>
        <w:t xml:space="preserve"> 客服接入会话 → 在三栏工作台查看会话、摘要与订单物流面板 → 对授权订单执行只读查询 → 回复用户并标记已解决，或创建/更新工单 → 在工单详情页设置负责人、状态和处理说明 → 状态更新回传到用户工单进度页；用户可从进度页返回在线客服。</w:t>
      </w:r>
    </w:p>
    <w:p w14:paraId="40DE484B">
      <w:pPr>
        <w:spacing w:before="0" w:after="120" w:line="280" w:lineRule="auto"/>
      </w:pPr>
      <w:r>
        <w:rPr>
          <w:rFonts w:ascii="Aptos" w:hAnsi="Aptos" w:eastAsia="Hiragino Sans GB"/>
          <w:b/>
          <w:color w:val="1F2937"/>
          <w:sz w:val="21"/>
        </w:rPr>
        <w:t>业务规则：</w:t>
      </w:r>
      <w:r>
        <w:rPr>
          <w:rFonts w:ascii="Aptos" w:hAnsi="Aptos" w:eastAsia="Hiragino Sans GB"/>
          <w:b w:val="0"/>
          <w:color w:val="1F2937"/>
          <w:sz w:val="21"/>
        </w:rPr>
        <w:t xml:space="preserve"> 可调用的业务工具仅限订单摘要、物流状态、工单状态等白名单只读接口，具体协议引用 AI 文档 A06；所有写业务行为均被拦截。工单状态至少包含待处理、处理中、待用户补充、已解决、已关闭，并带有时间线和责任人。</w:t>
      </w:r>
    </w:p>
    <w:p w14:paraId="64F8EA16">
      <w:pPr>
        <w:spacing w:before="0" w:after="120" w:line="280" w:lineRule="auto"/>
      </w:pPr>
      <w:r>
        <w:rPr>
          <w:rFonts w:ascii="Aptos" w:hAnsi="Aptos" w:eastAsia="Hiragino Sans GB"/>
          <w:b/>
          <w:color w:val="1F2937"/>
          <w:sz w:val="21"/>
        </w:rPr>
        <w:t>异常流程：</w:t>
      </w:r>
      <w:r>
        <w:rPr>
          <w:rFonts w:ascii="Aptos" w:hAnsi="Aptos" w:eastAsia="Hiragino Sans GB"/>
          <w:b w:val="0"/>
          <w:color w:val="1F2937"/>
          <w:sz w:val="21"/>
        </w:rPr>
        <w:t xml:space="preserve"> 缺少订单号或身份校验信息时引导补充，不能猜测查询；接口超时或异常时显示“暂时无法查询”，可重试或转工单；无权查询时不回显敏感字段并记录安全日志；工单保存失败保留填写内容，重试时保持幂等；工单状态冲突时展示最新状态并要求重新确认；用户离线时结果保留在工单进度页。</w:t>
      </w:r>
    </w:p>
    <w:p w14:paraId="6407B302">
      <w:pPr>
        <w:spacing w:before="0" w:after="120" w:line="280" w:lineRule="auto"/>
      </w:pPr>
      <w:r>
        <w:rPr>
          <w:rFonts w:ascii="Aptos" w:hAnsi="Aptos" w:eastAsia="Hiragino Sans GB"/>
          <w:b/>
          <w:color w:val="1F2937"/>
          <w:sz w:val="21"/>
        </w:rPr>
        <w:t>验收：</w:t>
      </w:r>
      <w:r>
        <w:rPr>
          <w:rFonts w:ascii="Aptos" w:hAnsi="Aptos" w:eastAsia="Hiragino Sans GB"/>
          <w:b w:val="0"/>
          <w:color w:val="1F2937"/>
          <w:sz w:val="21"/>
        </w:rPr>
        <w:t xml:space="preserve"> 工单状态可追踪率 100%；客服可从会话进入工单并返回会话；任何自动退款、改地址、取消订单入口均不可用。</w:t>
      </w:r>
    </w:p>
    <w:p w14:paraId="4CB778F8">
      <w:pPr>
        <w:pStyle w:val="4"/>
        <w:spacing w:before="0" w:after="0" w:line="280" w:lineRule="auto"/>
      </w:pPr>
      <w:r>
        <w:rPr>
          <w:rFonts w:ascii="Aptos" w:hAnsi="Aptos" w:eastAsia="Hiragino Sans GB"/>
          <w:b/>
          <w:color w:val="000000"/>
          <w:sz w:val="26"/>
        </w:rPr>
        <w:t>F06 运营管理、Bad Case、看板与监控（R09、R10、R11、R12）</w:t>
      </w:r>
    </w:p>
    <w:p w14:paraId="1707106E">
      <w:pPr>
        <w:spacing w:before="0" w:after="120" w:line="280" w:lineRule="auto"/>
      </w:pPr>
      <w:r>
        <w:rPr>
          <w:rFonts w:ascii="Aptos" w:hAnsi="Aptos" w:eastAsia="Hiragino Sans GB"/>
          <w:b/>
          <w:color w:val="1F2937"/>
          <w:sz w:val="21"/>
        </w:rPr>
        <w:t>正常流程：</w:t>
      </w:r>
      <w:r>
        <w:rPr>
          <w:rFonts w:ascii="Aptos" w:hAnsi="Aptos" w:eastAsia="Hiragino Sans GB"/>
          <w:b w:val="0"/>
          <w:color w:val="1F2937"/>
          <w:sz w:val="21"/>
        </w:rPr>
        <w:t xml:space="preserve"> 主管在数据看板查看解决率、转人工率、等待时长、成本和异常事项 → 在会话监控筛选风险/排队会话，必要时进入待接队列选择接入 → 在 Bad Case 收件箱查看低置信度拒答、用户差评、人工修正和升级工单 → 标记失败类型、责任模块、根因及修正动作 → 关联会话、知识条目或工单 → 修正结果进入后续知识/评估回流。</w:t>
      </w:r>
    </w:p>
    <w:p w14:paraId="378A8944">
      <w:pPr>
        <w:spacing w:before="0" w:after="120" w:line="280" w:lineRule="auto"/>
      </w:pPr>
      <w:r>
        <w:rPr>
          <w:rFonts w:ascii="Aptos" w:hAnsi="Aptos" w:eastAsia="Hiragino Sans GB"/>
          <w:b/>
          <w:color w:val="1F2937"/>
          <w:sz w:val="21"/>
        </w:rPr>
        <w:t>业务规则：</w:t>
      </w:r>
      <w:r>
        <w:rPr>
          <w:rFonts w:ascii="Aptos" w:hAnsi="Aptos" w:eastAsia="Hiragino Sans GB"/>
          <w:b w:val="0"/>
          <w:color w:val="1F2937"/>
          <w:sz w:val="21"/>
        </w:rPr>
        <w:t xml:space="preserve"> 指标定义与埋点口径见第 7、8 章；Bad Case 分类与回流引用 AI 文档 A08。角色、字段遮蔽、审计日志在系统设置内配置并实时生效。看板只展示当前租户授权范围内聚合数据。</w:t>
      </w:r>
    </w:p>
    <w:p w14:paraId="2132229A">
      <w:pPr>
        <w:spacing w:before="0" w:after="120" w:line="280" w:lineRule="auto"/>
      </w:pPr>
      <w:r>
        <w:rPr>
          <w:rFonts w:ascii="Aptos" w:hAnsi="Aptos" w:eastAsia="Hiragino Sans GB"/>
          <w:b/>
          <w:color w:val="1F2937"/>
          <w:sz w:val="21"/>
        </w:rPr>
        <w:t>异常流程：</w:t>
      </w:r>
      <w:r>
        <w:rPr>
          <w:rFonts w:ascii="Aptos" w:hAnsi="Aptos" w:eastAsia="Hiragino Sans GB"/>
          <w:b w:val="0"/>
          <w:color w:val="1F2937"/>
          <w:sz w:val="21"/>
        </w:rPr>
        <w:t xml:space="preserve"> 无数据时显示空状态及时间范围；指标延迟时标注数据截至时间；告警重复触发需聚合去重；高并发期间优先保障会话与转接，分析报表可延迟计算；权限变更后立即刷新访问控制；跨租户、越权或导出敏感数据请求被拒绝并写安全审计。</w:t>
      </w:r>
    </w:p>
    <w:p w14:paraId="059E7129">
      <w:pPr>
        <w:spacing w:before="0" w:after="120" w:line="280" w:lineRule="auto"/>
      </w:pPr>
      <w:r>
        <w:rPr>
          <w:rFonts w:ascii="Aptos" w:hAnsi="Aptos" w:eastAsia="Hiragino Sans GB"/>
          <w:b/>
          <w:color w:val="1F2937"/>
          <w:sz w:val="21"/>
        </w:rPr>
        <w:t>验收：</w:t>
      </w:r>
      <w:r>
        <w:rPr>
          <w:rFonts w:ascii="Aptos" w:hAnsi="Aptos" w:eastAsia="Hiragino Sans GB"/>
          <w:b w:val="0"/>
          <w:color w:val="1F2937"/>
          <w:sz w:val="21"/>
        </w:rPr>
        <w:t xml:space="preserve"> Bad Case 入运营队列时效不超过 5 分钟；主管可追溯到原会话/证据/修正动作；看板可展示核心指标与统计周期。</w:t>
      </w:r>
    </w:p>
    <w:p w14:paraId="0D0082CC">
      <w:pPr>
        <w:pStyle w:val="3"/>
        <w:spacing w:before="0" w:after="0" w:line="280" w:lineRule="auto"/>
      </w:pPr>
      <w:r>
        <w:rPr>
          <w:rFonts w:ascii="Aptos" w:hAnsi="Aptos" w:eastAsia="Hiragino Sans GB"/>
          <w:b/>
          <w:color w:val="000000"/>
          <w:sz w:val="32"/>
        </w:rPr>
        <w:t>6 AI 能力需求引用与产品约束</w:t>
      </w:r>
    </w:p>
    <w:p w14:paraId="308C6CF2">
      <w:pPr>
        <w:spacing w:before="0" w:after="120" w:line="280" w:lineRule="auto"/>
      </w:pPr>
      <w:r>
        <w:rPr>
          <w:rFonts w:ascii="Aptos" w:hAnsi="Aptos" w:eastAsia="Hiragino Sans GB"/>
          <w:b w:val="0"/>
          <w:color w:val="1F2937"/>
          <w:sz w:val="21"/>
        </w:rPr>
        <w:t>算法、数据、接口和离线评估的完整描述以《AI智能客服 MVP AI能力需求文档》为唯一技术基线。本 PRD 对产品侧的调用约束如下。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5AF83551">
        <w:trPr>
          <w:cantSplit/>
          <w:tblHeader/>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5B1CED03">
            <w:pPr>
              <w:spacing w:before="0" w:after="0" w:line="280" w:lineRule="auto"/>
              <w:jc w:val="center"/>
            </w:pPr>
            <w:r>
              <w:rPr>
                <w:rFonts w:ascii="Aptos" w:hAnsi="Aptos" w:eastAsia="Hiragino Sans GB"/>
                <w:b/>
                <w:color w:val="FFFFFF"/>
                <w:sz w:val="17"/>
              </w:rPr>
              <w:t>AI 能力</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55DE20DF">
            <w:pPr>
              <w:spacing w:before="0" w:after="0" w:line="280" w:lineRule="auto"/>
              <w:jc w:val="center"/>
            </w:pPr>
            <w:r>
              <w:rPr>
                <w:rFonts w:ascii="Aptos" w:hAnsi="Aptos" w:eastAsia="Hiragino Sans GB"/>
                <w:b/>
                <w:color w:val="FFFFFF"/>
                <w:sz w:val="17"/>
              </w:rPr>
              <w:t>产品触发</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1A7A0E3F">
            <w:pPr>
              <w:spacing w:before="0" w:after="0" w:line="280" w:lineRule="auto"/>
              <w:jc w:val="center"/>
            </w:pPr>
            <w:r>
              <w:rPr>
                <w:rFonts w:ascii="Aptos" w:hAnsi="Aptos" w:eastAsia="Hiragino Sans GB"/>
                <w:b/>
                <w:color w:val="FFFFFF"/>
                <w:sz w:val="17"/>
              </w:rPr>
              <w:t>必须向页面/业务层返回</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7CBE0DFA">
            <w:pPr>
              <w:spacing w:before="0" w:after="0" w:line="280" w:lineRule="auto"/>
              <w:jc w:val="center"/>
            </w:pPr>
            <w:r>
              <w:rPr>
                <w:rFonts w:ascii="Aptos" w:hAnsi="Aptos" w:eastAsia="Hiragino Sans GB"/>
                <w:b/>
                <w:color w:val="FFFFFF"/>
                <w:sz w:val="17"/>
              </w:rPr>
              <w:t>产品降级动作</w:t>
            </w:r>
          </w:p>
        </w:tc>
      </w:tr>
      <w:tr w14:paraId="3FA1B7FB">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49E65CA">
            <w:pPr>
              <w:spacing w:before="0" w:after="0" w:line="280" w:lineRule="auto"/>
              <w:jc w:val="center"/>
            </w:pPr>
            <w:r>
              <w:rPr>
                <w:rFonts w:ascii="Aptos" w:hAnsi="Aptos" w:eastAsia="Hiragino Sans GB"/>
                <w:b w:val="0"/>
                <w:color w:val="1F2937"/>
                <w:sz w:val="17"/>
              </w:rPr>
              <w:t>A01 知识解析</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8BC5E9F">
            <w:pPr>
              <w:spacing w:before="0" w:after="0" w:line="280" w:lineRule="auto"/>
              <w:jc w:val="center"/>
            </w:pPr>
            <w:r>
              <w:rPr>
                <w:rFonts w:ascii="Aptos" w:hAnsi="Aptos" w:eastAsia="Hiragino Sans GB"/>
                <w:b w:val="0"/>
                <w:color w:val="1F2937"/>
                <w:sz w:val="17"/>
              </w:rPr>
              <w:t>上传文档/FAQ</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BC14569">
            <w:pPr>
              <w:spacing w:before="0" w:after="0" w:line="280" w:lineRule="auto"/>
              <w:jc w:val="left"/>
            </w:pPr>
            <w:r>
              <w:rPr>
                <w:rFonts w:ascii="Aptos" w:hAnsi="Aptos" w:eastAsia="Hiragino Sans GB"/>
                <w:b w:val="0"/>
                <w:color w:val="1F2937"/>
                <w:sz w:val="17"/>
              </w:rPr>
              <w:t>解析状态、知识条目、来源定位、版本</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9B2C18E">
            <w:pPr>
              <w:spacing w:before="0" w:after="0" w:line="280" w:lineRule="auto"/>
              <w:jc w:val="center"/>
            </w:pPr>
            <w:r>
              <w:rPr>
                <w:rFonts w:ascii="Aptos" w:hAnsi="Aptos" w:eastAsia="Hiragino Sans GB"/>
                <w:b w:val="0"/>
                <w:color w:val="1F2937"/>
                <w:sz w:val="17"/>
              </w:rPr>
              <w:t>明示失败项，不静默截断</w:t>
            </w:r>
          </w:p>
        </w:tc>
      </w:tr>
      <w:tr w14:paraId="272AA676">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236FF3B">
            <w:pPr>
              <w:spacing w:before="0" w:after="0" w:line="280" w:lineRule="auto"/>
              <w:jc w:val="center"/>
            </w:pPr>
            <w:r>
              <w:rPr>
                <w:rFonts w:ascii="Aptos" w:hAnsi="Aptos" w:eastAsia="Hiragino Sans GB"/>
                <w:b w:val="0"/>
                <w:color w:val="1F2937"/>
                <w:sz w:val="17"/>
              </w:rPr>
              <w:t>A02 问题理解</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40F080F">
            <w:pPr>
              <w:spacing w:before="0" w:after="0" w:line="280" w:lineRule="auto"/>
              <w:jc w:val="center"/>
            </w:pPr>
            <w:r>
              <w:rPr>
                <w:rFonts w:ascii="Aptos" w:hAnsi="Aptos" w:eastAsia="Hiragino Sans GB"/>
                <w:b w:val="0"/>
                <w:color w:val="1F2937"/>
                <w:sz w:val="17"/>
              </w:rPr>
              <w:t>用户提交问题</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9EE132E">
            <w:pPr>
              <w:spacing w:before="0" w:after="0" w:line="280" w:lineRule="auto"/>
              <w:jc w:val="left"/>
            </w:pPr>
            <w:r>
              <w:rPr>
                <w:rFonts w:ascii="Aptos" w:hAnsi="Aptos" w:eastAsia="Hiragino Sans GB"/>
                <w:b w:val="0"/>
                <w:color w:val="1F2937"/>
                <w:sz w:val="17"/>
              </w:rPr>
              <w:t>意图、实体、缺失信息、是否需工具</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6314C41">
            <w:pPr>
              <w:spacing w:before="0" w:after="0" w:line="280" w:lineRule="auto"/>
              <w:jc w:val="center"/>
            </w:pPr>
            <w:r>
              <w:rPr>
                <w:rFonts w:ascii="Aptos" w:hAnsi="Aptos" w:eastAsia="Hiragino Sans GB"/>
                <w:b w:val="0"/>
                <w:color w:val="1F2937"/>
                <w:sz w:val="17"/>
              </w:rPr>
              <w:t>补充信息或引导人工</w:t>
            </w:r>
          </w:p>
        </w:tc>
      </w:tr>
      <w:tr w14:paraId="6A95C7EF">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7485A4B">
            <w:pPr>
              <w:spacing w:before="0" w:after="0" w:line="280" w:lineRule="auto"/>
              <w:jc w:val="center"/>
            </w:pPr>
            <w:r>
              <w:rPr>
                <w:rFonts w:ascii="Aptos" w:hAnsi="Aptos" w:eastAsia="Hiragino Sans GB"/>
                <w:b w:val="0"/>
                <w:color w:val="1F2937"/>
                <w:sz w:val="17"/>
              </w:rPr>
              <w:t>A03 检索重排</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DAEBBD5">
            <w:pPr>
              <w:spacing w:before="0" w:after="0" w:line="280" w:lineRule="auto"/>
              <w:jc w:val="center"/>
            </w:pPr>
            <w:r>
              <w:rPr>
                <w:rFonts w:ascii="Aptos" w:hAnsi="Aptos" w:eastAsia="Hiragino Sans GB"/>
                <w:b w:val="0"/>
                <w:color w:val="1F2937"/>
                <w:sz w:val="17"/>
              </w:rPr>
              <w:t>问题理解完成</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9604504">
            <w:pPr>
              <w:spacing w:before="0" w:after="0" w:line="280" w:lineRule="auto"/>
              <w:jc w:val="left"/>
            </w:pPr>
            <w:r>
              <w:rPr>
                <w:rFonts w:ascii="Aptos" w:hAnsi="Aptos" w:eastAsia="Hiragino Sans GB"/>
                <w:b w:val="0"/>
                <w:color w:val="1F2937"/>
                <w:sz w:val="17"/>
              </w:rPr>
              <w:t>当前租户有效证据、来源、版本、冲突标记</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FE9A013">
            <w:pPr>
              <w:spacing w:before="0" w:after="0" w:line="280" w:lineRule="auto"/>
              <w:jc w:val="center"/>
            </w:pPr>
            <w:r>
              <w:rPr>
                <w:rFonts w:ascii="Aptos" w:hAnsi="Aptos" w:eastAsia="Hiragino Sans GB"/>
                <w:b w:val="0"/>
                <w:color w:val="1F2937"/>
                <w:sz w:val="17"/>
              </w:rPr>
              <w:t>无证据/冲突时拒答</w:t>
            </w:r>
          </w:p>
        </w:tc>
      </w:tr>
      <w:tr w14:paraId="4D911930">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BD7BFED">
            <w:pPr>
              <w:spacing w:before="0" w:after="0" w:line="280" w:lineRule="auto"/>
              <w:jc w:val="center"/>
            </w:pPr>
            <w:r>
              <w:rPr>
                <w:rFonts w:ascii="Aptos" w:hAnsi="Aptos" w:eastAsia="Hiragino Sans GB"/>
                <w:b w:val="0"/>
                <w:color w:val="1F2937"/>
                <w:sz w:val="17"/>
              </w:rPr>
              <w:t>A04 回答生成</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1DAE5FD">
            <w:pPr>
              <w:spacing w:before="0" w:after="0" w:line="280" w:lineRule="auto"/>
              <w:jc w:val="center"/>
            </w:pPr>
            <w:r>
              <w:rPr>
                <w:rFonts w:ascii="Aptos" w:hAnsi="Aptos" w:eastAsia="Hiragino Sans GB"/>
                <w:b w:val="0"/>
                <w:color w:val="1F2937"/>
                <w:sz w:val="17"/>
              </w:rPr>
              <w:t>有效证据齐备</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628DBBC">
            <w:pPr>
              <w:spacing w:before="0" w:after="0" w:line="280" w:lineRule="auto"/>
              <w:jc w:val="left"/>
            </w:pPr>
            <w:r>
              <w:rPr>
                <w:rFonts w:ascii="Aptos" w:hAnsi="Aptos" w:eastAsia="Hiragino Sans GB"/>
                <w:b w:val="0"/>
                <w:color w:val="1F2937"/>
                <w:sz w:val="17"/>
              </w:rPr>
              <w:t>答案、引用、更新时间、下一步建议</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03094FF">
            <w:pPr>
              <w:spacing w:before="0" w:after="0" w:line="280" w:lineRule="auto"/>
              <w:jc w:val="center"/>
            </w:pPr>
            <w:r>
              <w:rPr>
                <w:rFonts w:ascii="Aptos" w:hAnsi="Aptos" w:eastAsia="Hiragino Sans GB"/>
                <w:b w:val="0"/>
                <w:color w:val="1F2937"/>
                <w:sz w:val="17"/>
              </w:rPr>
              <w:t>不生成无依据确定性答案</w:t>
            </w:r>
          </w:p>
        </w:tc>
      </w:tr>
      <w:tr w14:paraId="3C037AD7">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FC86718">
            <w:pPr>
              <w:spacing w:before="0" w:after="0" w:line="280" w:lineRule="auto"/>
              <w:jc w:val="center"/>
            </w:pPr>
            <w:r>
              <w:rPr>
                <w:rFonts w:ascii="Aptos" w:hAnsi="Aptos" w:eastAsia="Hiragino Sans GB"/>
                <w:b w:val="0"/>
                <w:color w:val="1F2937"/>
                <w:sz w:val="17"/>
              </w:rPr>
              <w:t>A05 置信度与风险</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A72307D">
            <w:pPr>
              <w:spacing w:before="0" w:after="0" w:line="280" w:lineRule="auto"/>
              <w:jc w:val="center"/>
            </w:pPr>
            <w:r>
              <w:rPr>
                <w:rFonts w:ascii="Aptos" w:hAnsi="Aptos" w:eastAsia="Hiragino Sans GB"/>
                <w:b w:val="0"/>
                <w:color w:val="1F2937"/>
                <w:sz w:val="17"/>
              </w:rPr>
              <w:t>生成前后</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9CFC6B8">
            <w:pPr>
              <w:spacing w:before="0" w:after="0" w:line="280" w:lineRule="auto"/>
              <w:jc w:val="left"/>
            </w:pPr>
            <w:r>
              <w:rPr>
                <w:rFonts w:ascii="Aptos" w:hAnsi="Aptos" w:eastAsia="Hiragino Sans GB"/>
                <w:b w:val="0"/>
                <w:color w:val="1F2937"/>
                <w:sz w:val="17"/>
              </w:rPr>
              <w:t>answer/clarify/refuse/handoff 决策与风险标记</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F6A8AB7">
            <w:pPr>
              <w:spacing w:before="0" w:after="0" w:line="280" w:lineRule="auto"/>
              <w:jc w:val="center"/>
            </w:pPr>
            <w:r>
              <w:rPr>
                <w:rFonts w:ascii="Aptos" w:hAnsi="Aptos" w:eastAsia="Hiragino Sans GB"/>
                <w:b w:val="0"/>
                <w:color w:val="1F2937"/>
                <w:sz w:val="17"/>
              </w:rPr>
              <w:t>拒答、重试或转人工</w:t>
            </w:r>
          </w:p>
        </w:tc>
      </w:tr>
      <w:tr w14:paraId="0095E070">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3E527FB">
            <w:pPr>
              <w:spacing w:before="0" w:after="0" w:line="280" w:lineRule="auto"/>
              <w:jc w:val="center"/>
            </w:pPr>
            <w:r>
              <w:rPr>
                <w:rFonts w:ascii="Aptos" w:hAnsi="Aptos" w:eastAsia="Hiragino Sans GB"/>
                <w:b w:val="0"/>
                <w:color w:val="1F2937"/>
                <w:sz w:val="17"/>
              </w:rPr>
              <w:t>A06 只读查询编排</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CC6715A">
            <w:pPr>
              <w:spacing w:before="0" w:after="0" w:line="280" w:lineRule="auto"/>
              <w:jc w:val="center"/>
            </w:pPr>
            <w:r>
              <w:rPr>
                <w:rFonts w:ascii="Aptos" w:hAnsi="Aptos" w:eastAsia="Hiragino Sans GB"/>
                <w:b w:val="0"/>
                <w:color w:val="1F2937"/>
                <w:sz w:val="17"/>
              </w:rPr>
              <w:t>订单/物流类问题</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B38EAD0">
            <w:pPr>
              <w:spacing w:before="0" w:after="0" w:line="280" w:lineRule="auto"/>
              <w:jc w:val="center"/>
            </w:pPr>
            <w:r>
              <w:rPr>
                <w:rFonts w:ascii="Aptos" w:hAnsi="Aptos" w:eastAsia="Hiragino Sans GB"/>
                <w:b w:val="0"/>
                <w:color w:val="1F2937"/>
                <w:sz w:val="17"/>
              </w:rPr>
              <w:t>查询结果或缺参/错误信息</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BB11047">
            <w:pPr>
              <w:spacing w:before="0" w:after="0" w:line="280" w:lineRule="auto"/>
              <w:jc w:val="center"/>
            </w:pPr>
            <w:r>
              <w:rPr>
                <w:rFonts w:ascii="Aptos" w:hAnsi="Aptos" w:eastAsia="Hiragino Sans GB"/>
                <w:b w:val="0"/>
                <w:color w:val="1F2937"/>
                <w:sz w:val="17"/>
              </w:rPr>
              <w:t>提示补充、重试或建工单</w:t>
            </w:r>
          </w:p>
        </w:tc>
      </w:tr>
      <w:tr w14:paraId="2BAFEFA2">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C026127">
            <w:pPr>
              <w:spacing w:before="0" w:after="0" w:line="280" w:lineRule="auto"/>
              <w:jc w:val="center"/>
            </w:pPr>
            <w:r>
              <w:rPr>
                <w:rFonts w:ascii="Aptos" w:hAnsi="Aptos" w:eastAsia="Hiragino Sans GB"/>
                <w:b w:val="0"/>
                <w:color w:val="1F2937"/>
                <w:sz w:val="17"/>
              </w:rPr>
              <w:t>A07 交接摘要</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4F2E04C">
            <w:pPr>
              <w:spacing w:before="0" w:after="0" w:line="280" w:lineRule="auto"/>
              <w:jc w:val="center"/>
            </w:pPr>
            <w:r>
              <w:rPr>
                <w:rFonts w:ascii="Aptos" w:hAnsi="Aptos" w:eastAsia="Hiragino Sans GB"/>
                <w:b w:val="0"/>
                <w:color w:val="1F2937"/>
                <w:sz w:val="17"/>
              </w:rPr>
              <w:t>用户确认转人工</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B1A2C1B">
            <w:pPr>
              <w:spacing w:before="0" w:after="0" w:line="280" w:lineRule="auto"/>
              <w:jc w:val="left"/>
            </w:pPr>
            <w:r>
              <w:rPr>
                <w:rFonts w:ascii="Aptos" w:hAnsi="Aptos" w:eastAsia="Hiragino Sans GB"/>
                <w:b w:val="0"/>
                <w:color w:val="1F2937"/>
                <w:sz w:val="17"/>
              </w:rPr>
              <w:t>结构化摘要、状态、trace_id</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74D28A7">
            <w:pPr>
              <w:spacing w:before="0" w:after="0" w:line="280" w:lineRule="auto"/>
              <w:jc w:val="center"/>
            </w:pPr>
            <w:r>
              <w:rPr>
                <w:rFonts w:ascii="Aptos" w:hAnsi="Aptos" w:eastAsia="Hiragino Sans GB"/>
                <w:b w:val="0"/>
                <w:color w:val="1F2937"/>
                <w:sz w:val="17"/>
              </w:rPr>
              <w:t>先入队，客服查看完整历史</w:t>
            </w:r>
          </w:p>
        </w:tc>
      </w:tr>
      <w:tr w14:paraId="6CAB511B">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1240F64">
            <w:pPr>
              <w:spacing w:before="0" w:after="0" w:line="280" w:lineRule="auto"/>
              <w:jc w:val="left"/>
            </w:pPr>
            <w:r>
              <w:rPr>
                <w:rFonts w:ascii="Aptos" w:hAnsi="Aptos" w:eastAsia="Hiragino Sans GB"/>
                <w:b w:val="0"/>
                <w:color w:val="1F2937"/>
                <w:sz w:val="17"/>
              </w:rPr>
              <w:t>A08 Bad Case 回流</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CF106F2">
            <w:pPr>
              <w:spacing w:before="0" w:after="0" w:line="280" w:lineRule="auto"/>
              <w:jc w:val="center"/>
            </w:pPr>
            <w:r>
              <w:rPr>
                <w:rFonts w:ascii="Aptos" w:hAnsi="Aptos" w:eastAsia="Hiragino Sans GB"/>
                <w:b w:val="0"/>
                <w:color w:val="1F2937"/>
                <w:sz w:val="17"/>
              </w:rPr>
              <w:t>拒答、差评、修正、升级</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4D4BE79">
            <w:pPr>
              <w:spacing w:before="0" w:after="0" w:line="280" w:lineRule="auto"/>
              <w:jc w:val="left"/>
            </w:pPr>
            <w:r>
              <w:rPr>
                <w:rFonts w:ascii="Aptos" w:hAnsi="Aptos" w:eastAsia="Hiragino Sans GB"/>
                <w:b w:val="0"/>
                <w:color w:val="1F2937"/>
                <w:sz w:val="17"/>
              </w:rPr>
              <w:t>失败类型、责任模块、建议动作</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D798E6A">
            <w:pPr>
              <w:spacing w:before="0" w:after="0" w:line="280" w:lineRule="auto"/>
              <w:jc w:val="center"/>
            </w:pPr>
            <w:r>
              <w:rPr>
                <w:rFonts w:ascii="Aptos" w:hAnsi="Aptos" w:eastAsia="Hiragino Sans GB"/>
                <w:b w:val="0"/>
                <w:color w:val="1F2937"/>
                <w:sz w:val="17"/>
              </w:rPr>
              <w:t>进入运营队列，人工复核</w:t>
            </w:r>
          </w:p>
        </w:tc>
      </w:tr>
    </w:tbl>
    <w:p w14:paraId="78A96532">
      <w:pPr>
        <w:spacing w:before="0" w:after="120" w:line="280" w:lineRule="auto"/>
      </w:pPr>
      <w:r>
        <w:rPr>
          <w:rFonts w:ascii="Aptos" w:hAnsi="Aptos" w:eastAsia="Hiragino Sans GB"/>
          <w:b/>
          <w:color w:val="1F2937"/>
          <w:sz w:val="21"/>
        </w:rPr>
        <w:t>安全红线：</w:t>
      </w:r>
      <w:r>
        <w:rPr>
          <w:rFonts w:ascii="Aptos" w:hAnsi="Aptos" w:eastAsia="Hiragino Sans GB"/>
          <w:b w:val="0"/>
          <w:color w:val="1F2937"/>
          <w:sz w:val="21"/>
        </w:rPr>
        <w:t xml:space="preserve"> 用户要求人工、证据不足或冲突、知识失效、权限不足、跨租户风险、业务工具异常、违反内容策略时，均不得编造或执行写操作。所有模型和工具调用必须保存模型版本、提示词版本、知识版本、阈值版本、trace_id 和安全标记。</w:t>
      </w:r>
    </w:p>
    <w:p w14:paraId="708E06A3">
      <w:pPr>
        <w:pStyle w:val="3"/>
        <w:spacing w:before="0" w:after="0" w:line="280" w:lineRule="auto"/>
      </w:pPr>
      <w:r>
        <w:rPr>
          <w:rFonts w:ascii="Aptos" w:hAnsi="Aptos" w:eastAsia="Hiragino Sans GB"/>
          <w:b/>
          <w:color w:val="000000"/>
          <w:sz w:val="32"/>
        </w:rPr>
        <w:t>7 数据埋点与数据治理</w:t>
      </w:r>
    </w:p>
    <w:p w14:paraId="60A59031">
      <w:pPr>
        <w:pStyle w:val="4"/>
        <w:spacing w:before="0" w:after="0" w:line="280" w:lineRule="auto"/>
      </w:pPr>
      <w:r>
        <w:rPr>
          <w:rFonts w:ascii="Aptos" w:hAnsi="Aptos" w:eastAsia="Hiragino Sans GB"/>
          <w:b/>
          <w:color w:val="000000"/>
          <w:sz w:val="26"/>
        </w:rPr>
        <w:t>7.1 关键事件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8"/>
        <w:gridCol w:w="2541"/>
        <w:gridCol w:w="2541"/>
        <w:gridCol w:w="2541"/>
      </w:tblGrid>
      <w:tr w14:paraId="322B461F">
        <w:trPr>
          <w:cantSplit/>
          <w:tblHeader/>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56621DE4">
            <w:pPr>
              <w:spacing w:before="0" w:after="0" w:line="280" w:lineRule="auto"/>
              <w:jc w:val="center"/>
            </w:pPr>
            <w:r>
              <w:rPr>
                <w:rFonts w:ascii="Aptos" w:hAnsi="Aptos" w:eastAsia="Hiragino Sans GB"/>
                <w:b/>
                <w:color w:val="FFFFFF"/>
                <w:sz w:val="17"/>
              </w:rPr>
              <w:t>事件</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3B668474">
            <w:pPr>
              <w:spacing w:before="0" w:after="0" w:line="280" w:lineRule="auto"/>
              <w:jc w:val="center"/>
            </w:pPr>
            <w:r>
              <w:rPr>
                <w:rFonts w:ascii="Aptos" w:hAnsi="Aptos" w:eastAsia="Hiragino Sans GB"/>
                <w:b/>
                <w:color w:val="FFFFFF"/>
                <w:sz w:val="17"/>
              </w:rPr>
              <w:t>触发时机</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07E52662">
            <w:pPr>
              <w:spacing w:before="0" w:after="0" w:line="280" w:lineRule="auto"/>
              <w:jc w:val="center"/>
            </w:pPr>
            <w:r>
              <w:rPr>
                <w:rFonts w:ascii="Aptos" w:hAnsi="Aptos" w:eastAsia="Hiragino Sans GB"/>
                <w:b/>
                <w:color w:val="FFFFFF"/>
                <w:sz w:val="17"/>
              </w:rPr>
              <w:t>必填属性</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53E972C7">
            <w:pPr>
              <w:spacing w:before="0" w:after="0" w:line="280" w:lineRule="auto"/>
              <w:jc w:val="center"/>
            </w:pPr>
            <w:r>
              <w:rPr>
                <w:rFonts w:ascii="Aptos" w:hAnsi="Aptos" w:eastAsia="Hiragino Sans GB"/>
                <w:b/>
                <w:color w:val="FFFFFF"/>
                <w:sz w:val="17"/>
              </w:rPr>
              <w:t>用途</w:t>
            </w:r>
          </w:p>
        </w:tc>
      </w:tr>
      <w:tr w14:paraId="6D3A8426">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88CE256">
            <w:pPr>
              <w:spacing w:before="0" w:after="0" w:line="280" w:lineRule="auto"/>
              <w:jc w:val="left"/>
            </w:pPr>
            <w:r>
              <w:rPr>
                <w:rFonts w:ascii="Aptos" w:hAnsi="Aptos" w:eastAsia="Hiragino Sans GB"/>
                <w:b w:val="0"/>
                <w:color w:val="1F2937"/>
                <w:sz w:val="17"/>
              </w:rPr>
              <w:t>chat_message_submitted</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6D2F2AC">
            <w:pPr>
              <w:spacing w:before="0" w:after="0" w:line="280" w:lineRule="auto"/>
              <w:jc w:val="center"/>
            </w:pPr>
            <w:r>
              <w:rPr>
                <w:rFonts w:ascii="Aptos" w:hAnsi="Aptos" w:eastAsia="Hiragino Sans GB"/>
                <w:b w:val="0"/>
                <w:color w:val="1F2937"/>
                <w:sz w:val="17"/>
              </w:rPr>
              <w:t>用户提交消息</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21A5BDE">
            <w:pPr>
              <w:spacing w:before="0" w:after="0" w:line="280" w:lineRule="auto"/>
              <w:jc w:val="left"/>
            </w:pPr>
            <w:r>
              <w:rPr>
                <w:rFonts w:ascii="Aptos" w:hAnsi="Aptos" w:eastAsia="Hiragino Sans GB"/>
                <w:b w:val="0"/>
                <w:color w:val="1F2937"/>
                <w:sz w:val="17"/>
              </w:rPr>
              <w:t>tenant_id、conversation_id、message_id、channel、input_length</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AEE8928">
            <w:pPr>
              <w:spacing w:before="0" w:after="0" w:line="280" w:lineRule="auto"/>
              <w:jc w:val="center"/>
            </w:pPr>
            <w:r>
              <w:rPr>
                <w:rFonts w:ascii="Aptos" w:hAnsi="Aptos" w:eastAsia="Hiragino Sans GB"/>
                <w:b w:val="0"/>
                <w:color w:val="1F2937"/>
                <w:sz w:val="17"/>
              </w:rPr>
              <w:t>会话量、输入异常率</w:t>
            </w:r>
          </w:p>
        </w:tc>
      </w:tr>
      <w:tr w14:paraId="4A6F065B">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37D859E">
            <w:pPr>
              <w:spacing w:before="0" w:after="0" w:line="280" w:lineRule="auto"/>
              <w:jc w:val="left"/>
            </w:pPr>
            <w:r>
              <w:rPr>
                <w:rFonts w:ascii="Aptos" w:hAnsi="Aptos" w:eastAsia="Hiragino Sans GB"/>
                <w:b w:val="0"/>
                <w:color w:val="1F2937"/>
                <w:sz w:val="17"/>
              </w:rPr>
              <w:t>ai_answer_displayed</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2CE5B41">
            <w:pPr>
              <w:spacing w:before="0" w:after="0" w:line="280" w:lineRule="auto"/>
              <w:jc w:val="center"/>
            </w:pPr>
            <w:r>
              <w:rPr>
                <w:rFonts w:ascii="Aptos" w:hAnsi="Aptos" w:eastAsia="Hiragino Sans GB"/>
                <w:b w:val="0"/>
                <w:color w:val="1F2937"/>
                <w:sz w:val="17"/>
              </w:rPr>
              <w:t>展示 AI 答案</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6C38FAC">
            <w:pPr>
              <w:spacing w:before="0" w:after="0" w:line="280" w:lineRule="auto"/>
              <w:jc w:val="left"/>
            </w:pPr>
            <w:r>
              <w:rPr>
                <w:rFonts w:ascii="Aptos" w:hAnsi="Aptos" w:eastAsia="Hiragino Sans GB"/>
                <w:b w:val="0"/>
                <w:color w:val="1F2937"/>
                <w:sz w:val="17"/>
              </w:rPr>
              <w:t>trace_id、decision、confidence、source_count、knowledge_version、latency_ms</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E9B2092">
            <w:pPr>
              <w:spacing w:before="0" w:after="0" w:line="280" w:lineRule="auto"/>
              <w:jc w:val="center"/>
            </w:pPr>
            <w:r>
              <w:rPr>
                <w:rFonts w:ascii="Aptos" w:hAnsi="Aptos" w:eastAsia="Hiragino Sans GB"/>
                <w:b w:val="0"/>
                <w:color w:val="1F2937"/>
                <w:sz w:val="17"/>
              </w:rPr>
              <w:t>命中、时延、可追溯率</w:t>
            </w:r>
          </w:p>
        </w:tc>
      </w:tr>
      <w:tr w14:paraId="2867F9E7">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A44C4C8">
            <w:pPr>
              <w:spacing w:before="0" w:after="0" w:line="280" w:lineRule="auto"/>
              <w:jc w:val="left"/>
            </w:pPr>
            <w:r>
              <w:rPr>
                <w:rFonts w:ascii="Aptos" w:hAnsi="Aptos" w:eastAsia="Hiragino Sans GB"/>
                <w:b w:val="0"/>
                <w:color w:val="1F2937"/>
                <w:sz w:val="17"/>
              </w:rPr>
              <w:t>ai_answer_feedback</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563EB8D">
            <w:pPr>
              <w:spacing w:before="0" w:after="0" w:line="280" w:lineRule="auto"/>
              <w:jc w:val="center"/>
            </w:pPr>
            <w:r>
              <w:rPr>
                <w:rFonts w:ascii="Aptos" w:hAnsi="Aptos" w:eastAsia="Hiragino Sans GB"/>
                <w:b w:val="0"/>
                <w:color w:val="1F2937"/>
                <w:sz w:val="17"/>
              </w:rPr>
              <w:t>用户赞/踩或原因</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61CD54C">
            <w:pPr>
              <w:spacing w:before="0" w:after="0" w:line="280" w:lineRule="auto"/>
              <w:jc w:val="left"/>
            </w:pPr>
            <w:r>
              <w:rPr>
                <w:rFonts w:ascii="Aptos" w:hAnsi="Aptos" w:eastAsia="Hiragino Sans GB"/>
                <w:b w:val="0"/>
                <w:color w:val="1F2937"/>
                <w:sz w:val="17"/>
              </w:rPr>
              <w:t>trace_id、rating、reason</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8E1D8F6">
            <w:pPr>
              <w:spacing w:before="0" w:after="0" w:line="280" w:lineRule="auto"/>
              <w:jc w:val="left"/>
            </w:pPr>
            <w:r>
              <w:rPr>
                <w:rFonts w:ascii="Aptos" w:hAnsi="Aptos" w:eastAsia="Hiragino Sans GB"/>
                <w:b w:val="0"/>
                <w:color w:val="1F2937"/>
                <w:sz w:val="17"/>
              </w:rPr>
              <w:t>满意度、Bad Case 来源</w:t>
            </w:r>
          </w:p>
        </w:tc>
      </w:tr>
      <w:tr w14:paraId="45896816">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3DFA5E1">
            <w:pPr>
              <w:spacing w:before="0" w:after="0" w:line="280" w:lineRule="auto"/>
              <w:jc w:val="left"/>
            </w:pPr>
            <w:r>
              <w:rPr>
                <w:rFonts w:ascii="Aptos" w:hAnsi="Aptos" w:eastAsia="Hiragino Sans GB"/>
                <w:b w:val="0"/>
                <w:color w:val="1F2937"/>
                <w:sz w:val="17"/>
              </w:rPr>
              <w:t>handoff_requested</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48C8CAF">
            <w:pPr>
              <w:spacing w:before="0" w:after="0" w:line="280" w:lineRule="auto"/>
              <w:jc w:val="center"/>
            </w:pPr>
            <w:r>
              <w:rPr>
                <w:rFonts w:ascii="Aptos" w:hAnsi="Aptos" w:eastAsia="Hiragino Sans GB"/>
                <w:b w:val="0"/>
                <w:color w:val="1F2937"/>
                <w:sz w:val="17"/>
              </w:rPr>
              <w:t>用户确认转人工</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EB6137D">
            <w:pPr>
              <w:spacing w:before="0" w:after="0" w:line="280" w:lineRule="auto"/>
              <w:jc w:val="left"/>
            </w:pPr>
            <w:r>
              <w:rPr>
                <w:rFonts w:ascii="Aptos" w:hAnsi="Aptos" w:eastAsia="Hiragino Sans GB"/>
                <w:b w:val="0"/>
                <w:color w:val="1F2937"/>
                <w:sz w:val="17"/>
              </w:rPr>
              <w:t>conversation_id、reason、queue_priority、summary_status</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CF20C16">
            <w:pPr>
              <w:spacing w:before="0" w:after="0" w:line="280" w:lineRule="auto"/>
              <w:jc w:val="center"/>
            </w:pPr>
            <w:r>
              <w:rPr>
                <w:rFonts w:ascii="Aptos" w:hAnsi="Aptos" w:eastAsia="Hiragino Sans GB"/>
                <w:b w:val="0"/>
                <w:color w:val="1F2937"/>
                <w:sz w:val="17"/>
              </w:rPr>
              <w:t>转人工成功率</w:t>
            </w:r>
          </w:p>
        </w:tc>
      </w:tr>
      <w:tr w14:paraId="3B9DDDE8">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5958F51">
            <w:pPr>
              <w:spacing w:before="0" w:after="0" w:line="280" w:lineRule="auto"/>
              <w:jc w:val="left"/>
            </w:pPr>
            <w:r>
              <w:rPr>
                <w:rFonts w:ascii="Aptos" w:hAnsi="Aptos" w:eastAsia="Hiragino Sans GB"/>
                <w:b w:val="0"/>
                <w:color w:val="1F2937"/>
                <w:sz w:val="17"/>
              </w:rPr>
              <w:t>queue_item_accepted</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390B4B7">
            <w:pPr>
              <w:spacing w:before="0" w:after="0" w:line="280" w:lineRule="auto"/>
              <w:jc w:val="center"/>
            </w:pPr>
            <w:r>
              <w:rPr>
                <w:rFonts w:ascii="Aptos" w:hAnsi="Aptos" w:eastAsia="Hiragino Sans GB"/>
                <w:b w:val="0"/>
                <w:color w:val="1F2937"/>
                <w:sz w:val="17"/>
              </w:rPr>
              <w:t>客服/管理员选择接入</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2C9DE11">
            <w:pPr>
              <w:spacing w:before="0" w:after="0" w:line="280" w:lineRule="auto"/>
              <w:jc w:val="left"/>
            </w:pPr>
            <w:r>
              <w:rPr>
                <w:rFonts w:ascii="Aptos" w:hAnsi="Aptos" w:eastAsia="Hiragino Sans GB"/>
                <w:b w:val="0"/>
                <w:color w:val="1F2937"/>
                <w:sz w:val="17"/>
              </w:rPr>
              <w:t>queue_item_id、operator_id、wait_ms、accept_result</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8C12AC0">
            <w:pPr>
              <w:spacing w:before="0" w:after="0" w:line="280" w:lineRule="auto"/>
              <w:jc w:val="center"/>
            </w:pPr>
            <w:r>
              <w:rPr>
                <w:rFonts w:ascii="Aptos" w:hAnsi="Aptos" w:eastAsia="Hiragino Sans GB"/>
                <w:b w:val="0"/>
                <w:color w:val="1F2937"/>
                <w:sz w:val="17"/>
              </w:rPr>
              <w:t>等待时长、接入成功率</w:t>
            </w:r>
          </w:p>
        </w:tc>
      </w:tr>
      <w:tr w14:paraId="171CD05B">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71B74BA">
            <w:pPr>
              <w:spacing w:before="0" w:after="0" w:line="280" w:lineRule="auto"/>
              <w:jc w:val="left"/>
            </w:pPr>
            <w:r>
              <w:rPr>
                <w:rFonts w:ascii="Aptos" w:hAnsi="Aptos" w:eastAsia="Hiragino Sans GB"/>
                <w:b w:val="0"/>
                <w:color w:val="1F2937"/>
                <w:sz w:val="17"/>
              </w:rPr>
              <w:t>ticket_created_or_updated</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2FBE499">
            <w:pPr>
              <w:spacing w:before="0" w:after="0" w:line="280" w:lineRule="auto"/>
              <w:jc w:val="center"/>
            </w:pPr>
            <w:r>
              <w:rPr>
                <w:rFonts w:ascii="Aptos" w:hAnsi="Aptos" w:eastAsia="Hiragino Sans GB"/>
                <w:b w:val="0"/>
                <w:color w:val="1F2937"/>
                <w:sz w:val="17"/>
              </w:rPr>
              <w:t>创建或更新工单</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94C2AA3">
            <w:pPr>
              <w:spacing w:before="0" w:after="0" w:line="280" w:lineRule="auto"/>
              <w:jc w:val="left"/>
            </w:pPr>
            <w:r>
              <w:rPr>
                <w:rFonts w:ascii="Aptos" w:hAnsi="Aptos" w:eastAsia="Hiragino Sans GB"/>
                <w:b w:val="0"/>
                <w:color w:val="1F2937"/>
                <w:sz w:val="17"/>
              </w:rPr>
              <w:t>ticket_id、status_before、status_after、assignee_id、conversation_id</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CAE596F">
            <w:pPr>
              <w:spacing w:before="0" w:after="0" w:line="280" w:lineRule="auto"/>
              <w:jc w:val="center"/>
            </w:pPr>
            <w:r>
              <w:rPr>
                <w:rFonts w:ascii="Aptos" w:hAnsi="Aptos" w:eastAsia="Hiragino Sans GB"/>
                <w:b w:val="0"/>
                <w:color w:val="1F2937"/>
                <w:sz w:val="17"/>
              </w:rPr>
              <w:t>工单闭环与状态追踪</w:t>
            </w:r>
          </w:p>
        </w:tc>
      </w:tr>
      <w:tr w14:paraId="51E7B357">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060B502">
            <w:pPr>
              <w:spacing w:before="0" w:after="0" w:line="280" w:lineRule="auto"/>
              <w:jc w:val="left"/>
            </w:pPr>
            <w:r>
              <w:rPr>
                <w:rFonts w:ascii="Aptos" w:hAnsi="Aptos" w:eastAsia="Hiragino Sans GB"/>
                <w:b w:val="0"/>
                <w:color w:val="1F2937"/>
                <w:sz w:val="17"/>
              </w:rPr>
              <w:t>knowledge_parse_completed</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8D3324A">
            <w:pPr>
              <w:spacing w:before="0" w:after="0" w:line="280" w:lineRule="auto"/>
              <w:jc w:val="center"/>
            </w:pPr>
            <w:r>
              <w:rPr>
                <w:rFonts w:ascii="Aptos" w:hAnsi="Aptos" w:eastAsia="Hiragino Sans GB"/>
                <w:b w:val="0"/>
                <w:color w:val="1F2937"/>
                <w:sz w:val="17"/>
              </w:rPr>
              <w:t>知识解析结束</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4265316">
            <w:pPr>
              <w:spacing w:before="0" w:after="0" w:line="280" w:lineRule="auto"/>
              <w:jc w:val="left"/>
            </w:pPr>
            <w:r>
              <w:rPr>
                <w:rFonts w:ascii="Aptos" w:hAnsi="Aptos" w:eastAsia="Hiragino Sans GB"/>
                <w:b w:val="0"/>
                <w:color w:val="1F2937"/>
                <w:sz w:val="17"/>
              </w:rPr>
              <w:t>batch_id、success_count、failure_count、knowledge_version</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42D2FF9">
            <w:pPr>
              <w:spacing w:before="0" w:after="0" w:line="280" w:lineRule="auto"/>
              <w:jc w:val="center"/>
            </w:pPr>
            <w:r>
              <w:rPr>
                <w:rFonts w:ascii="Aptos" w:hAnsi="Aptos" w:eastAsia="Hiragino Sans GB"/>
                <w:b w:val="0"/>
                <w:color w:val="1F2937"/>
                <w:sz w:val="17"/>
              </w:rPr>
              <w:t>导入质量与版本追踪</w:t>
            </w:r>
          </w:p>
        </w:tc>
      </w:tr>
      <w:tr w14:paraId="3E4F2A86">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BC8C84E">
            <w:pPr>
              <w:spacing w:before="0" w:after="0" w:line="280" w:lineRule="auto"/>
              <w:jc w:val="left"/>
            </w:pPr>
            <w:r>
              <w:rPr>
                <w:rFonts w:ascii="Aptos" w:hAnsi="Aptos" w:eastAsia="Hiragino Sans GB"/>
                <w:b w:val="0"/>
                <w:color w:val="1F2937"/>
                <w:sz w:val="17"/>
              </w:rPr>
              <w:t>bad_case_created_or_resolved</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D68A3F6">
            <w:pPr>
              <w:spacing w:before="0" w:after="0" w:line="280" w:lineRule="auto"/>
              <w:jc w:val="left"/>
            </w:pPr>
            <w:r>
              <w:rPr>
                <w:rFonts w:ascii="Aptos" w:hAnsi="Aptos" w:eastAsia="Hiragino Sans GB"/>
                <w:b w:val="0"/>
                <w:color w:val="1F2937"/>
                <w:sz w:val="17"/>
              </w:rPr>
              <w:t>进入/完成 Bad Case</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1DB02A4">
            <w:pPr>
              <w:spacing w:before="0" w:after="0" w:line="280" w:lineRule="auto"/>
              <w:jc w:val="left"/>
            </w:pPr>
            <w:r>
              <w:rPr>
                <w:rFonts w:ascii="Aptos" w:hAnsi="Aptos" w:eastAsia="Hiragino Sans GB"/>
                <w:b w:val="0"/>
                <w:color w:val="1F2937"/>
                <w:sz w:val="17"/>
              </w:rPr>
              <w:t>case_id、source_type、failure_type、responsible_module、resolution</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6F59880">
            <w:pPr>
              <w:spacing w:before="0" w:after="0" w:line="280" w:lineRule="auto"/>
              <w:jc w:val="center"/>
            </w:pPr>
            <w:r>
              <w:rPr>
                <w:rFonts w:ascii="Aptos" w:hAnsi="Aptos" w:eastAsia="Hiragino Sans GB"/>
                <w:b w:val="0"/>
                <w:color w:val="1F2937"/>
                <w:sz w:val="17"/>
              </w:rPr>
              <w:t>回流时效与修正效果</w:t>
            </w:r>
          </w:p>
        </w:tc>
      </w:tr>
      <w:tr w14:paraId="0A6D6D46">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00561F8">
            <w:pPr>
              <w:spacing w:before="0" w:after="0" w:line="280" w:lineRule="auto"/>
              <w:jc w:val="left"/>
            </w:pPr>
            <w:r>
              <w:rPr>
                <w:rFonts w:ascii="Aptos" w:hAnsi="Aptos" w:eastAsia="Hiragino Sans GB"/>
                <w:b w:val="0"/>
                <w:color w:val="1F2937"/>
                <w:sz w:val="17"/>
              </w:rPr>
              <w:t>permission_or_audit_action</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0325650">
            <w:pPr>
              <w:spacing w:before="0" w:after="0" w:line="280" w:lineRule="auto"/>
              <w:jc w:val="center"/>
            </w:pPr>
            <w:r>
              <w:rPr>
                <w:rFonts w:ascii="Aptos" w:hAnsi="Aptos" w:eastAsia="Hiragino Sans GB"/>
                <w:b w:val="0"/>
                <w:color w:val="1F2937"/>
                <w:sz w:val="17"/>
              </w:rPr>
              <w:t>权限/配置/敏感访问</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A7DCCF8">
            <w:pPr>
              <w:spacing w:before="0" w:after="0" w:line="280" w:lineRule="auto"/>
              <w:jc w:val="left"/>
            </w:pPr>
            <w:r>
              <w:rPr>
                <w:rFonts w:ascii="Aptos" w:hAnsi="Aptos" w:eastAsia="Hiragino Sans GB"/>
                <w:b w:val="0"/>
                <w:color w:val="1F2937"/>
                <w:sz w:val="17"/>
              </w:rPr>
              <w:t>actor_id、action、resource、result、trace_id</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3A588DC">
            <w:pPr>
              <w:spacing w:before="0" w:after="0" w:line="280" w:lineRule="auto"/>
              <w:jc w:val="center"/>
            </w:pPr>
            <w:r>
              <w:rPr>
                <w:rFonts w:ascii="Aptos" w:hAnsi="Aptos" w:eastAsia="Hiragino Sans GB"/>
                <w:b w:val="0"/>
                <w:color w:val="1F2937"/>
                <w:sz w:val="17"/>
              </w:rPr>
              <w:t>安全审计</w:t>
            </w:r>
          </w:p>
        </w:tc>
      </w:tr>
    </w:tbl>
    <w:p w14:paraId="177FBC0C">
      <w:pPr>
        <w:pStyle w:val="4"/>
        <w:spacing w:before="0" w:after="0" w:line="280" w:lineRule="auto"/>
      </w:pPr>
      <w:r>
        <w:rPr>
          <w:rFonts w:ascii="Aptos" w:hAnsi="Aptos" w:eastAsia="Hiragino Sans GB"/>
          <w:b/>
          <w:color w:val="000000"/>
          <w:sz w:val="26"/>
        </w:rPr>
        <w:t>7.2 数据治理</w:t>
      </w:r>
    </w:p>
    <w:p w14:paraId="253ACCC1">
      <w:pPr>
        <w:pStyle w:val="16"/>
        <w:spacing w:before="0" w:after="60" w:line="280" w:lineRule="auto"/>
      </w:pPr>
      <w:r>
        <w:rPr>
          <w:rFonts w:ascii="Aptos" w:hAnsi="Aptos" w:eastAsia="Hiragino Sans GB"/>
          <w:b w:val="0"/>
          <w:color w:val="1F2937"/>
          <w:sz w:val="21"/>
        </w:rPr>
        <w:t>事件须携带 tenant_id 和 trace_id；分析、检索、缓存、导出均按租户隔离。</w:t>
      </w:r>
    </w:p>
    <w:p w14:paraId="2BEE1679">
      <w:pPr>
        <w:pStyle w:val="16"/>
        <w:spacing w:before="0" w:after="60" w:line="280" w:lineRule="auto"/>
      </w:pPr>
      <w:r>
        <w:rPr>
          <w:rFonts w:ascii="Aptos" w:hAnsi="Aptos" w:eastAsia="Hiragino Sans GB"/>
          <w:b w:val="0"/>
          <w:color w:val="1F2937"/>
          <w:sz w:val="21"/>
        </w:rPr>
        <w:t>用户正文、订单字段和工单内容按最小必要原则采集；敏感字段在界面与日志中遮蔽。</w:t>
      </w:r>
    </w:p>
    <w:p w14:paraId="1B8FACE5">
      <w:pPr>
        <w:pStyle w:val="16"/>
        <w:spacing w:before="0" w:after="60" w:line="280" w:lineRule="auto"/>
      </w:pPr>
      <w:r>
        <w:rPr>
          <w:rFonts w:ascii="Aptos" w:hAnsi="Aptos" w:eastAsia="Hiragino Sans GB"/>
          <w:b w:val="0"/>
          <w:color w:val="1F2937"/>
          <w:sz w:val="21"/>
        </w:rPr>
        <w:t>访问、导出、权限变化、人工接管及模型决策保留审计记录；留存周期和脱敏规则由合规评审确定。</w:t>
      </w:r>
    </w:p>
    <w:p w14:paraId="256D3A9C">
      <w:pPr>
        <w:pStyle w:val="16"/>
        <w:spacing w:before="0" w:after="60" w:line="280" w:lineRule="auto"/>
      </w:pPr>
      <w:r>
        <w:rPr>
          <w:rFonts w:ascii="Aptos" w:hAnsi="Aptos" w:eastAsia="Hiragino Sans GB"/>
          <w:b w:val="0"/>
          <w:color w:val="1F2937"/>
          <w:sz w:val="21"/>
        </w:rPr>
        <w:t>指标计算使用稳定事件口径，数据延迟或缺失须在看板标注，不能与实时数据混用。</w:t>
      </w:r>
    </w:p>
    <w:p w14:paraId="3E195595">
      <w:pPr>
        <w:pStyle w:val="3"/>
        <w:spacing w:before="0" w:after="0" w:line="280" w:lineRule="auto"/>
      </w:pPr>
      <w:r>
        <w:rPr>
          <w:rFonts w:ascii="Aptos" w:hAnsi="Aptos" w:eastAsia="Hiragino Sans GB"/>
          <w:b/>
          <w:color w:val="000000"/>
          <w:sz w:val="32"/>
        </w:rPr>
        <w:t>8 上线成功指标与验收门槛</w:t>
      </w:r>
    </w:p>
    <w:p w14:paraId="4714291B">
      <w:pPr>
        <w:spacing w:before="0" w:after="120" w:line="280" w:lineRule="auto"/>
      </w:pPr>
      <w:r>
        <w:rPr>
          <w:rFonts w:ascii="Aptos" w:hAnsi="Aptos" w:eastAsia="Hiragino Sans GB"/>
          <w:b w:val="0"/>
          <w:color w:val="1F2937"/>
          <w:sz w:val="21"/>
        </w:rPr>
        <w:t>以下首版阈值来自《AI智能客服用户研究与需求清单》第五章及 AI 能力文档。正式上线前以不少于 100 条脱敏真实咨询建立基线，并按租户、渠道和意图分组复核。</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0A843BAD">
        <w:trPr>
          <w:cantSplit/>
          <w:tblHeader/>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57711882">
            <w:pPr>
              <w:spacing w:before="0" w:after="0" w:line="280" w:lineRule="auto"/>
              <w:jc w:val="center"/>
            </w:pPr>
            <w:r>
              <w:rPr>
                <w:rFonts w:ascii="Aptos" w:hAnsi="Aptos" w:eastAsia="Hiragino Sans GB"/>
                <w:b/>
                <w:color w:val="FFFFFF"/>
                <w:sz w:val="17"/>
              </w:rPr>
              <w:t>指标</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1C227E51">
            <w:pPr>
              <w:spacing w:before="0" w:after="0" w:line="280" w:lineRule="auto"/>
              <w:jc w:val="center"/>
            </w:pPr>
            <w:r>
              <w:rPr>
                <w:rFonts w:ascii="Aptos" w:hAnsi="Aptos" w:eastAsia="Hiragino Sans GB"/>
                <w:b/>
                <w:color w:val="FFFFFF"/>
                <w:sz w:val="17"/>
              </w:rPr>
              <w:t>口径</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66FA31E3">
            <w:pPr>
              <w:spacing w:before="0" w:after="0" w:line="280" w:lineRule="auto"/>
              <w:jc w:val="center"/>
            </w:pPr>
            <w:r>
              <w:rPr>
                <w:rFonts w:ascii="Aptos" w:hAnsi="Aptos" w:eastAsia="Hiragino Sans GB"/>
                <w:b/>
                <w:color w:val="FFFFFF"/>
                <w:sz w:val="17"/>
              </w:rPr>
              <w:t>首版目标</w:t>
            </w:r>
          </w:p>
        </w:tc>
      </w:tr>
      <w:tr w14:paraId="535F8ED7">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A6BEAFB">
            <w:pPr>
              <w:spacing w:before="0" w:after="0" w:line="280" w:lineRule="auto"/>
              <w:jc w:val="center"/>
            </w:pPr>
            <w:r>
              <w:rPr>
                <w:rFonts w:ascii="Aptos" w:hAnsi="Aptos" w:eastAsia="Hiragino Sans GB"/>
                <w:b w:val="0"/>
                <w:color w:val="1F2937"/>
                <w:sz w:val="17"/>
              </w:rPr>
              <w:t>高频问题回答命中率</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2D6F4AF">
            <w:pPr>
              <w:spacing w:before="0" w:after="0" w:line="280" w:lineRule="auto"/>
              <w:jc w:val="left"/>
            </w:pPr>
            <w:r>
              <w:rPr>
                <w:rFonts w:ascii="Aptos" w:hAnsi="Aptos" w:eastAsia="Hiragino Sans GB"/>
                <w:b w:val="0"/>
                <w:color w:val="1F2937"/>
                <w:sz w:val="17"/>
              </w:rPr>
              <w:t>评测集中有正确、可用答案的高频问题占比</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4756BCA">
            <w:pPr>
              <w:spacing w:before="0" w:after="0" w:line="280" w:lineRule="auto"/>
              <w:jc w:val="center"/>
            </w:pPr>
            <w:r>
              <w:rPr>
                <w:rFonts w:ascii="Aptos" w:hAnsi="Aptos" w:eastAsia="Hiragino Sans GB"/>
                <w:b w:val="0"/>
                <w:color w:val="1F2937"/>
                <w:sz w:val="17"/>
              </w:rPr>
              <w:t>≥ 85%</w:t>
            </w:r>
          </w:p>
        </w:tc>
      </w:tr>
      <w:tr w14:paraId="7889686E">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26418C6">
            <w:pPr>
              <w:spacing w:before="0" w:after="0" w:line="280" w:lineRule="auto"/>
              <w:jc w:val="center"/>
            </w:pPr>
            <w:r>
              <w:rPr>
                <w:rFonts w:ascii="Aptos" w:hAnsi="Aptos" w:eastAsia="Hiragino Sans GB"/>
                <w:b w:val="0"/>
                <w:color w:val="1F2937"/>
                <w:sz w:val="17"/>
              </w:rPr>
              <w:t>答案来源可追溯率</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646AFB8">
            <w:pPr>
              <w:spacing w:before="0" w:after="0" w:line="280" w:lineRule="auto"/>
              <w:jc w:val="left"/>
            </w:pPr>
            <w:r>
              <w:rPr>
                <w:rFonts w:ascii="Aptos" w:hAnsi="Aptos" w:eastAsia="Hiragino Sans GB"/>
                <w:b w:val="0"/>
                <w:color w:val="1F2937"/>
                <w:sz w:val="17"/>
              </w:rPr>
              <w:t>展示给用户的有效答案中，可定位来源和版本的比例</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90DE446">
            <w:pPr>
              <w:spacing w:before="0" w:after="0" w:line="280" w:lineRule="auto"/>
              <w:jc w:val="center"/>
            </w:pPr>
            <w:r>
              <w:rPr>
                <w:rFonts w:ascii="Aptos" w:hAnsi="Aptos" w:eastAsia="Hiragino Sans GB"/>
                <w:b w:val="0"/>
                <w:color w:val="1F2937"/>
                <w:sz w:val="17"/>
              </w:rPr>
              <w:t>100%</w:t>
            </w:r>
          </w:p>
        </w:tc>
      </w:tr>
      <w:tr w14:paraId="72A4ADAD">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1115A70">
            <w:pPr>
              <w:spacing w:before="0" w:after="0" w:line="280" w:lineRule="auto"/>
              <w:jc w:val="center"/>
            </w:pPr>
            <w:r>
              <w:rPr>
                <w:rFonts w:ascii="Aptos" w:hAnsi="Aptos" w:eastAsia="Hiragino Sans GB"/>
                <w:b w:val="0"/>
                <w:color w:val="1F2937"/>
                <w:sz w:val="17"/>
              </w:rPr>
              <w:t>明确转人工成功率</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D79706E">
            <w:pPr>
              <w:spacing w:before="0" w:after="0" w:line="280" w:lineRule="auto"/>
              <w:jc w:val="left"/>
            </w:pPr>
            <w:r>
              <w:rPr>
                <w:rFonts w:ascii="Aptos" w:hAnsi="Aptos" w:eastAsia="Hiragino Sans GB"/>
                <w:b w:val="0"/>
                <w:color w:val="1F2937"/>
                <w:sz w:val="17"/>
              </w:rPr>
              <w:t>handoff_requested 后成功创建待接项的比例</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2CB714F">
            <w:pPr>
              <w:spacing w:before="0" w:after="0" w:line="280" w:lineRule="auto"/>
              <w:jc w:val="center"/>
            </w:pPr>
            <w:r>
              <w:rPr>
                <w:rFonts w:ascii="Aptos" w:hAnsi="Aptos" w:eastAsia="Hiragino Sans GB"/>
                <w:b w:val="0"/>
                <w:color w:val="1F2937"/>
                <w:sz w:val="17"/>
              </w:rPr>
              <w:t>≥ 95%</w:t>
            </w:r>
          </w:p>
        </w:tc>
      </w:tr>
      <w:tr w14:paraId="4DA5A1BE">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16DB554">
            <w:pPr>
              <w:spacing w:before="0" w:after="0" w:line="280" w:lineRule="auto"/>
              <w:jc w:val="center"/>
            </w:pPr>
            <w:r>
              <w:rPr>
                <w:rFonts w:ascii="Aptos" w:hAnsi="Aptos" w:eastAsia="Hiragino Sans GB"/>
                <w:b w:val="0"/>
                <w:color w:val="1F2937"/>
                <w:sz w:val="17"/>
              </w:rPr>
              <w:t>摘要覆盖率</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F9102D8">
            <w:pPr>
              <w:spacing w:before="0" w:after="0" w:line="280" w:lineRule="auto"/>
              <w:jc w:val="left"/>
            </w:pPr>
            <w:r>
              <w:rPr>
                <w:rFonts w:ascii="Aptos" w:hAnsi="Aptos" w:eastAsia="Hiragino Sans GB"/>
                <w:b w:val="0"/>
                <w:color w:val="1F2937"/>
                <w:sz w:val="17"/>
              </w:rPr>
              <w:t>成功入队会话中存在结构化摘要或可用历史的比例</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A5C1603">
            <w:pPr>
              <w:spacing w:before="0" w:after="0" w:line="280" w:lineRule="auto"/>
              <w:jc w:val="center"/>
            </w:pPr>
            <w:r>
              <w:rPr>
                <w:rFonts w:ascii="Aptos" w:hAnsi="Aptos" w:eastAsia="Hiragino Sans GB"/>
                <w:b w:val="0"/>
                <w:color w:val="1F2937"/>
                <w:sz w:val="17"/>
              </w:rPr>
              <w:t>100%</w:t>
            </w:r>
          </w:p>
        </w:tc>
      </w:tr>
      <w:tr w14:paraId="10DB5ECA">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EEFEF94">
            <w:pPr>
              <w:spacing w:before="0" w:after="0" w:line="280" w:lineRule="auto"/>
              <w:jc w:val="center"/>
            </w:pPr>
            <w:r>
              <w:rPr>
                <w:rFonts w:ascii="Aptos" w:hAnsi="Aptos" w:eastAsia="Hiragino Sans GB"/>
                <w:b w:val="0"/>
                <w:color w:val="1F2937"/>
                <w:sz w:val="17"/>
              </w:rPr>
              <w:t>用户重复描述率</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92F4DFE">
            <w:pPr>
              <w:spacing w:before="0" w:after="0" w:line="280" w:lineRule="auto"/>
              <w:jc w:val="left"/>
            </w:pPr>
            <w:r>
              <w:rPr>
                <w:rFonts w:ascii="Aptos" w:hAnsi="Aptos" w:eastAsia="Hiragino Sans GB"/>
                <w:b w:val="0"/>
                <w:color w:val="1F2937"/>
                <w:sz w:val="17"/>
              </w:rPr>
              <w:t>接入后客服再次索取已知信息的会话占比</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679DCC8">
            <w:pPr>
              <w:spacing w:before="0" w:after="0" w:line="280" w:lineRule="auto"/>
              <w:jc w:val="center"/>
            </w:pPr>
            <w:r>
              <w:rPr>
                <w:rFonts w:ascii="Aptos" w:hAnsi="Aptos" w:eastAsia="Hiragino Sans GB"/>
                <w:b w:val="0"/>
                <w:color w:val="1F2937"/>
                <w:sz w:val="17"/>
              </w:rPr>
              <w:t>≤ 15%</w:t>
            </w:r>
          </w:p>
        </w:tc>
      </w:tr>
      <w:tr w14:paraId="62A897C1">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9E0BD3C">
            <w:pPr>
              <w:spacing w:before="0" w:after="0" w:line="280" w:lineRule="auto"/>
              <w:jc w:val="center"/>
            </w:pPr>
            <w:r>
              <w:rPr>
                <w:rFonts w:ascii="Aptos" w:hAnsi="Aptos" w:eastAsia="Hiragino Sans GB"/>
                <w:b w:val="0"/>
                <w:color w:val="1F2937"/>
                <w:sz w:val="17"/>
              </w:rPr>
              <w:t>工单状态可追踪率</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60A8C60">
            <w:pPr>
              <w:spacing w:before="0" w:after="0" w:line="280" w:lineRule="auto"/>
              <w:jc w:val="left"/>
            </w:pPr>
            <w:r>
              <w:rPr>
                <w:rFonts w:ascii="Aptos" w:hAnsi="Aptos" w:eastAsia="Hiragino Sans GB"/>
                <w:b w:val="0"/>
                <w:color w:val="1F2937"/>
                <w:sz w:val="17"/>
              </w:rPr>
              <w:t>用户和客服均能查询状态时间线的有效工单占比</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ACC63BC">
            <w:pPr>
              <w:spacing w:before="0" w:after="0" w:line="280" w:lineRule="auto"/>
              <w:jc w:val="center"/>
            </w:pPr>
            <w:r>
              <w:rPr>
                <w:rFonts w:ascii="Aptos" w:hAnsi="Aptos" w:eastAsia="Hiragino Sans GB"/>
                <w:b w:val="0"/>
                <w:color w:val="1F2937"/>
                <w:sz w:val="17"/>
              </w:rPr>
              <w:t>100%</w:t>
            </w:r>
          </w:p>
        </w:tc>
      </w:tr>
      <w:tr w14:paraId="1A2C106F">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D30FF3F">
            <w:pPr>
              <w:spacing w:before="0" w:after="0" w:line="280" w:lineRule="auto"/>
              <w:jc w:val="left"/>
            </w:pPr>
            <w:r>
              <w:rPr>
                <w:rFonts w:ascii="Aptos" w:hAnsi="Aptos" w:eastAsia="Hiragino Sans GB"/>
                <w:b w:val="0"/>
                <w:color w:val="1F2937"/>
                <w:sz w:val="17"/>
              </w:rPr>
              <w:t>Bad Case 入队时效</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3C2C397">
            <w:pPr>
              <w:spacing w:before="0" w:after="0" w:line="280" w:lineRule="auto"/>
              <w:jc w:val="left"/>
            </w:pPr>
            <w:r>
              <w:rPr>
                <w:rFonts w:ascii="Aptos" w:hAnsi="Aptos" w:eastAsia="Hiragino Sans GB"/>
                <w:b w:val="0"/>
                <w:color w:val="1F2937"/>
                <w:sz w:val="17"/>
              </w:rPr>
              <w:t>失败事件到 Bad Case 创建的耗时</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ACE2C1D">
            <w:pPr>
              <w:spacing w:before="0" w:after="0" w:line="280" w:lineRule="auto"/>
              <w:jc w:val="center"/>
            </w:pPr>
            <w:r>
              <w:rPr>
                <w:rFonts w:ascii="Aptos" w:hAnsi="Aptos" w:eastAsia="Hiragino Sans GB"/>
                <w:b w:val="0"/>
                <w:color w:val="1F2937"/>
                <w:sz w:val="17"/>
              </w:rPr>
              <w:t>≤ 5 分钟</w:t>
            </w:r>
          </w:p>
        </w:tc>
      </w:tr>
      <w:tr w14:paraId="67FDCD89">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9163A19">
            <w:pPr>
              <w:spacing w:before="0" w:after="0" w:line="280" w:lineRule="auto"/>
              <w:jc w:val="center"/>
            </w:pPr>
            <w:r>
              <w:rPr>
                <w:rFonts w:ascii="Aptos" w:hAnsi="Aptos" w:eastAsia="Hiragino Sans GB"/>
                <w:b w:val="0"/>
                <w:color w:val="1F2937"/>
                <w:sz w:val="17"/>
              </w:rPr>
              <w:t>首次上线时长</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E36F264">
            <w:pPr>
              <w:spacing w:before="0" w:after="0" w:line="280" w:lineRule="auto"/>
              <w:jc w:val="left"/>
            </w:pPr>
            <w:r>
              <w:rPr>
                <w:rFonts w:ascii="Aptos" w:hAnsi="Aptos" w:eastAsia="Hiragino Sans GB"/>
                <w:b w:val="0"/>
                <w:color w:val="1F2937"/>
                <w:sz w:val="17"/>
              </w:rPr>
              <w:t>管理员从创建企业到完成可用首渠道配置的耗时</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1E09D9C">
            <w:pPr>
              <w:spacing w:before="0" w:after="0" w:line="280" w:lineRule="auto"/>
              <w:jc w:val="center"/>
            </w:pPr>
            <w:r>
              <w:rPr>
                <w:rFonts w:ascii="Aptos" w:hAnsi="Aptos" w:eastAsia="Hiragino Sans GB"/>
                <w:b w:val="0"/>
                <w:color w:val="1F2937"/>
                <w:sz w:val="17"/>
              </w:rPr>
              <w:t>≤ 1 个工作日</w:t>
            </w:r>
          </w:p>
        </w:tc>
      </w:tr>
      <w:tr w14:paraId="4953CDD4">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CA6924C">
            <w:pPr>
              <w:spacing w:before="0" w:after="0" w:line="280" w:lineRule="auto"/>
              <w:jc w:val="center"/>
            </w:pPr>
            <w:r>
              <w:rPr>
                <w:rFonts w:ascii="Aptos" w:hAnsi="Aptos" w:eastAsia="Hiragino Sans GB"/>
                <w:b w:val="0"/>
                <w:color w:val="1F2937"/>
                <w:sz w:val="17"/>
              </w:rPr>
              <w:t>越权写操作拦截率</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81DE32B">
            <w:pPr>
              <w:spacing w:before="0" w:after="0" w:line="280" w:lineRule="auto"/>
              <w:jc w:val="left"/>
            </w:pPr>
            <w:r>
              <w:rPr>
                <w:rFonts w:ascii="Aptos" w:hAnsi="Aptos" w:eastAsia="Hiragino Sans GB"/>
                <w:b w:val="0"/>
                <w:color w:val="1F2937"/>
                <w:sz w:val="17"/>
              </w:rPr>
              <w:t>被拦截的非授权写操作/所有写操作尝试</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02DD60F">
            <w:pPr>
              <w:spacing w:before="0" w:after="0" w:line="280" w:lineRule="auto"/>
              <w:jc w:val="center"/>
            </w:pPr>
            <w:r>
              <w:rPr>
                <w:rFonts w:ascii="Aptos" w:hAnsi="Aptos" w:eastAsia="Hiragino Sans GB"/>
                <w:b w:val="0"/>
                <w:color w:val="1F2937"/>
                <w:sz w:val="17"/>
              </w:rPr>
              <w:t>100%</w:t>
            </w:r>
          </w:p>
        </w:tc>
      </w:tr>
    </w:tbl>
    <w:p w14:paraId="766374E4">
      <w:pPr>
        <w:spacing w:before="0" w:after="120" w:line="280" w:lineRule="auto"/>
      </w:pPr>
      <w:r>
        <w:rPr>
          <w:rFonts w:ascii="Aptos" w:hAnsi="Aptos" w:eastAsia="Hiragino Sans GB"/>
          <w:b/>
          <w:color w:val="1F2937"/>
          <w:sz w:val="21"/>
        </w:rPr>
        <w:t>发布守门指标：</w:t>
      </w:r>
      <w:r>
        <w:rPr>
          <w:rFonts w:ascii="Aptos" w:hAnsi="Aptos" w:eastAsia="Hiragino Sans GB"/>
          <w:b w:val="0"/>
          <w:color w:val="1F2937"/>
          <w:sz w:val="21"/>
        </w:rPr>
        <w:t xml:space="preserve"> 跨租户数据泄露、无授权业务写入、无来源的确定性回答均为 0 容忍问题；任一发生即停止灰度、定位并完成复测后再恢复。</w:t>
      </w:r>
    </w:p>
    <w:p w14:paraId="0B8E4F5A">
      <w:pPr>
        <w:pStyle w:val="3"/>
        <w:spacing w:before="0" w:after="0" w:line="280" w:lineRule="auto"/>
      </w:pPr>
      <w:r>
        <w:rPr>
          <w:rFonts w:ascii="Aptos" w:hAnsi="Aptos" w:eastAsia="Hiragino Sans GB"/>
          <w:b/>
          <w:color w:val="000000"/>
          <w:sz w:val="32"/>
        </w:rPr>
        <w:t>9 非功能要求与测试重点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20F2342C">
        <w:trPr>
          <w:cantSplit/>
          <w:tblHeader/>
        </w:trPr>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1E5FE91C">
            <w:pPr>
              <w:spacing w:before="0" w:after="0" w:line="280" w:lineRule="auto"/>
              <w:jc w:val="center"/>
            </w:pPr>
            <w:r>
              <w:rPr>
                <w:rFonts w:ascii="Aptos" w:hAnsi="Aptos" w:eastAsia="Hiragino Sans GB"/>
                <w:b/>
                <w:color w:val="FFFFFF"/>
                <w:sz w:val="17"/>
              </w:rPr>
              <w:t>类别</w:t>
            </w:r>
          </w:p>
        </w:tc>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2B80BB7F">
            <w:pPr>
              <w:spacing w:before="0" w:after="0" w:line="280" w:lineRule="auto"/>
              <w:jc w:val="center"/>
            </w:pPr>
            <w:r>
              <w:rPr>
                <w:rFonts w:ascii="Aptos" w:hAnsi="Aptos" w:eastAsia="Hiragino Sans GB"/>
                <w:b/>
                <w:color w:val="FFFFFF"/>
                <w:sz w:val="17"/>
              </w:rPr>
              <w:t>要求</w:t>
            </w:r>
          </w:p>
        </w:tc>
      </w:tr>
      <w:tr w14:paraId="4F5C4A38">
        <w:trPr>
          <w:cantSplit/>
        </w:trPr>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F3E17B8">
            <w:pPr>
              <w:spacing w:before="0" w:after="0" w:line="280" w:lineRule="auto"/>
              <w:jc w:val="center"/>
            </w:pPr>
            <w:r>
              <w:rPr>
                <w:rFonts w:ascii="Aptos" w:hAnsi="Aptos" w:eastAsia="Hiragino Sans GB"/>
                <w:b w:val="0"/>
                <w:color w:val="1F2937"/>
                <w:sz w:val="17"/>
              </w:rPr>
              <w:t>性能</w:t>
            </w:r>
          </w:p>
        </w:tc>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960B14C">
            <w:pPr>
              <w:spacing w:before="0" w:after="0" w:line="280" w:lineRule="auto"/>
              <w:jc w:val="left"/>
            </w:pPr>
            <w:r>
              <w:rPr>
                <w:rFonts w:ascii="Aptos" w:hAnsi="Aptos" w:eastAsia="Hiragino Sans GB"/>
                <w:b w:val="0"/>
                <w:color w:val="1F2937"/>
                <w:sz w:val="17"/>
              </w:rPr>
              <w:t>采用 AI 文档的端到端预算：问题理解 P95 ≤ 300ms、检索 P95 ≤ 800ms、回答生成 P95 ≤ 3000ms、摘要 P95 ≤ 2000ms；超时须进入已定义降级路径。</w:t>
            </w:r>
          </w:p>
        </w:tc>
      </w:tr>
      <w:tr w14:paraId="12E88FB6">
        <w:trPr>
          <w:cantSplit/>
        </w:trPr>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7527DE9">
            <w:pPr>
              <w:spacing w:before="0" w:after="0" w:line="280" w:lineRule="auto"/>
              <w:jc w:val="center"/>
            </w:pPr>
            <w:r>
              <w:rPr>
                <w:rFonts w:ascii="Aptos" w:hAnsi="Aptos" w:eastAsia="Hiragino Sans GB"/>
                <w:b w:val="0"/>
                <w:color w:val="1F2937"/>
                <w:sz w:val="17"/>
              </w:rPr>
              <w:t>可靠性</w:t>
            </w:r>
          </w:p>
        </w:tc>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77D7688">
            <w:pPr>
              <w:spacing w:before="0" w:after="0" w:line="280" w:lineRule="auto"/>
              <w:jc w:val="left"/>
            </w:pPr>
            <w:r>
              <w:rPr>
                <w:rFonts w:ascii="Aptos" w:hAnsi="Aptos" w:eastAsia="Hiragino Sans GB"/>
                <w:b w:val="0"/>
                <w:color w:val="1F2937"/>
                <w:sz w:val="17"/>
              </w:rPr>
              <w:t>请求、转人工和工单更新必须具备幂等性；队列接入需并发锁；网络异常可恢复，用户输入不丢失。</w:t>
            </w:r>
          </w:p>
        </w:tc>
      </w:tr>
      <w:tr w14:paraId="26B91F17">
        <w:trPr>
          <w:cantSplit/>
        </w:trPr>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C072D8F">
            <w:pPr>
              <w:spacing w:before="0" w:after="0" w:line="280" w:lineRule="auto"/>
              <w:jc w:val="center"/>
            </w:pPr>
            <w:r>
              <w:rPr>
                <w:rFonts w:ascii="Aptos" w:hAnsi="Aptos" w:eastAsia="Hiragino Sans GB"/>
                <w:b w:val="0"/>
                <w:color w:val="1F2937"/>
                <w:sz w:val="17"/>
              </w:rPr>
              <w:t>安全</w:t>
            </w:r>
          </w:p>
        </w:tc>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EE9C03B">
            <w:pPr>
              <w:spacing w:before="0" w:after="0" w:line="280" w:lineRule="auto"/>
              <w:jc w:val="left"/>
            </w:pPr>
            <w:r>
              <w:rPr>
                <w:rFonts w:ascii="Aptos" w:hAnsi="Aptos" w:eastAsia="Hiragino Sans GB"/>
                <w:b w:val="0"/>
                <w:color w:val="1F2937"/>
                <w:sz w:val="17"/>
              </w:rPr>
              <w:t>RBAC、租户隔离、敏感字段遮蔽、工具白名单、审计日志为上线前置条件。</w:t>
            </w:r>
          </w:p>
        </w:tc>
      </w:tr>
      <w:tr w14:paraId="3B0A41A9">
        <w:trPr>
          <w:cantSplit/>
        </w:trPr>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37446BF">
            <w:pPr>
              <w:spacing w:before="0" w:after="0" w:line="280" w:lineRule="auto"/>
              <w:jc w:val="center"/>
            </w:pPr>
            <w:r>
              <w:rPr>
                <w:rFonts w:ascii="Aptos" w:hAnsi="Aptos" w:eastAsia="Hiragino Sans GB"/>
                <w:b w:val="0"/>
                <w:color w:val="1F2937"/>
                <w:sz w:val="17"/>
              </w:rPr>
              <w:t>可用性</w:t>
            </w:r>
          </w:p>
        </w:tc>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342EFF8">
            <w:pPr>
              <w:spacing w:before="0" w:after="0" w:line="280" w:lineRule="auto"/>
              <w:jc w:val="left"/>
            </w:pPr>
            <w:r>
              <w:rPr>
                <w:rFonts w:ascii="Aptos" w:hAnsi="Aptos" w:eastAsia="Hiragino Sans GB"/>
                <w:b w:val="0"/>
                <w:color w:val="1F2937"/>
                <w:sz w:val="17"/>
              </w:rPr>
              <w:t>所有原型页有返回路径；用户端和后台的权限边界清晰；加载、空态、失败、重试状态可见。</w:t>
            </w:r>
          </w:p>
        </w:tc>
      </w:tr>
      <w:tr w14:paraId="4DA077B6">
        <w:trPr>
          <w:cantSplit/>
        </w:trPr>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8972561">
            <w:pPr>
              <w:spacing w:before="0" w:after="0" w:line="280" w:lineRule="auto"/>
              <w:jc w:val="center"/>
            </w:pPr>
            <w:r>
              <w:rPr>
                <w:rFonts w:ascii="Aptos" w:hAnsi="Aptos" w:eastAsia="Hiragino Sans GB"/>
                <w:b w:val="0"/>
                <w:color w:val="1F2937"/>
                <w:sz w:val="17"/>
              </w:rPr>
              <w:t>可观测性</w:t>
            </w:r>
          </w:p>
        </w:tc>
        <w:tc>
          <w:tcPr>
            <w:tcW w:w="508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BEC0E87">
            <w:pPr>
              <w:spacing w:before="0" w:after="0" w:line="280" w:lineRule="auto"/>
              <w:jc w:val="left"/>
            </w:pPr>
            <w:r>
              <w:rPr>
                <w:rFonts w:ascii="Aptos" w:hAnsi="Aptos" w:eastAsia="Hiragino Sans GB"/>
                <w:b w:val="0"/>
                <w:color w:val="1F2937"/>
                <w:sz w:val="17"/>
              </w:rPr>
              <w:t>每次 AI 与工具调用可通过 trace_id 串联至会话、知识版本、模型版本、队列、工单和 Bad Case。</w:t>
            </w:r>
          </w:p>
        </w:tc>
      </w:tr>
    </w:tbl>
    <w:p w14:paraId="66698E97">
      <w:pPr>
        <w:pStyle w:val="3"/>
        <w:spacing w:before="0" w:after="0" w:line="280" w:lineRule="auto"/>
      </w:pPr>
      <w:r>
        <w:rPr>
          <w:rFonts w:ascii="Aptos" w:hAnsi="Aptos" w:eastAsia="Hiragino Sans GB"/>
          <w:b/>
          <w:color w:val="000000"/>
          <w:sz w:val="32"/>
        </w:rPr>
        <w:t>10 原型映射与一致性复核</w:t>
      </w:r>
    </w:p>
    <w:p w14:paraId="7189D038">
      <w:pPr>
        <w:pStyle w:val="4"/>
        <w:spacing w:before="0" w:after="0" w:line="280" w:lineRule="auto"/>
      </w:pPr>
      <w:r>
        <w:rPr>
          <w:rFonts w:ascii="Aptos" w:hAnsi="Aptos" w:eastAsia="Hiragino Sans GB"/>
          <w:b/>
          <w:color w:val="000000"/>
          <w:sz w:val="26"/>
        </w:rPr>
        <w:t>10.1 页面映射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0193B0C5">
        <w:trPr>
          <w:cantSplit/>
          <w:tblHeader/>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764CA4F8">
            <w:pPr>
              <w:spacing w:before="0" w:after="0" w:line="280" w:lineRule="auto"/>
              <w:jc w:val="center"/>
            </w:pPr>
            <w:r>
              <w:rPr>
                <w:rFonts w:ascii="Aptos" w:hAnsi="Aptos" w:eastAsia="Hiragino Sans GB"/>
                <w:b/>
                <w:color w:val="FFFFFF"/>
                <w:sz w:val="17"/>
              </w:rPr>
              <w:t>原型页</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05F99619">
            <w:pPr>
              <w:spacing w:before="0" w:after="0" w:line="280" w:lineRule="auto"/>
              <w:jc w:val="center"/>
            </w:pPr>
            <w:r>
              <w:rPr>
                <w:rFonts w:ascii="Aptos" w:hAnsi="Aptos" w:eastAsia="Hiragino Sans GB"/>
                <w:b/>
                <w:color w:val="FFFFFF"/>
                <w:sz w:val="17"/>
              </w:rPr>
              <w:t>PRD 承载功能</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6DC358EF">
            <w:pPr>
              <w:spacing w:before="0" w:after="0" w:line="280" w:lineRule="auto"/>
              <w:jc w:val="center"/>
            </w:pPr>
            <w:r>
              <w:rPr>
                <w:rFonts w:ascii="Aptos" w:hAnsi="Aptos" w:eastAsia="Hiragino Sans GB"/>
                <w:b/>
                <w:color w:val="FFFFFF"/>
                <w:sz w:val="17"/>
              </w:rPr>
              <w:t>复核结果</w:t>
            </w:r>
          </w:p>
        </w:tc>
      </w:tr>
      <w:tr w14:paraId="0B2C26DF">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18DE3CD">
            <w:pPr>
              <w:spacing w:before="0" w:after="0" w:line="280" w:lineRule="auto"/>
              <w:jc w:val="center"/>
            </w:pPr>
            <w:r>
              <w:rPr>
                <w:rFonts w:ascii="Aptos" w:hAnsi="Aptos" w:eastAsia="Hiragino Sans GB"/>
                <w:b w:val="0"/>
                <w:color w:val="1F2937"/>
                <w:sz w:val="17"/>
              </w:rPr>
              <w:t>01 登录与注册</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2D1CA31">
            <w:pPr>
              <w:spacing w:before="0" w:after="0" w:line="280" w:lineRule="auto"/>
              <w:jc w:val="center"/>
            </w:pPr>
            <w:r>
              <w:rPr>
                <w:rFonts w:ascii="Aptos" w:hAnsi="Aptos" w:eastAsia="Hiragino Sans GB"/>
                <w:b w:val="0"/>
                <w:color w:val="1F2937"/>
                <w:sz w:val="17"/>
              </w:rPr>
              <w:t>F01</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CEE55DE">
            <w:pPr>
              <w:spacing w:before="0" w:after="0" w:line="280" w:lineRule="auto"/>
              <w:jc w:val="center"/>
            </w:pPr>
            <w:r>
              <w:rPr>
                <w:rFonts w:ascii="Aptos" w:hAnsi="Aptos" w:eastAsia="Hiragino Sans GB"/>
                <w:b w:val="0"/>
                <w:color w:val="1F2937"/>
                <w:sz w:val="17"/>
              </w:rPr>
              <w:t>覆盖</w:t>
            </w:r>
          </w:p>
        </w:tc>
      </w:tr>
      <w:tr w14:paraId="042CFAC7">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EE2BF40">
            <w:pPr>
              <w:spacing w:before="0" w:after="0" w:line="280" w:lineRule="auto"/>
              <w:jc w:val="center"/>
            </w:pPr>
            <w:r>
              <w:rPr>
                <w:rFonts w:ascii="Aptos" w:hAnsi="Aptos" w:eastAsia="Hiragino Sans GB"/>
                <w:b w:val="0"/>
                <w:color w:val="1F2937"/>
                <w:sz w:val="17"/>
              </w:rPr>
              <w:t>02 数据看板</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1C2AB7A">
            <w:pPr>
              <w:spacing w:before="0" w:after="0" w:line="280" w:lineRule="auto"/>
              <w:jc w:val="center"/>
            </w:pPr>
            <w:r>
              <w:rPr>
                <w:rFonts w:ascii="Aptos" w:hAnsi="Aptos" w:eastAsia="Hiragino Sans GB"/>
                <w:b w:val="0"/>
                <w:color w:val="1F2937"/>
                <w:sz w:val="17"/>
              </w:rPr>
              <w:t>F06、指标</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48669C2">
            <w:pPr>
              <w:spacing w:before="0" w:after="0" w:line="280" w:lineRule="auto"/>
              <w:jc w:val="center"/>
            </w:pPr>
            <w:r>
              <w:rPr>
                <w:rFonts w:ascii="Aptos" w:hAnsi="Aptos" w:eastAsia="Hiragino Sans GB"/>
                <w:b w:val="0"/>
                <w:color w:val="1F2937"/>
                <w:sz w:val="17"/>
              </w:rPr>
              <w:t>覆盖</w:t>
            </w:r>
          </w:p>
        </w:tc>
      </w:tr>
      <w:tr w14:paraId="244D10EA">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017F538">
            <w:pPr>
              <w:spacing w:before="0" w:after="0" w:line="280" w:lineRule="auto"/>
              <w:jc w:val="center"/>
            </w:pPr>
            <w:r>
              <w:rPr>
                <w:rFonts w:ascii="Aptos" w:hAnsi="Aptos" w:eastAsia="Hiragino Sans GB"/>
                <w:b w:val="0"/>
                <w:color w:val="1F2937"/>
                <w:sz w:val="17"/>
              </w:rPr>
              <w:t>03 知识库</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83C8F98">
            <w:pPr>
              <w:spacing w:before="0" w:after="0" w:line="280" w:lineRule="auto"/>
              <w:jc w:val="center"/>
            </w:pPr>
            <w:r>
              <w:rPr>
                <w:rFonts w:ascii="Aptos" w:hAnsi="Aptos" w:eastAsia="Hiragino Sans GB"/>
                <w:b w:val="0"/>
                <w:color w:val="1F2937"/>
                <w:sz w:val="17"/>
              </w:rPr>
              <w:t>F02</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A15D4E5">
            <w:pPr>
              <w:spacing w:before="0" w:after="0" w:line="280" w:lineRule="auto"/>
              <w:jc w:val="center"/>
            </w:pPr>
            <w:r>
              <w:rPr>
                <w:rFonts w:ascii="Aptos" w:hAnsi="Aptos" w:eastAsia="Hiragino Sans GB"/>
                <w:b w:val="0"/>
                <w:color w:val="1F2937"/>
                <w:sz w:val="17"/>
              </w:rPr>
              <w:t>覆盖</w:t>
            </w:r>
          </w:p>
        </w:tc>
      </w:tr>
      <w:tr w14:paraId="239E2DFC">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9686517">
            <w:pPr>
              <w:spacing w:before="0" w:after="0" w:line="280" w:lineRule="auto"/>
              <w:jc w:val="center"/>
            </w:pPr>
            <w:r>
              <w:rPr>
                <w:rFonts w:ascii="Aptos" w:hAnsi="Aptos" w:eastAsia="Hiragino Sans GB"/>
                <w:b w:val="0"/>
                <w:color w:val="1F2937"/>
                <w:sz w:val="17"/>
              </w:rPr>
              <w:t>04 AI 问答可信回答</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CE94470">
            <w:pPr>
              <w:spacing w:before="0" w:after="0" w:line="280" w:lineRule="auto"/>
              <w:jc w:val="center"/>
            </w:pPr>
            <w:r>
              <w:rPr>
                <w:rFonts w:ascii="Aptos" w:hAnsi="Aptos" w:eastAsia="Hiragino Sans GB"/>
                <w:b w:val="0"/>
                <w:color w:val="1F2937"/>
                <w:sz w:val="17"/>
              </w:rPr>
              <w:t>F03、F04</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607C899">
            <w:pPr>
              <w:spacing w:before="0" w:after="0" w:line="280" w:lineRule="auto"/>
              <w:jc w:val="center"/>
            </w:pPr>
            <w:r>
              <w:rPr>
                <w:rFonts w:ascii="Aptos" w:hAnsi="Aptos" w:eastAsia="Hiragino Sans GB"/>
                <w:b w:val="0"/>
                <w:color w:val="1F2937"/>
                <w:sz w:val="17"/>
              </w:rPr>
              <w:t>覆盖</w:t>
            </w:r>
          </w:p>
        </w:tc>
      </w:tr>
      <w:tr w14:paraId="6D7028BC">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C517BD7">
            <w:pPr>
              <w:spacing w:before="0" w:after="0" w:line="280" w:lineRule="auto"/>
              <w:jc w:val="center"/>
            </w:pPr>
            <w:r>
              <w:rPr>
                <w:rFonts w:ascii="Aptos" w:hAnsi="Aptos" w:eastAsia="Hiragino Sans GB"/>
                <w:b w:val="0"/>
                <w:color w:val="1F2937"/>
                <w:sz w:val="17"/>
              </w:rPr>
              <w:t>05 低置信度与转人工</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BDC3D35">
            <w:pPr>
              <w:spacing w:before="0" w:after="0" w:line="280" w:lineRule="auto"/>
              <w:jc w:val="center"/>
            </w:pPr>
            <w:r>
              <w:rPr>
                <w:rFonts w:ascii="Aptos" w:hAnsi="Aptos" w:eastAsia="Hiragino Sans GB"/>
                <w:b w:val="0"/>
                <w:color w:val="1F2937"/>
                <w:sz w:val="17"/>
              </w:rPr>
              <w:t>F03、F04</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B8AB340">
            <w:pPr>
              <w:spacing w:before="0" w:after="0" w:line="280" w:lineRule="auto"/>
              <w:jc w:val="center"/>
            </w:pPr>
            <w:r>
              <w:rPr>
                <w:rFonts w:ascii="Aptos" w:hAnsi="Aptos" w:eastAsia="Hiragino Sans GB"/>
                <w:b w:val="0"/>
                <w:color w:val="1F2937"/>
                <w:sz w:val="17"/>
              </w:rPr>
              <w:t>覆盖</w:t>
            </w:r>
          </w:p>
        </w:tc>
      </w:tr>
      <w:tr w14:paraId="25655458">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456D25A">
            <w:pPr>
              <w:spacing w:before="0" w:after="0" w:line="280" w:lineRule="auto"/>
              <w:jc w:val="center"/>
            </w:pPr>
            <w:r>
              <w:rPr>
                <w:rFonts w:ascii="Aptos" w:hAnsi="Aptos" w:eastAsia="Hiragino Sans GB"/>
                <w:b w:val="0"/>
                <w:color w:val="1F2937"/>
                <w:sz w:val="17"/>
              </w:rPr>
              <w:t>06 客服待接队列</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545AE62">
            <w:pPr>
              <w:spacing w:before="0" w:after="0" w:line="280" w:lineRule="auto"/>
              <w:jc w:val="center"/>
            </w:pPr>
            <w:r>
              <w:rPr>
                <w:rFonts w:ascii="Aptos" w:hAnsi="Aptos" w:eastAsia="Hiragino Sans GB"/>
                <w:b w:val="0"/>
                <w:color w:val="1F2937"/>
                <w:sz w:val="17"/>
              </w:rPr>
              <w:t>F04</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83B7BE0">
            <w:pPr>
              <w:spacing w:before="0" w:after="0" w:line="280" w:lineRule="auto"/>
              <w:jc w:val="center"/>
            </w:pPr>
            <w:r>
              <w:rPr>
                <w:rFonts w:ascii="Aptos" w:hAnsi="Aptos" w:eastAsia="Hiragino Sans GB"/>
                <w:b w:val="0"/>
                <w:color w:val="1F2937"/>
                <w:sz w:val="17"/>
              </w:rPr>
              <w:t>覆盖</w:t>
            </w:r>
          </w:p>
        </w:tc>
      </w:tr>
      <w:tr w14:paraId="5BBB927E">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194C677">
            <w:pPr>
              <w:spacing w:before="0" w:after="0" w:line="280" w:lineRule="auto"/>
              <w:jc w:val="center"/>
            </w:pPr>
            <w:r>
              <w:rPr>
                <w:rFonts w:ascii="Aptos" w:hAnsi="Aptos" w:eastAsia="Hiragino Sans GB"/>
                <w:b w:val="0"/>
                <w:color w:val="1F2937"/>
                <w:sz w:val="17"/>
              </w:rPr>
              <w:t>07 客服会话处理</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00D5034">
            <w:pPr>
              <w:spacing w:before="0" w:after="0" w:line="280" w:lineRule="auto"/>
              <w:jc w:val="center"/>
            </w:pPr>
            <w:r>
              <w:rPr>
                <w:rFonts w:ascii="Aptos" w:hAnsi="Aptos" w:eastAsia="Hiragino Sans GB"/>
                <w:b w:val="0"/>
                <w:color w:val="1F2937"/>
                <w:sz w:val="17"/>
              </w:rPr>
              <w:t>F04、F05</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D08BECE">
            <w:pPr>
              <w:spacing w:before="0" w:after="0" w:line="280" w:lineRule="auto"/>
              <w:jc w:val="center"/>
            </w:pPr>
            <w:r>
              <w:rPr>
                <w:rFonts w:ascii="Aptos" w:hAnsi="Aptos" w:eastAsia="Hiragino Sans GB"/>
                <w:b w:val="0"/>
                <w:color w:val="1F2937"/>
                <w:sz w:val="17"/>
              </w:rPr>
              <w:t>覆盖</w:t>
            </w:r>
          </w:p>
        </w:tc>
      </w:tr>
      <w:tr w14:paraId="73424B0B">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52D8107">
            <w:pPr>
              <w:spacing w:before="0" w:after="0" w:line="280" w:lineRule="auto"/>
              <w:jc w:val="center"/>
            </w:pPr>
            <w:r>
              <w:rPr>
                <w:rFonts w:ascii="Aptos" w:hAnsi="Aptos" w:eastAsia="Hiragino Sans GB"/>
                <w:b w:val="0"/>
                <w:color w:val="1F2937"/>
                <w:sz w:val="17"/>
              </w:rPr>
              <w:t>08 工单详情</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59EEDA9">
            <w:pPr>
              <w:spacing w:before="0" w:after="0" w:line="280" w:lineRule="auto"/>
              <w:jc w:val="center"/>
            </w:pPr>
            <w:r>
              <w:rPr>
                <w:rFonts w:ascii="Aptos" w:hAnsi="Aptos" w:eastAsia="Hiragino Sans GB"/>
                <w:b w:val="0"/>
                <w:color w:val="1F2937"/>
                <w:sz w:val="17"/>
              </w:rPr>
              <w:t>F05</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1CB0487">
            <w:pPr>
              <w:spacing w:before="0" w:after="0" w:line="280" w:lineRule="auto"/>
              <w:jc w:val="center"/>
            </w:pPr>
            <w:r>
              <w:rPr>
                <w:rFonts w:ascii="Aptos" w:hAnsi="Aptos" w:eastAsia="Hiragino Sans GB"/>
                <w:b w:val="0"/>
                <w:color w:val="1F2937"/>
                <w:sz w:val="17"/>
              </w:rPr>
              <w:t>覆盖</w:t>
            </w:r>
          </w:p>
        </w:tc>
      </w:tr>
      <w:tr w14:paraId="1AF7C1B6">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68A0B32">
            <w:pPr>
              <w:spacing w:before="0" w:after="0" w:line="280" w:lineRule="auto"/>
              <w:jc w:val="center"/>
            </w:pPr>
            <w:r>
              <w:rPr>
                <w:rFonts w:ascii="Aptos" w:hAnsi="Aptos" w:eastAsia="Hiragino Sans GB"/>
                <w:b w:val="0"/>
                <w:color w:val="1F2937"/>
                <w:sz w:val="17"/>
              </w:rPr>
              <w:t>09 Bad Case</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01CBB9C">
            <w:pPr>
              <w:spacing w:before="0" w:after="0" w:line="280" w:lineRule="auto"/>
              <w:jc w:val="center"/>
            </w:pPr>
            <w:r>
              <w:rPr>
                <w:rFonts w:ascii="Aptos" w:hAnsi="Aptos" w:eastAsia="Hiragino Sans GB"/>
                <w:b w:val="0"/>
                <w:color w:val="1F2937"/>
                <w:sz w:val="17"/>
              </w:rPr>
              <w:t>F06</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085C76D">
            <w:pPr>
              <w:spacing w:before="0" w:after="0" w:line="280" w:lineRule="auto"/>
              <w:jc w:val="center"/>
            </w:pPr>
            <w:r>
              <w:rPr>
                <w:rFonts w:ascii="Aptos" w:hAnsi="Aptos" w:eastAsia="Hiragino Sans GB"/>
                <w:b w:val="0"/>
                <w:color w:val="1F2937"/>
                <w:sz w:val="17"/>
              </w:rPr>
              <w:t>覆盖</w:t>
            </w:r>
          </w:p>
        </w:tc>
      </w:tr>
      <w:tr w14:paraId="3677CA21">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2EF1280">
            <w:pPr>
              <w:spacing w:before="0" w:after="0" w:line="280" w:lineRule="auto"/>
              <w:jc w:val="center"/>
            </w:pPr>
            <w:r>
              <w:rPr>
                <w:rFonts w:ascii="Aptos" w:hAnsi="Aptos" w:eastAsia="Hiragino Sans GB"/>
                <w:b w:val="0"/>
                <w:color w:val="1F2937"/>
                <w:sz w:val="17"/>
              </w:rPr>
              <w:t>10 会话实时监控</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BFBBA06">
            <w:pPr>
              <w:spacing w:before="0" w:after="0" w:line="280" w:lineRule="auto"/>
              <w:jc w:val="center"/>
            </w:pPr>
            <w:r>
              <w:rPr>
                <w:rFonts w:ascii="Aptos" w:hAnsi="Aptos" w:eastAsia="Hiragino Sans GB"/>
                <w:b w:val="0"/>
                <w:color w:val="1F2937"/>
                <w:sz w:val="17"/>
              </w:rPr>
              <w:t>F06</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3F0D286">
            <w:pPr>
              <w:spacing w:before="0" w:after="0" w:line="280" w:lineRule="auto"/>
              <w:jc w:val="center"/>
            </w:pPr>
            <w:r>
              <w:rPr>
                <w:rFonts w:ascii="Aptos" w:hAnsi="Aptos" w:eastAsia="Hiragino Sans GB"/>
                <w:b w:val="0"/>
                <w:color w:val="1F2937"/>
                <w:sz w:val="17"/>
              </w:rPr>
              <w:t>覆盖</w:t>
            </w:r>
          </w:p>
        </w:tc>
      </w:tr>
      <w:tr w14:paraId="3C6DB240">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20F7C9F">
            <w:pPr>
              <w:spacing w:before="0" w:after="0" w:line="280" w:lineRule="auto"/>
              <w:jc w:val="center"/>
            </w:pPr>
            <w:r>
              <w:rPr>
                <w:rFonts w:ascii="Aptos" w:hAnsi="Aptos" w:eastAsia="Hiragino Sans GB"/>
                <w:b w:val="0"/>
                <w:color w:val="1F2937"/>
                <w:sz w:val="17"/>
              </w:rPr>
              <w:t>11 用户工单进度</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2FAD55E">
            <w:pPr>
              <w:spacing w:before="0" w:after="0" w:line="280" w:lineRule="auto"/>
              <w:jc w:val="center"/>
            </w:pPr>
            <w:r>
              <w:rPr>
                <w:rFonts w:ascii="Aptos" w:hAnsi="Aptos" w:eastAsia="Hiragino Sans GB"/>
                <w:b w:val="0"/>
                <w:color w:val="1F2937"/>
                <w:sz w:val="17"/>
              </w:rPr>
              <w:t>F05</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CEF9F48">
            <w:pPr>
              <w:spacing w:before="0" w:after="0" w:line="280" w:lineRule="auto"/>
              <w:jc w:val="center"/>
            </w:pPr>
            <w:r>
              <w:rPr>
                <w:rFonts w:ascii="Aptos" w:hAnsi="Aptos" w:eastAsia="Hiragino Sans GB"/>
                <w:b w:val="0"/>
                <w:color w:val="1F2937"/>
                <w:sz w:val="17"/>
              </w:rPr>
              <w:t>覆盖</w:t>
            </w:r>
          </w:p>
        </w:tc>
      </w:tr>
      <w:tr w14:paraId="542A2D03">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26AA4F5">
            <w:pPr>
              <w:spacing w:before="0" w:after="0" w:line="280" w:lineRule="auto"/>
              <w:jc w:val="center"/>
            </w:pPr>
            <w:r>
              <w:rPr>
                <w:rFonts w:ascii="Aptos" w:hAnsi="Aptos" w:eastAsia="Hiragino Sans GB"/>
                <w:b w:val="0"/>
                <w:color w:val="1F2937"/>
                <w:sz w:val="17"/>
              </w:rPr>
              <w:t>12 系统设置</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0B5C388">
            <w:pPr>
              <w:spacing w:before="0" w:after="0" w:line="280" w:lineRule="auto"/>
              <w:jc w:val="center"/>
            </w:pPr>
            <w:r>
              <w:rPr>
                <w:rFonts w:ascii="Aptos" w:hAnsi="Aptos" w:eastAsia="Hiragino Sans GB"/>
                <w:b w:val="0"/>
                <w:color w:val="1F2937"/>
                <w:sz w:val="17"/>
              </w:rPr>
              <w:t>F01、F06</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1270074">
            <w:pPr>
              <w:spacing w:before="0" w:after="0" w:line="280" w:lineRule="auto"/>
              <w:jc w:val="center"/>
            </w:pPr>
            <w:r>
              <w:rPr>
                <w:rFonts w:ascii="Aptos" w:hAnsi="Aptos" w:eastAsia="Hiragino Sans GB"/>
                <w:b w:val="0"/>
                <w:color w:val="1F2937"/>
                <w:sz w:val="17"/>
              </w:rPr>
              <w:t>覆盖</w:t>
            </w:r>
          </w:p>
        </w:tc>
      </w:tr>
      <w:tr w14:paraId="2E7EC0BF">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86D8510">
            <w:pPr>
              <w:spacing w:before="0" w:after="0" w:line="280" w:lineRule="auto"/>
              <w:jc w:val="center"/>
            </w:pPr>
            <w:r>
              <w:rPr>
                <w:rFonts w:ascii="Aptos" w:hAnsi="Aptos" w:eastAsia="Hiragino Sans GB"/>
                <w:b w:val="0"/>
                <w:color w:val="1F2937"/>
                <w:sz w:val="17"/>
              </w:rPr>
              <w:t>13 知识条目详情</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024557D">
            <w:pPr>
              <w:spacing w:before="0" w:after="0" w:line="280" w:lineRule="auto"/>
              <w:jc w:val="center"/>
            </w:pPr>
            <w:r>
              <w:rPr>
                <w:rFonts w:ascii="Aptos" w:hAnsi="Aptos" w:eastAsia="Hiragino Sans GB"/>
                <w:b w:val="0"/>
                <w:color w:val="1F2937"/>
                <w:sz w:val="17"/>
              </w:rPr>
              <w:t>F02</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4820115">
            <w:pPr>
              <w:spacing w:before="0" w:after="0" w:line="280" w:lineRule="auto"/>
              <w:jc w:val="center"/>
            </w:pPr>
            <w:r>
              <w:rPr>
                <w:rFonts w:ascii="Aptos" w:hAnsi="Aptos" w:eastAsia="Hiragino Sans GB"/>
                <w:b w:val="0"/>
                <w:color w:val="1F2937"/>
                <w:sz w:val="17"/>
              </w:rPr>
              <w:t>覆盖</w:t>
            </w:r>
          </w:p>
        </w:tc>
      </w:tr>
      <w:tr w14:paraId="56BA75CA">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97BC80E">
            <w:pPr>
              <w:spacing w:before="0" w:after="0" w:line="280" w:lineRule="auto"/>
              <w:jc w:val="center"/>
            </w:pPr>
            <w:r>
              <w:rPr>
                <w:rFonts w:ascii="Aptos" w:hAnsi="Aptos" w:eastAsia="Hiragino Sans GB"/>
                <w:b w:val="0"/>
                <w:color w:val="1F2937"/>
                <w:sz w:val="17"/>
              </w:rPr>
              <w:t>14 知识原文预览</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4FCF88B">
            <w:pPr>
              <w:spacing w:before="0" w:after="0" w:line="280" w:lineRule="auto"/>
              <w:jc w:val="center"/>
            </w:pPr>
            <w:r>
              <w:rPr>
                <w:rFonts w:ascii="Aptos" w:hAnsi="Aptos" w:eastAsia="Hiragino Sans GB"/>
                <w:b w:val="0"/>
                <w:color w:val="1F2937"/>
                <w:sz w:val="17"/>
              </w:rPr>
              <w:t>F02</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ACA4F02">
            <w:pPr>
              <w:spacing w:before="0" w:after="0" w:line="280" w:lineRule="auto"/>
              <w:jc w:val="center"/>
            </w:pPr>
            <w:r>
              <w:rPr>
                <w:rFonts w:ascii="Aptos" w:hAnsi="Aptos" w:eastAsia="Hiragino Sans GB"/>
                <w:b w:val="0"/>
                <w:color w:val="1F2937"/>
                <w:sz w:val="17"/>
              </w:rPr>
              <w:t>覆盖</w:t>
            </w:r>
          </w:p>
        </w:tc>
      </w:tr>
    </w:tbl>
    <w:p w14:paraId="44778D6B">
      <w:pPr>
        <w:pStyle w:val="4"/>
        <w:spacing w:before="0" w:after="0" w:line="280" w:lineRule="auto"/>
      </w:pPr>
      <w:r>
        <w:rPr>
          <w:rFonts w:ascii="Aptos" w:hAnsi="Aptos" w:eastAsia="Hiragino Sans GB"/>
          <w:b/>
          <w:color w:val="000000"/>
          <w:sz w:val="26"/>
        </w:rPr>
        <w:t>10.2 检查结论与同步项</w:t>
      </w:r>
    </w:p>
    <w:p w14:paraId="6AEFA81E">
      <w:pPr>
        <w:spacing w:before="0" w:after="60" w:line="280" w:lineRule="auto"/>
        <w:ind w:left="259" w:hanging="259"/>
      </w:pPr>
      <w:r>
        <w:rPr>
          <w:rFonts w:ascii="Aptos" w:hAnsi="Aptos" w:eastAsia="Hiragino Sans GB"/>
          <w:b w:val="0"/>
          <w:color w:val="1F2937"/>
          <w:sz w:val="21"/>
        </w:rPr>
        <w:t xml:space="preserve">1. </w:t>
      </w:r>
      <w:r>
        <w:rPr>
          <w:rFonts w:ascii="Aptos" w:hAnsi="Aptos" w:eastAsia="Hiragino Sans GB"/>
          <w:b/>
          <w:color w:val="1F2937"/>
          <w:sz w:val="21"/>
        </w:rPr>
        <w:t>P0 覆盖完整。</w:t>
      </w:r>
      <w:r>
        <w:rPr>
          <w:rFonts w:ascii="Aptos" w:hAnsi="Aptos" w:eastAsia="Hiragino Sans GB"/>
          <w:b w:val="0"/>
          <w:color w:val="1F2937"/>
          <w:sz w:val="21"/>
        </w:rPr>
        <w:t xml:space="preserve"> 12 条 P0 均在第 4、5 章有对应需求、正常流程、异常流与验收条件；原型以 14 页覆盖了必要的详情和状态页。</w:t>
      </w:r>
    </w:p>
    <w:p w14:paraId="417142C6">
      <w:pPr>
        <w:spacing w:before="0" w:after="60" w:line="280" w:lineRule="auto"/>
        <w:ind w:left="259" w:hanging="259"/>
      </w:pPr>
      <w:r>
        <w:rPr>
          <w:rFonts w:ascii="Aptos" w:hAnsi="Aptos" w:eastAsia="Hiragino Sans GB"/>
          <w:b w:val="0"/>
          <w:color w:val="1F2937"/>
          <w:sz w:val="21"/>
        </w:rPr>
        <w:t xml:space="preserve">2. </w:t>
      </w:r>
      <w:r>
        <w:rPr>
          <w:rFonts w:ascii="Aptos" w:hAnsi="Aptos" w:eastAsia="Hiragino Sans GB"/>
          <w:b/>
          <w:color w:val="1F2937"/>
          <w:sz w:val="21"/>
        </w:rPr>
        <w:t>用户转人工逻辑一致。</w:t>
      </w:r>
      <w:r>
        <w:rPr>
          <w:rFonts w:ascii="Aptos" w:hAnsi="Aptos" w:eastAsia="Hiragino Sans GB"/>
          <w:b w:val="0"/>
          <w:color w:val="1F2937"/>
          <w:sz w:val="21"/>
        </w:rPr>
        <w:t xml:space="preserve"> 用户确认后只创建后台待接项并停留在用户端；客服/管理员才可在待接队列选择会话接入。这与原型交互一致，也消除了“用户跳入客服队列”的风险。</w:t>
      </w:r>
    </w:p>
    <w:p w14:paraId="4C043E88">
      <w:pPr>
        <w:spacing w:before="0" w:after="60" w:line="280" w:lineRule="auto"/>
        <w:ind w:left="259" w:hanging="259"/>
      </w:pPr>
      <w:r>
        <w:rPr>
          <w:rFonts w:ascii="Aptos" w:hAnsi="Aptos" w:eastAsia="Hiragino Sans GB"/>
          <w:b w:val="0"/>
          <w:color w:val="1F2937"/>
          <w:sz w:val="21"/>
        </w:rPr>
        <w:t xml:space="preserve">3. </w:t>
      </w:r>
      <w:r>
        <w:rPr>
          <w:rFonts w:ascii="Aptos" w:hAnsi="Aptos" w:eastAsia="Hiragino Sans GB"/>
          <w:b/>
          <w:color w:val="1F2937"/>
          <w:sz w:val="21"/>
        </w:rPr>
        <w:t>知识库路径一致。</w:t>
      </w:r>
      <w:r>
        <w:rPr>
          <w:rFonts w:ascii="Aptos" w:hAnsi="Aptos" w:eastAsia="Hiragino Sans GB"/>
          <w:b w:val="0"/>
          <w:color w:val="1F2937"/>
          <w:sz w:val="21"/>
        </w:rPr>
        <w:t xml:space="preserve"> 知识列表→条目详情→文件原文预览为独立链路，不与 AI 问答页混用。</w:t>
      </w:r>
    </w:p>
    <w:p w14:paraId="7AA66EFC">
      <w:pPr>
        <w:spacing w:before="0" w:after="60" w:line="280" w:lineRule="auto"/>
        <w:ind w:left="259" w:hanging="259"/>
      </w:pPr>
      <w:r>
        <w:rPr>
          <w:rFonts w:ascii="Aptos" w:hAnsi="Aptos" w:eastAsia="Hiragino Sans GB"/>
          <w:b w:val="0"/>
          <w:color w:val="1F2937"/>
          <w:sz w:val="21"/>
        </w:rPr>
        <w:t xml:space="preserve">4. </w:t>
      </w:r>
      <w:r>
        <w:rPr>
          <w:rFonts w:ascii="Aptos" w:hAnsi="Aptos" w:eastAsia="Hiragino Sans GB"/>
          <w:b/>
          <w:color w:val="1F2937"/>
          <w:sz w:val="21"/>
        </w:rPr>
        <w:t>文档文字已同步。</w:t>
      </w:r>
      <w:r>
        <w:rPr>
          <w:rFonts w:ascii="Aptos" w:hAnsi="Aptos" w:eastAsia="Hiragino Sans GB"/>
          <w:b w:val="0"/>
          <w:color w:val="1F2937"/>
          <w:sz w:val="21"/>
        </w:rPr>
        <w:t xml:space="preserve"> 《AI智能客服 MVP 原型覆盖与自查清单》的“最终检查项”首项已由“12 个页面均存在”更新为“14 个页面均存在”，与页面清单和 Back 交互一致。</w:t>
      </w:r>
    </w:p>
    <w:p w14:paraId="21E27051">
      <w:pPr>
        <w:spacing w:before="0" w:after="60" w:line="280" w:lineRule="auto"/>
        <w:ind w:left="259" w:hanging="259"/>
      </w:pPr>
      <w:r>
        <w:rPr>
          <w:rFonts w:ascii="Aptos" w:hAnsi="Aptos" w:eastAsia="Hiragino Sans GB"/>
          <w:b w:val="0"/>
          <w:color w:val="1F2937"/>
          <w:sz w:val="21"/>
        </w:rPr>
        <w:t xml:space="preserve">5. </w:t>
      </w:r>
      <w:r>
        <w:rPr>
          <w:rFonts w:ascii="Aptos" w:hAnsi="Aptos" w:eastAsia="Hiragino Sans GB"/>
          <w:b/>
          <w:color w:val="1F2937"/>
          <w:sz w:val="21"/>
        </w:rPr>
        <w:t>架构图已补注。</w:t>
      </w:r>
      <w:r>
        <w:rPr>
          <w:rFonts w:ascii="Aptos" w:hAnsi="Aptos" w:eastAsia="Hiragino Sans GB"/>
          <w:b w:val="0"/>
          <w:color w:val="1F2937"/>
          <w:sz w:val="21"/>
        </w:rPr>
        <w:t xml:space="preserve"> 《AI智能客服产品架构设计》已补入管理后台“待接队列入口”，并明确队列能力仍归属客服工作台、用户端不跳队列。</w:t>
      </w:r>
    </w:p>
    <w:p w14:paraId="141BB505">
      <w:pPr>
        <w:spacing w:before="0" w:after="60" w:line="280" w:lineRule="auto"/>
        <w:ind w:left="259" w:hanging="259"/>
      </w:pPr>
      <w:r>
        <w:rPr>
          <w:rFonts w:ascii="Aptos" w:hAnsi="Aptos" w:eastAsia="Hiragino Sans GB"/>
          <w:b w:val="0"/>
          <w:color w:val="1F2937"/>
          <w:sz w:val="21"/>
        </w:rPr>
        <w:t xml:space="preserve">6. </w:t>
      </w:r>
      <w:r>
        <w:rPr>
          <w:rFonts w:ascii="Aptos" w:hAnsi="Aptos" w:eastAsia="Hiragino Sans GB"/>
          <w:b/>
          <w:color w:val="1F2937"/>
          <w:sz w:val="21"/>
        </w:rPr>
        <w:t>异常场景覆盖。</w:t>
      </w:r>
      <w:r>
        <w:rPr>
          <w:rFonts w:ascii="Aptos" w:hAnsi="Aptos" w:eastAsia="Hiragino Sans GB"/>
          <w:b w:val="0"/>
          <w:color w:val="1F2937"/>
          <w:sz w:val="21"/>
        </w:rPr>
        <w:t xml:space="preserve"> 已覆盖空输入、超长输入、解析失败、无证据、知识冲突、违规内容、模型/工具超时、网络中断、重复提交、并发接入、权限不足、数据延迟与高并发降级，超过 5 类要求。</w:t>
      </w:r>
    </w:p>
    <w:p w14:paraId="458449F3">
      <w:pPr>
        <w:pStyle w:val="3"/>
        <w:spacing w:before="0" w:after="0" w:line="280" w:lineRule="auto"/>
      </w:pPr>
      <w:r>
        <w:rPr>
          <w:rFonts w:ascii="Aptos" w:hAnsi="Aptos" w:eastAsia="Hiragino Sans GB"/>
          <w:b/>
          <w:color w:val="000000"/>
          <w:sz w:val="32"/>
        </w:rPr>
        <w:t>11 评审结论</w:t>
      </w:r>
    </w:p>
    <w:p w14:paraId="32F2F205">
      <w:pPr>
        <w:spacing w:before="0" w:after="120" w:line="280" w:lineRule="auto"/>
      </w:pPr>
      <w:r>
        <w:rPr>
          <w:rFonts w:ascii="Aptos" w:hAnsi="Aptos" w:eastAsia="Hiragino Sans GB"/>
          <w:b w:val="0"/>
          <w:color w:val="1F2937"/>
          <w:sz w:val="21"/>
        </w:rPr>
        <w:t>建议以本 PRD 作为 MVP 评审和测试用例编写依据。开发启动前需由技术团队确认：文件尺寸和批量上限、实际模型及阈值版本、订单/物流/工单接口字段、数据留存规则、容量目标和告警阈值。上述待确认项不改变首版范围或用户可见交互；任何新增自动写操作均需作为后续版本单独评审。</w:t>
      </w:r>
    </w:p>
    <w:p w14:paraId="6AD9A444">
      <w:pPr>
        <w:pStyle w:val="3"/>
        <w:spacing w:before="0" w:after="0" w:line="280" w:lineRule="auto"/>
      </w:pPr>
      <w:r>
        <w:rPr>
          <w:rFonts w:ascii="Aptos" w:hAnsi="Aptos" w:eastAsia="Hiragino Sans GB"/>
          <w:b/>
          <w:color w:val="000000"/>
          <w:sz w:val="32"/>
        </w:rPr>
        <w:t>12 AI 功能全链路设计补充</w:t>
      </w:r>
    </w:p>
    <w:p w14:paraId="560F1E43">
      <w:pPr>
        <w:spacing w:before="0" w:after="120" w:line="280" w:lineRule="auto"/>
      </w:pPr>
      <w:r>
        <w:rPr>
          <w:rFonts w:ascii="Aptos" w:hAnsi="Aptos" w:eastAsia="Hiragino Sans GB"/>
          <w:b w:val="0"/>
          <w:color w:val="1F2937"/>
          <w:sz w:val="21"/>
        </w:rPr>
        <w:t>本节补充每项 AI 能力的用户可见交互，不改变第 4 章已确定的 12 条 P0 范围。</w:t>
      </w:r>
    </w:p>
    <w:p w14:paraId="139862A4">
      <w:pPr>
        <w:pStyle w:val="4"/>
        <w:spacing w:before="0" w:after="0" w:line="280" w:lineRule="auto"/>
      </w:pPr>
      <w:r>
        <w:rPr>
          <w:rFonts w:ascii="Aptos" w:hAnsi="Aptos" w:eastAsia="Hiragino Sans GB"/>
          <w:b/>
          <w:color w:val="000000"/>
          <w:sz w:val="26"/>
        </w:rPr>
        <w:t>12.1 统一 AI 交互状态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187C249B">
        <w:trPr>
          <w:cantSplit/>
          <w:tblHeader/>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7BD795E3">
            <w:pPr>
              <w:spacing w:before="0" w:after="0" w:line="280" w:lineRule="auto"/>
              <w:jc w:val="center"/>
            </w:pPr>
            <w:r>
              <w:rPr>
                <w:rFonts w:ascii="Aptos" w:hAnsi="Aptos" w:eastAsia="Hiragino Sans GB"/>
                <w:b/>
                <w:color w:val="FFFFFF"/>
                <w:sz w:val="17"/>
              </w:rPr>
              <w:t>状态</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323A11CA">
            <w:pPr>
              <w:spacing w:before="0" w:after="0" w:line="280" w:lineRule="auto"/>
              <w:jc w:val="center"/>
            </w:pPr>
            <w:r>
              <w:rPr>
                <w:rFonts w:ascii="Aptos" w:hAnsi="Aptos" w:eastAsia="Hiragino Sans GB"/>
                <w:b/>
                <w:color w:val="FFFFFF"/>
                <w:sz w:val="17"/>
              </w:rPr>
              <w:t>用户可见表现</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3F74D747">
            <w:pPr>
              <w:spacing w:before="0" w:after="0" w:line="280" w:lineRule="auto"/>
              <w:jc w:val="center"/>
            </w:pPr>
            <w:r>
              <w:rPr>
                <w:rFonts w:ascii="Aptos" w:hAnsi="Aptos" w:eastAsia="Hiragino Sans GB"/>
                <w:b/>
                <w:color w:val="FFFFFF"/>
                <w:sz w:val="17"/>
              </w:rPr>
              <w:t>系统动作</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0B76F193">
            <w:pPr>
              <w:spacing w:before="0" w:after="0" w:line="280" w:lineRule="auto"/>
              <w:jc w:val="center"/>
            </w:pPr>
            <w:r>
              <w:rPr>
                <w:rFonts w:ascii="Aptos" w:hAnsi="Aptos" w:eastAsia="Hiragino Sans GB"/>
                <w:b/>
                <w:color w:val="FFFFFF"/>
                <w:sz w:val="17"/>
              </w:rPr>
              <w:t>可继续路径</w:t>
            </w:r>
          </w:p>
        </w:tc>
      </w:tr>
      <w:tr w14:paraId="696B4F3E">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6FA01A5">
            <w:pPr>
              <w:spacing w:before="0" w:after="0" w:line="280" w:lineRule="auto"/>
              <w:jc w:val="center"/>
            </w:pPr>
            <w:r>
              <w:rPr>
                <w:rFonts w:ascii="Aptos" w:hAnsi="Aptos" w:eastAsia="Hiragino Sans GB"/>
                <w:b w:val="0"/>
                <w:color w:val="1F2937"/>
                <w:sz w:val="17"/>
              </w:rPr>
              <w:t>空闲</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B800914">
            <w:pPr>
              <w:spacing w:before="0" w:after="0" w:line="280" w:lineRule="auto"/>
              <w:jc w:val="left"/>
            </w:pPr>
            <w:r>
              <w:rPr>
                <w:rFonts w:ascii="Aptos" w:hAnsi="Aptos" w:eastAsia="Hiragino Sans GB"/>
                <w:b w:val="0"/>
                <w:color w:val="1F2937"/>
                <w:sz w:val="17"/>
              </w:rPr>
              <w:t>示例问题、快捷入口、转人工入口</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2F6FFF0">
            <w:pPr>
              <w:spacing w:before="0" w:after="0" w:line="280" w:lineRule="auto"/>
              <w:jc w:val="center"/>
            </w:pPr>
            <w:r>
              <w:rPr>
                <w:rFonts w:ascii="Aptos" w:hAnsi="Aptos" w:eastAsia="Hiragino Sans GB"/>
                <w:b w:val="0"/>
                <w:color w:val="1F2937"/>
                <w:sz w:val="17"/>
              </w:rPr>
              <w:t>不调用模型</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5B2392E">
            <w:pPr>
              <w:spacing w:before="0" w:after="0" w:line="280" w:lineRule="auto"/>
              <w:jc w:val="center"/>
            </w:pPr>
            <w:r>
              <w:rPr>
                <w:rFonts w:ascii="Aptos" w:hAnsi="Aptos" w:eastAsia="Hiragino Sans GB"/>
                <w:b w:val="0"/>
                <w:color w:val="1F2937"/>
                <w:sz w:val="17"/>
              </w:rPr>
              <w:t>输入、选示例、转人工</w:t>
            </w:r>
          </w:p>
        </w:tc>
      </w:tr>
      <w:tr w14:paraId="505859CE">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88AD24F">
            <w:pPr>
              <w:spacing w:before="0" w:after="0" w:line="280" w:lineRule="auto"/>
              <w:jc w:val="center"/>
            </w:pPr>
            <w:r>
              <w:rPr>
                <w:rFonts w:ascii="Aptos" w:hAnsi="Aptos" w:eastAsia="Hiragino Sans GB"/>
                <w:b w:val="0"/>
                <w:color w:val="1F2937"/>
                <w:sz w:val="17"/>
              </w:rPr>
              <w:t>提交校验</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D9BA494">
            <w:pPr>
              <w:spacing w:before="0" w:after="0" w:line="280" w:lineRule="auto"/>
              <w:jc w:val="left"/>
            </w:pPr>
            <w:r>
              <w:rPr>
                <w:rFonts w:ascii="Aptos" w:hAnsi="Aptos" w:eastAsia="Hiragino Sans GB"/>
                <w:b w:val="0"/>
                <w:color w:val="1F2937"/>
                <w:sz w:val="17"/>
              </w:rPr>
              <w:t>字段错误、字符计数或身份提示</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87F0DF5">
            <w:pPr>
              <w:spacing w:before="0" w:after="0" w:line="280" w:lineRule="auto"/>
              <w:jc w:val="center"/>
            </w:pPr>
            <w:r>
              <w:rPr>
                <w:rFonts w:ascii="Aptos" w:hAnsi="Aptos" w:eastAsia="Hiragino Sans GB"/>
                <w:b w:val="0"/>
                <w:color w:val="1F2937"/>
                <w:sz w:val="17"/>
              </w:rPr>
              <w:t>校验空值、长度、权限</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38203C8">
            <w:pPr>
              <w:spacing w:before="0" w:after="0" w:line="280" w:lineRule="auto"/>
              <w:jc w:val="center"/>
            </w:pPr>
            <w:r>
              <w:rPr>
                <w:rFonts w:ascii="Aptos" w:hAnsi="Aptos" w:eastAsia="Hiragino Sans GB"/>
                <w:b w:val="0"/>
                <w:color w:val="1F2937"/>
                <w:sz w:val="17"/>
              </w:rPr>
              <w:t>修改、取消</w:t>
            </w:r>
          </w:p>
        </w:tc>
      </w:tr>
      <w:tr w14:paraId="49A855AB">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2EDF1D9">
            <w:pPr>
              <w:spacing w:before="0" w:after="0" w:line="280" w:lineRule="auto"/>
              <w:jc w:val="center"/>
            </w:pPr>
            <w:r>
              <w:rPr>
                <w:rFonts w:ascii="Aptos" w:hAnsi="Aptos" w:eastAsia="Hiragino Sans GB"/>
                <w:b w:val="0"/>
                <w:color w:val="1F2937"/>
                <w:sz w:val="17"/>
              </w:rPr>
              <w:t>正在理解</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C1BE6FB">
            <w:pPr>
              <w:spacing w:before="0" w:after="0" w:line="280" w:lineRule="auto"/>
              <w:jc w:val="center"/>
            </w:pPr>
            <w:r>
              <w:rPr>
                <w:rFonts w:ascii="Aptos" w:hAnsi="Aptos" w:eastAsia="Hiragino Sans GB"/>
                <w:b w:val="0"/>
                <w:color w:val="1F2937"/>
                <w:sz w:val="17"/>
              </w:rPr>
              <w:t>“正在理解你的问题”</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2011FC0">
            <w:pPr>
              <w:spacing w:before="0" w:after="0" w:line="280" w:lineRule="auto"/>
              <w:jc w:val="center"/>
            </w:pPr>
            <w:r>
              <w:rPr>
                <w:rFonts w:ascii="Aptos" w:hAnsi="Aptos" w:eastAsia="Hiragino Sans GB"/>
                <w:b w:val="0"/>
                <w:color w:val="1F2937"/>
                <w:sz w:val="17"/>
              </w:rPr>
              <w:t>意图、实体与风险初判</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B9EC0B6">
            <w:pPr>
              <w:spacing w:before="0" w:after="0" w:line="280" w:lineRule="auto"/>
              <w:jc w:val="center"/>
            </w:pPr>
            <w:r>
              <w:rPr>
                <w:rFonts w:ascii="Aptos" w:hAnsi="Aptos" w:eastAsia="Hiragino Sans GB"/>
                <w:b w:val="0"/>
                <w:color w:val="1F2937"/>
                <w:sz w:val="17"/>
              </w:rPr>
              <w:t>取消、等待</w:t>
            </w:r>
          </w:p>
        </w:tc>
      </w:tr>
      <w:tr w14:paraId="6195575B">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3737B3B">
            <w:pPr>
              <w:spacing w:before="0" w:after="0" w:line="280" w:lineRule="auto"/>
              <w:jc w:val="center"/>
            </w:pPr>
            <w:r>
              <w:rPr>
                <w:rFonts w:ascii="Aptos" w:hAnsi="Aptos" w:eastAsia="Hiragino Sans GB"/>
                <w:b w:val="0"/>
                <w:color w:val="1F2937"/>
                <w:sz w:val="17"/>
              </w:rPr>
              <w:t>正在检索/查询</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22A4BB5">
            <w:pPr>
              <w:spacing w:before="0" w:after="0" w:line="280" w:lineRule="auto"/>
              <w:jc w:val="left"/>
            </w:pPr>
            <w:r>
              <w:rPr>
                <w:rFonts w:ascii="Aptos" w:hAnsi="Aptos" w:eastAsia="Hiragino Sans GB"/>
                <w:b w:val="0"/>
                <w:color w:val="1F2937"/>
                <w:sz w:val="17"/>
              </w:rPr>
              <w:t>“正在查找规则/查询订单信息”</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E0B7BB2">
            <w:pPr>
              <w:spacing w:before="0" w:after="0" w:line="280" w:lineRule="auto"/>
              <w:jc w:val="center"/>
            </w:pPr>
            <w:r>
              <w:rPr>
                <w:rFonts w:ascii="Aptos" w:hAnsi="Aptos" w:eastAsia="Hiragino Sans GB"/>
                <w:b w:val="0"/>
                <w:color w:val="1F2937"/>
                <w:sz w:val="17"/>
              </w:rPr>
              <w:t>RAG 或只读工具调用</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F14A7D1">
            <w:pPr>
              <w:spacing w:before="0" w:after="0" w:line="280" w:lineRule="auto"/>
              <w:jc w:val="center"/>
            </w:pPr>
            <w:r>
              <w:rPr>
                <w:rFonts w:ascii="Aptos" w:hAnsi="Aptos" w:eastAsia="Hiragino Sans GB"/>
                <w:b w:val="0"/>
                <w:color w:val="1F2937"/>
                <w:sz w:val="17"/>
              </w:rPr>
              <w:t>取消、转人工</w:t>
            </w:r>
          </w:p>
        </w:tc>
      </w:tr>
      <w:tr w14:paraId="2DE79FC2">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B1392B2">
            <w:pPr>
              <w:spacing w:before="0" w:after="0" w:line="280" w:lineRule="auto"/>
              <w:jc w:val="center"/>
            </w:pPr>
            <w:r>
              <w:rPr>
                <w:rFonts w:ascii="Aptos" w:hAnsi="Aptos" w:eastAsia="Hiragino Sans GB"/>
                <w:b w:val="0"/>
                <w:color w:val="1F2937"/>
                <w:sz w:val="17"/>
              </w:rPr>
              <w:t>正在生成</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39DA9EB">
            <w:pPr>
              <w:spacing w:before="0" w:after="0" w:line="280" w:lineRule="auto"/>
              <w:jc w:val="center"/>
            </w:pPr>
            <w:r>
              <w:rPr>
                <w:rFonts w:ascii="Aptos" w:hAnsi="Aptos" w:eastAsia="Hiragino Sans GB"/>
                <w:b w:val="0"/>
                <w:color w:val="1F2937"/>
                <w:sz w:val="17"/>
              </w:rPr>
              <w:t>流式答案骨架、停止生成</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150E481">
            <w:pPr>
              <w:spacing w:before="0" w:after="0" w:line="280" w:lineRule="auto"/>
              <w:jc w:val="center"/>
            </w:pPr>
            <w:r>
              <w:rPr>
                <w:rFonts w:ascii="Aptos" w:hAnsi="Aptos" w:eastAsia="Hiragino Sans GB"/>
                <w:b w:val="0"/>
                <w:color w:val="1F2937"/>
                <w:sz w:val="17"/>
              </w:rPr>
              <w:t>基于有效证据组织回答</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E1C3256">
            <w:pPr>
              <w:spacing w:before="0" w:after="0" w:line="280" w:lineRule="auto"/>
              <w:jc w:val="center"/>
            </w:pPr>
            <w:r>
              <w:rPr>
                <w:rFonts w:ascii="Aptos" w:hAnsi="Aptos" w:eastAsia="Hiragino Sans GB"/>
                <w:b w:val="0"/>
                <w:color w:val="1F2937"/>
                <w:sz w:val="17"/>
              </w:rPr>
              <w:t>停止、追问</w:t>
            </w:r>
          </w:p>
        </w:tc>
      </w:tr>
      <w:tr w14:paraId="2688B8F7">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512DFF9">
            <w:pPr>
              <w:spacing w:before="0" w:after="0" w:line="280" w:lineRule="auto"/>
              <w:jc w:val="center"/>
            </w:pPr>
            <w:r>
              <w:rPr>
                <w:rFonts w:ascii="Aptos" w:hAnsi="Aptos" w:eastAsia="Hiragino Sans GB"/>
                <w:b w:val="0"/>
                <w:color w:val="1F2937"/>
                <w:sz w:val="17"/>
              </w:rPr>
              <w:t>已完成</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45DD037">
            <w:pPr>
              <w:spacing w:before="0" w:after="0" w:line="280" w:lineRule="auto"/>
              <w:jc w:val="left"/>
            </w:pPr>
            <w:r>
              <w:rPr>
                <w:rFonts w:ascii="Aptos" w:hAnsi="Aptos" w:eastAsia="Hiragino Sans GB"/>
                <w:b w:val="0"/>
                <w:color w:val="1F2937"/>
                <w:sz w:val="17"/>
              </w:rPr>
              <w:t>结论、来源、更新时间、动作、反馈</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B67AF01">
            <w:pPr>
              <w:spacing w:before="0" w:after="0" w:line="280" w:lineRule="auto"/>
              <w:jc w:val="center"/>
            </w:pPr>
            <w:r>
              <w:rPr>
                <w:rFonts w:ascii="Aptos" w:hAnsi="Aptos" w:eastAsia="Hiragino Sans GB"/>
                <w:b w:val="0"/>
                <w:color w:val="1F2937"/>
                <w:sz w:val="17"/>
              </w:rPr>
              <w:t>写入答案事件</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B3738E2">
            <w:pPr>
              <w:spacing w:before="0" w:after="0" w:line="280" w:lineRule="auto"/>
              <w:jc w:val="center"/>
            </w:pPr>
            <w:r>
              <w:rPr>
                <w:rFonts w:ascii="Aptos" w:hAnsi="Aptos" w:eastAsia="Hiragino Sans GB"/>
                <w:b w:val="0"/>
                <w:color w:val="1F2937"/>
                <w:sz w:val="17"/>
              </w:rPr>
              <w:t>反馈、追问、转人工</w:t>
            </w:r>
          </w:p>
        </w:tc>
      </w:tr>
      <w:tr w14:paraId="5E14EC64">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2D22F58">
            <w:pPr>
              <w:spacing w:before="0" w:after="0" w:line="280" w:lineRule="auto"/>
              <w:jc w:val="center"/>
            </w:pPr>
            <w:r>
              <w:rPr>
                <w:rFonts w:ascii="Aptos" w:hAnsi="Aptos" w:eastAsia="Hiragino Sans GB"/>
                <w:b w:val="0"/>
                <w:color w:val="1F2937"/>
                <w:sz w:val="17"/>
              </w:rPr>
              <w:t>降级/失败</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D974059">
            <w:pPr>
              <w:spacing w:before="0" w:after="0" w:line="280" w:lineRule="auto"/>
              <w:jc w:val="center"/>
            </w:pPr>
            <w:r>
              <w:rPr>
                <w:rFonts w:ascii="Aptos" w:hAnsi="Aptos" w:eastAsia="Hiragino Sans GB"/>
                <w:b w:val="0"/>
                <w:color w:val="1F2937"/>
                <w:sz w:val="17"/>
              </w:rPr>
              <w:t>可解释原因和下一步</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B913B8C">
            <w:pPr>
              <w:spacing w:before="0" w:after="0" w:line="280" w:lineRule="auto"/>
              <w:jc w:val="left"/>
            </w:pPr>
            <w:r>
              <w:rPr>
                <w:rFonts w:ascii="Aptos" w:hAnsi="Aptos" w:eastAsia="Hiragino Sans GB"/>
                <w:b w:val="0"/>
                <w:color w:val="1F2937"/>
                <w:sz w:val="17"/>
              </w:rPr>
              <w:t>记录错误、Bad Case 或审计</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FA216CD">
            <w:pPr>
              <w:spacing w:before="0" w:after="0" w:line="280" w:lineRule="auto"/>
              <w:jc w:val="center"/>
            </w:pPr>
            <w:r>
              <w:rPr>
                <w:rFonts w:ascii="Aptos" w:hAnsi="Aptos" w:eastAsia="Hiragino Sans GB"/>
                <w:b w:val="0"/>
                <w:color w:val="1F2937"/>
                <w:sz w:val="17"/>
              </w:rPr>
              <w:t>重试、补充、转人工</w:t>
            </w:r>
          </w:p>
        </w:tc>
      </w:tr>
    </w:tbl>
    <w:p w14:paraId="3610C52E">
      <w:pPr>
        <w:pStyle w:val="4"/>
        <w:spacing w:before="0" w:after="0" w:line="280" w:lineRule="auto"/>
      </w:pPr>
      <w:r>
        <w:rPr>
          <w:rFonts w:ascii="Aptos" w:hAnsi="Aptos" w:eastAsia="Hiragino Sans GB"/>
          <w:b/>
          <w:color w:val="000000"/>
          <w:sz w:val="26"/>
        </w:rPr>
        <w:t>12.2 输入、输出、异常与反馈规则</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6BE22A31">
        <w:trPr>
          <w:cantSplit/>
          <w:tblHeader/>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0EDFD426">
            <w:pPr>
              <w:spacing w:before="0" w:after="0" w:line="280" w:lineRule="auto"/>
              <w:jc w:val="center"/>
            </w:pPr>
            <w:r>
              <w:rPr>
                <w:rFonts w:ascii="Aptos" w:hAnsi="Aptos" w:eastAsia="Hiragino Sans GB"/>
                <w:b/>
                <w:color w:val="FFFFFF"/>
                <w:sz w:val="17"/>
              </w:rPr>
              <w:t>环节</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0380468D">
            <w:pPr>
              <w:spacing w:before="0" w:after="0" w:line="280" w:lineRule="auto"/>
              <w:jc w:val="center"/>
            </w:pPr>
            <w:r>
              <w:rPr>
                <w:rFonts w:ascii="Aptos" w:hAnsi="Aptos" w:eastAsia="Hiragino Sans GB"/>
                <w:b/>
                <w:color w:val="FFFFFF"/>
                <w:sz w:val="17"/>
              </w:rPr>
              <w:t>MVP 规则</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27459441">
            <w:pPr>
              <w:spacing w:before="0" w:after="0" w:line="280" w:lineRule="auto"/>
              <w:jc w:val="center"/>
            </w:pPr>
            <w:r>
              <w:rPr>
                <w:rFonts w:ascii="Aptos" w:hAnsi="Aptos" w:eastAsia="Hiragino Sans GB"/>
                <w:b/>
                <w:color w:val="FFFFFF"/>
                <w:sz w:val="17"/>
              </w:rPr>
              <w:t>验收要点</w:t>
            </w:r>
          </w:p>
        </w:tc>
      </w:tr>
      <w:tr w14:paraId="6FF8B2CD">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80E447A">
            <w:pPr>
              <w:spacing w:before="0" w:after="0" w:line="280" w:lineRule="auto"/>
              <w:jc w:val="center"/>
            </w:pPr>
            <w:r>
              <w:rPr>
                <w:rFonts w:ascii="Aptos" w:hAnsi="Aptos" w:eastAsia="Hiragino Sans GB"/>
                <w:b w:val="0"/>
                <w:color w:val="1F2937"/>
                <w:sz w:val="17"/>
              </w:rPr>
              <w:t>输入设计</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8DF4736">
            <w:pPr>
              <w:spacing w:before="0" w:after="0" w:line="280" w:lineRule="auto"/>
              <w:jc w:val="left"/>
            </w:pPr>
            <w:r>
              <w:rPr>
                <w:rFonts w:ascii="Aptos" w:hAnsi="Aptos" w:eastAsia="Hiragino Sans GB"/>
                <w:b w:val="0"/>
                <w:color w:val="1F2937"/>
                <w:sz w:val="17"/>
              </w:rPr>
              <w:t>输入框展示可问范围和示例；支持快捷入口；空输入不提交；超长内容提示拆分或上传；断网保留草稿</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A896550">
            <w:pPr>
              <w:spacing w:before="0" w:after="0" w:line="280" w:lineRule="auto"/>
              <w:jc w:val="left"/>
            </w:pPr>
            <w:r>
              <w:rPr>
                <w:rFonts w:ascii="Aptos" w:hAnsi="Aptos" w:eastAsia="Hiragino Sans GB"/>
                <w:b w:val="0"/>
                <w:color w:val="1F2937"/>
                <w:sz w:val="17"/>
              </w:rPr>
              <w:t>用户可在不学习提示词的情况下完成首问；不静默截断</w:t>
            </w:r>
          </w:p>
        </w:tc>
      </w:tr>
      <w:tr w14:paraId="059DE18D">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37305D3">
            <w:pPr>
              <w:spacing w:before="0" w:after="0" w:line="280" w:lineRule="auto"/>
              <w:jc w:val="center"/>
            </w:pPr>
            <w:r>
              <w:rPr>
                <w:rFonts w:ascii="Aptos" w:hAnsi="Aptos" w:eastAsia="Hiragino Sans GB"/>
                <w:b w:val="0"/>
                <w:color w:val="1F2937"/>
                <w:sz w:val="17"/>
              </w:rPr>
              <w:t>输出设计</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1E95FA8">
            <w:pPr>
              <w:spacing w:before="0" w:after="0" w:line="280" w:lineRule="auto"/>
              <w:jc w:val="left"/>
            </w:pPr>
            <w:r>
              <w:rPr>
                <w:rFonts w:ascii="Aptos" w:hAnsi="Aptos" w:eastAsia="Hiragino Sans GB"/>
                <w:b w:val="0"/>
                <w:color w:val="1F2937"/>
                <w:sz w:val="17"/>
              </w:rPr>
              <w:t>事实型回答先给结论，再给依据和下一步；展示来源、定位和更新时间；仅在有有效证据后流式输出</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992A313">
            <w:pPr>
              <w:spacing w:before="0" w:after="0" w:line="280" w:lineRule="auto"/>
              <w:jc w:val="left"/>
            </w:pPr>
            <w:r>
              <w:rPr>
                <w:rFonts w:ascii="Aptos" w:hAnsi="Aptos" w:eastAsia="Hiragino Sans GB"/>
                <w:b w:val="0"/>
                <w:color w:val="1F2937"/>
                <w:sz w:val="17"/>
              </w:rPr>
              <w:t>有效事实答案 100% 可追溯；实时查询结果不提供“重新生成”</w:t>
            </w:r>
          </w:p>
        </w:tc>
      </w:tr>
      <w:tr w14:paraId="3F4011E6">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D7E048F">
            <w:pPr>
              <w:spacing w:before="0" w:after="0" w:line="280" w:lineRule="auto"/>
              <w:jc w:val="center"/>
            </w:pPr>
            <w:r>
              <w:rPr>
                <w:rFonts w:ascii="Aptos" w:hAnsi="Aptos" w:eastAsia="Hiragino Sans GB"/>
                <w:b w:val="0"/>
                <w:color w:val="1F2937"/>
                <w:sz w:val="17"/>
              </w:rPr>
              <w:t>Loading</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EA59F84">
            <w:pPr>
              <w:spacing w:before="0" w:after="0" w:line="280" w:lineRule="auto"/>
              <w:jc w:val="left"/>
            </w:pPr>
            <w:r>
              <w:rPr>
                <w:rFonts w:ascii="Aptos" w:hAnsi="Aptos" w:eastAsia="Hiragino Sans GB"/>
                <w:b w:val="0"/>
                <w:color w:val="1F2937"/>
                <w:sz w:val="17"/>
              </w:rPr>
              <w:t>区分理解、检索/业务查询、生成三个阶段；超过阈值提供重试和转人工</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BCCE4A6">
            <w:pPr>
              <w:spacing w:before="0" w:after="0" w:line="280" w:lineRule="auto"/>
              <w:jc w:val="left"/>
            </w:pPr>
            <w:r>
              <w:rPr>
                <w:rFonts w:ascii="Aptos" w:hAnsi="Aptos" w:eastAsia="Hiragino Sans GB"/>
                <w:b w:val="0"/>
                <w:color w:val="1F2937"/>
                <w:sz w:val="17"/>
              </w:rPr>
              <w:t>用户能识别系统正在做什么；无无限旋转</w:t>
            </w:r>
          </w:p>
        </w:tc>
      </w:tr>
      <w:tr w14:paraId="262C95EE">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054AD79">
            <w:pPr>
              <w:spacing w:before="0" w:after="0" w:line="280" w:lineRule="auto"/>
              <w:jc w:val="center"/>
            </w:pPr>
            <w:r>
              <w:rPr>
                <w:rFonts w:ascii="Aptos" w:hAnsi="Aptos" w:eastAsia="Hiragino Sans GB"/>
                <w:b w:val="0"/>
                <w:color w:val="1F2937"/>
                <w:sz w:val="17"/>
              </w:rPr>
              <w:t>异常兜底</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EF2AF7E">
            <w:pPr>
              <w:spacing w:before="0" w:after="0" w:line="280" w:lineRule="auto"/>
              <w:jc w:val="left"/>
            </w:pPr>
            <w:r>
              <w:rPr>
                <w:rFonts w:ascii="Aptos" w:hAnsi="Aptos" w:eastAsia="Hiragino Sans GB"/>
                <w:b w:val="0"/>
                <w:color w:val="1F2937"/>
                <w:sz w:val="17"/>
              </w:rPr>
              <w:t>无证据、冲突、超时、接口异常、违规、越权、网络中断和并发冲突均给可继续路径</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C8730FC">
            <w:pPr>
              <w:spacing w:before="0" w:after="0" w:line="280" w:lineRule="auto"/>
              <w:jc w:val="left"/>
            </w:pPr>
            <w:r>
              <w:rPr>
                <w:rFonts w:ascii="Aptos" w:hAnsi="Aptos" w:eastAsia="Hiragino Sans GB"/>
                <w:b w:val="0"/>
                <w:color w:val="1F2937"/>
                <w:sz w:val="17"/>
              </w:rPr>
              <w:t>不编造、不泄露、不丢草稿；至少覆盖第 12.3 节场景</w:t>
            </w:r>
          </w:p>
        </w:tc>
      </w:tr>
      <w:tr w14:paraId="68F3CF86">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F2F8D1C">
            <w:pPr>
              <w:spacing w:before="0" w:after="0" w:line="280" w:lineRule="auto"/>
              <w:jc w:val="center"/>
            </w:pPr>
            <w:r>
              <w:rPr>
                <w:rFonts w:ascii="Aptos" w:hAnsi="Aptos" w:eastAsia="Hiragino Sans GB"/>
                <w:b w:val="0"/>
                <w:color w:val="1F2937"/>
                <w:sz w:val="17"/>
              </w:rPr>
              <w:t>用户反馈</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AD14ACB">
            <w:pPr>
              <w:spacing w:before="0" w:after="0" w:line="280" w:lineRule="auto"/>
              <w:jc w:val="left"/>
            </w:pPr>
            <w:r>
              <w:rPr>
                <w:rFonts w:ascii="Aptos" w:hAnsi="Aptos" w:eastAsia="Hiragino Sans GB"/>
                <w:b w:val="0"/>
                <w:color w:val="1F2937"/>
                <w:sz w:val="17"/>
              </w:rPr>
              <w:t>常驻复制、赞、踩和转人工；点踩可选原因；客服可修正摘要；所有反馈关联 trace_id</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A521404">
            <w:pPr>
              <w:spacing w:before="0" w:after="0" w:line="280" w:lineRule="auto"/>
              <w:jc w:val="left"/>
            </w:pPr>
            <w:r>
              <w:rPr>
                <w:rFonts w:ascii="Aptos" w:hAnsi="Aptos" w:eastAsia="Hiragino Sans GB"/>
                <w:b w:val="0"/>
                <w:color w:val="1F2937"/>
                <w:sz w:val="17"/>
              </w:rPr>
              <w:t>能回溯模型、知识、工具、提示词和版本</w:t>
            </w:r>
          </w:p>
        </w:tc>
      </w:tr>
    </w:tbl>
    <w:p w14:paraId="6512178A">
      <w:pPr>
        <w:pStyle w:val="4"/>
        <w:spacing w:before="0" w:after="0" w:line="280" w:lineRule="auto"/>
      </w:pPr>
      <w:r>
        <w:rPr>
          <w:rFonts w:ascii="Aptos" w:hAnsi="Aptos" w:eastAsia="Hiragino Sans GB"/>
          <w:b/>
          <w:color w:val="000000"/>
          <w:sz w:val="26"/>
        </w:rPr>
        <w:t>12.3 必测异常场景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09FC0920">
        <w:trPr>
          <w:cantSplit/>
          <w:tblHeader/>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2ACF66C2">
            <w:pPr>
              <w:spacing w:before="0" w:after="0" w:line="280" w:lineRule="auto"/>
              <w:jc w:val="center"/>
            </w:pPr>
            <w:r>
              <w:rPr>
                <w:rFonts w:ascii="Aptos" w:hAnsi="Aptos" w:eastAsia="Hiragino Sans GB"/>
                <w:b/>
                <w:color w:val="FFFFFF"/>
                <w:sz w:val="17"/>
              </w:rPr>
              <w:t>场景</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6988A6CA">
            <w:pPr>
              <w:spacing w:before="0" w:after="0" w:line="280" w:lineRule="auto"/>
              <w:jc w:val="center"/>
            </w:pPr>
            <w:r>
              <w:rPr>
                <w:rFonts w:ascii="Aptos" w:hAnsi="Aptos" w:eastAsia="Hiragino Sans GB"/>
                <w:b/>
                <w:color w:val="FFFFFF"/>
                <w:sz w:val="17"/>
              </w:rPr>
              <w:t>用户侧处理</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15FC2305">
            <w:pPr>
              <w:spacing w:before="0" w:after="0" w:line="280" w:lineRule="auto"/>
              <w:jc w:val="center"/>
            </w:pPr>
            <w:r>
              <w:rPr>
                <w:rFonts w:ascii="Aptos" w:hAnsi="Aptos" w:eastAsia="Hiragino Sans GB"/>
                <w:b/>
                <w:color w:val="FFFFFF"/>
                <w:sz w:val="17"/>
              </w:rPr>
              <w:t>系统侧处理</w:t>
            </w:r>
          </w:p>
        </w:tc>
      </w:tr>
      <w:tr w14:paraId="5588127C">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12483DB">
            <w:pPr>
              <w:spacing w:before="0" w:after="0" w:line="280" w:lineRule="auto"/>
              <w:jc w:val="center"/>
            </w:pPr>
            <w:r>
              <w:rPr>
                <w:rFonts w:ascii="Aptos" w:hAnsi="Aptos" w:eastAsia="Hiragino Sans GB"/>
                <w:b w:val="0"/>
                <w:color w:val="1F2937"/>
                <w:sz w:val="17"/>
              </w:rPr>
              <w:t>空输入或输入过长</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066408B">
            <w:pPr>
              <w:spacing w:before="0" w:after="0" w:line="280" w:lineRule="auto"/>
              <w:jc w:val="center"/>
            </w:pPr>
            <w:r>
              <w:rPr>
                <w:rFonts w:ascii="Aptos" w:hAnsi="Aptos" w:eastAsia="Hiragino Sans GB"/>
                <w:b w:val="0"/>
                <w:color w:val="1F2937"/>
                <w:sz w:val="17"/>
              </w:rPr>
              <w:t>提示补充/拆分，保留草稿</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329E714">
            <w:pPr>
              <w:spacing w:before="0" w:after="0" w:line="280" w:lineRule="auto"/>
              <w:jc w:val="center"/>
            </w:pPr>
            <w:r>
              <w:rPr>
                <w:rFonts w:ascii="Aptos" w:hAnsi="Aptos" w:eastAsia="Hiragino Sans GB"/>
                <w:b w:val="0"/>
                <w:color w:val="1F2937"/>
                <w:sz w:val="17"/>
              </w:rPr>
              <w:t>不调模型，不静默截断</w:t>
            </w:r>
          </w:p>
        </w:tc>
      </w:tr>
      <w:tr w14:paraId="2CEC1D4A">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7931168">
            <w:pPr>
              <w:spacing w:before="0" w:after="0" w:line="280" w:lineRule="auto"/>
              <w:jc w:val="left"/>
            </w:pPr>
            <w:r>
              <w:rPr>
                <w:rFonts w:ascii="Aptos" w:hAnsi="Aptos" w:eastAsia="Hiragino Sans GB"/>
                <w:b w:val="0"/>
                <w:color w:val="1F2937"/>
                <w:sz w:val="17"/>
              </w:rPr>
              <w:t>无可靠证据、知识冲突或过期</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13757F5">
            <w:pPr>
              <w:spacing w:before="0" w:after="0" w:line="280" w:lineRule="auto"/>
              <w:jc w:val="left"/>
            </w:pPr>
            <w:r>
              <w:rPr>
                <w:rFonts w:ascii="Aptos" w:hAnsi="Aptos" w:eastAsia="Hiragino Sans GB"/>
                <w:b w:val="0"/>
                <w:color w:val="1F2937"/>
                <w:sz w:val="17"/>
              </w:rPr>
              <w:t>说明暂无法确认，提供转人工</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9349D61">
            <w:pPr>
              <w:spacing w:before="0" w:after="0" w:line="280" w:lineRule="auto"/>
              <w:jc w:val="left"/>
            </w:pPr>
            <w:r>
              <w:rPr>
                <w:rFonts w:ascii="Aptos" w:hAnsi="Aptos" w:eastAsia="Hiragino Sans GB"/>
                <w:b w:val="0"/>
                <w:color w:val="1F2937"/>
                <w:sz w:val="17"/>
              </w:rPr>
              <w:t>refuse/handoff，记录知识版本和原因</w:t>
            </w:r>
          </w:p>
        </w:tc>
      </w:tr>
      <w:tr w14:paraId="4FED1F96">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7A6CA51">
            <w:pPr>
              <w:spacing w:before="0" w:after="0" w:line="280" w:lineRule="auto"/>
              <w:jc w:val="center"/>
            </w:pPr>
            <w:r>
              <w:rPr>
                <w:rFonts w:ascii="Aptos" w:hAnsi="Aptos" w:eastAsia="Hiragino Sans GB"/>
                <w:b w:val="0"/>
                <w:color w:val="1F2937"/>
                <w:sz w:val="17"/>
              </w:rPr>
              <w:t>模型超时</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B365693">
            <w:pPr>
              <w:spacing w:before="0" w:after="0" w:line="280" w:lineRule="auto"/>
              <w:jc w:val="center"/>
            </w:pPr>
            <w:r>
              <w:rPr>
                <w:rFonts w:ascii="Aptos" w:hAnsi="Aptos" w:eastAsia="Hiragino Sans GB"/>
                <w:b w:val="0"/>
                <w:color w:val="1F2937"/>
                <w:sz w:val="17"/>
              </w:rPr>
              <w:t>显示正在重试一次</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5840C55">
            <w:pPr>
              <w:spacing w:before="0" w:after="0" w:line="280" w:lineRule="auto"/>
              <w:jc w:val="left"/>
            </w:pPr>
            <w:r>
              <w:rPr>
                <w:rFonts w:ascii="Aptos" w:hAnsi="Aptos" w:eastAsia="Hiragino Sans GB"/>
                <w:b w:val="0"/>
                <w:color w:val="1F2937"/>
                <w:sz w:val="17"/>
              </w:rPr>
              <w:t>单次受控重试，失败后转人工</w:t>
            </w:r>
          </w:p>
        </w:tc>
      </w:tr>
      <w:tr w14:paraId="54B5EFDF">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AFFDF1A">
            <w:pPr>
              <w:spacing w:before="0" w:after="0" w:line="280" w:lineRule="auto"/>
              <w:jc w:val="left"/>
            </w:pPr>
            <w:r>
              <w:rPr>
                <w:rFonts w:ascii="Aptos" w:hAnsi="Aptos" w:eastAsia="Hiragino Sans GB"/>
                <w:b w:val="0"/>
                <w:color w:val="1F2937"/>
                <w:sz w:val="17"/>
              </w:rPr>
              <w:t>订单/物流工具超时或空结果</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44AD46B">
            <w:pPr>
              <w:spacing w:before="0" w:after="0" w:line="280" w:lineRule="auto"/>
              <w:jc w:val="left"/>
            </w:pPr>
            <w:r>
              <w:rPr>
                <w:rFonts w:ascii="Aptos" w:hAnsi="Aptos" w:eastAsia="Hiragino Sans GB"/>
                <w:b w:val="0"/>
                <w:color w:val="1F2937"/>
                <w:sz w:val="17"/>
              </w:rPr>
              <w:t>提示暂时无法查询，可重试或建工单</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B2395D0">
            <w:pPr>
              <w:spacing w:before="0" w:after="0" w:line="280" w:lineRule="auto"/>
              <w:jc w:val="left"/>
            </w:pPr>
            <w:r>
              <w:rPr>
                <w:rFonts w:ascii="Aptos" w:hAnsi="Aptos" w:eastAsia="Hiragino Sans GB"/>
                <w:b w:val="0"/>
                <w:color w:val="1F2937"/>
                <w:sz w:val="17"/>
              </w:rPr>
              <w:t>不猜测业务状态，记录工具错误</w:t>
            </w:r>
          </w:p>
        </w:tc>
      </w:tr>
      <w:tr w14:paraId="0C62B7E7">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B1A1C36">
            <w:pPr>
              <w:spacing w:before="0" w:after="0" w:line="280" w:lineRule="auto"/>
              <w:jc w:val="left"/>
            </w:pPr>
            <w:r>
              <w:rPr>
                <w:rFonts w:ascii="Aptos" w:hAnsi="Aptos" w:eastAsia="Hiragino Sans GB"/>
                <w:b w:val="0"/>
                <w:color w:val="1F2937"/>
                <w:sz w:val="17"/>
              </w:rPr>
              <w:t>内容违规、提示词注入或越权</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B56CCE1">
            <w:pPr>
              <w:spacing w:before="0" w:after="0" w:line="280" w:lineRule="auto"/>
              <w:jc w:val="center"/>
            </w:pPr>
            <w:r>
              <w:rPr>
                <w:rFonts w:ascii="Aptos" w:hAnsi="Aptos" w:eastAsia="Hiragino Sans GB"/>
                <w:b w:val="0"/>
                <w:color w:val="1F2937"/>
                <w:sz w:val="17"/>
              </w:rPr>
              <w:t>提示当前请求不可处理</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BC4BAFC">
            <w:pPr>
              <w:spacing w:before="0" w:after="0" w:line="280" w:lineRule="auto"/>
              <w:jc w:val="left"/>
            </w:pPr>
            <w:r>
              <w:rPr>
                <w:rFonts w:ascii="Aptos" w:hAnsi="Aptos" w:eastAsia="Hiragino Sans GB"/>
                <w:b w:val="0"/>
                <w:color w:val="1F2937"/>
                <w:sz w:val="17"/>
              </w:rPr>
              <w:t>安全阻断、审计，不返回敏感字段</w:t>
            </w:r>
          </w:p>
        </w:tc>
      </w:tr>
      <w:tr w14:paraId="6BEBC943">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035D0B4">
            <w:pPr>
              <w:spacing w:before="0" w:after="0" w:line="280" w:lineRule="auto"/>
              <w:jc w:val="center"/>
            </w:pPr>
            <w:r>
              <w:rPr>
                <w:rFonts w:ascii="Aptos" w:hAnsi="Aptos" w:eastAsia="Hiragino Sans GB"/>
                <w:b w:val="0"/>
                <w:color w:val="1F2937"/>
                <w:sz w:val="17"/>
              </w:rPr>
              <w:t>网络中断或重复提交</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F1BCE85">
            <w:pPr>
              <w:spacing w:before="0" w:after="0" w:line="280" w:lineRule="auto"/>
              <w:jc w:val="center"/>
            </w:pPr>
            <w:r>
              <w:rPr>
                <w:rFonts w:ascii="Aptos" w:hAnsi="Aptos" w:eastAsia="Hiragino Sans GB"/>
                <w:b w:val="0"/>
                <w:color w:val="1F2937"/>
                <w:sz w:val="17"/>
              </w:rPr>
              <w:t>显示内容已保留</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99ABE13">
            <w:pPr>
              <w:spacing w:before="0" w:after="0" w:line="280" w:lineRule="auto"/>
              <w:jc w:val="center"/>
            </w:pPr>
            <w:r>
              <w:rPr>
                <w:rFonts w:ascii="Aptos" w:hAnsi="Aptos" w:eastAsia="Hiragino Sans GB"/>
                <w:b w:val="0"/>
                <w:color w:val="1F2937"/>
                <w:sz w:val="17"/>
              </w:rPr>
              <w:t>本地草稿与请求幂等</w:t>
            </w:r>
          </w:p>
        </w:tc>
      </w:tr>
      <w:tr w14:paraId="67D8680B">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DD4231E">
            <w:pPr>
              <w:spacing w:before="0" w:after="0" w:line="280" w:lineRule="auto"/>
              <w:jc w:val="center"/>
            </w:pPr>
            <w:r>
              <w:rPr>
                <w:rFonts w:ascii="Aptos" w:hAnsi="Aptos" w:eastAsia="Hiragino Sans GB"/>
                <w:b w:val="0"/>
                <w:color w:val="1F2937"/>
                <w:sz w:val="17"/>
              </w:rPr>
              <w:t>转人工并发接入</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2DC86C4">
            <w:pPr>
              <w:spacing w:before="0" w:after="0" w:line="280" w:lineRule="auto"/>
              <w:jc w:val="center"/>
            </w:pPr>
            <w:r>
              <w:rPr>
                <w:rFonts w:ascii="Aptos" w:hAnsi="Aptos" w:eastAsia="Hiragino Sans GB"/>
                <w:b w:val="0"/>
                <w:color w:val="1F2937"/>
                <w:sz w:val="17"/>
              </w:rPr>
              <w:t>提示已被其他客服接入</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1AA4994">
            <w:pPr>
              <w:spacing w:before="0" w:after="0" w:line="280" w:lineRule="auto"/>
              <w:jc w:val="center"/>
            </w:pPr>
            <w:r>
              <w:rPr>
                <w:rFonts w:ascii="Aptos" w:hAnsi="Aptos" w:eastAsia="Hiragino Sans GB"/>
                <w:b w:val="0"/>
                <w:color w:val="1F2937"/>
                <w:sz w:val="17"/>
              </w:rPr>
              <w:t>原子锁、刷新队列状态</w:t>
            </w:r>
          </w:p>
        </w:tc>
      </w:tr>
    </w:tbl>
    <w:p w14:paraId="19CAA47F">
      <w:pPr>
        <w:pStyle w:val="4"/>
        <w:spacing w:before="0" w:after="0" w:line="280" w:lineRule="auto"/>
      </w:pPr>
      <w:r>
        <w:rPr>
          <w:rFonts w:ascii="Aptos" w:hAnsi="Aptos" w:eastAsia="Hiragino Sans GB"/>
          <w:b/>
          <w:color w:val="000000"/>
          <w:sz w:val="26"/>
        </w:rPr>
        <w:t>12.4 逐能力体验映射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08B9B183">
        <w:trPr>
          <w:cantSplit/>
          <w:tblHeader/>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0024E8CA">
            <w:pPr>
              <w:spacing w:before="0" w:after="0" w:line="280" w:lineRule="auto"/>
              <w:jc w:val="center"/>
            </w:pPr>
            <w:r>
              <w:rPr>
                <w:rFonts w:ascii="Aptos" w:hAnsi="Aptos" w:eastAsia="Hiragino Sans GB"/>
                <w:b/>
                <w:color w:val="FFFFFF"/>
                <w:sz w:val="17"/>
              </w:rPr>
              <w:t>AI 能力</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09A88D2E">
            <w:pPr>
              <w:spacing w:before="0" w:after="0" w:line="280" w:lineRule="auto"/>
              <w:jc w:val="center"/>
            </w:pPr>
            <w:r>
              <w:rPr>
                <w:rFonts w:ascii="Aptos" w:hAnsi="Aptos" w:eastAsia="Hiragino Sans GB"/>
                <w:b/>
                <w:color w:val="FFFFFF"/>
                <w:sz w:val="17"/>
              </w:rPr>
              <w:t>用户可见关键设计</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59F84135">
            <w:pPr>
              <w:spacing w:before="0" w:after="0" w:line="280" w:lineRule="auto"/>
              <w:jc w:val="center"/>
            </w:pPr>
            <w:r>
              <w:rPr>
                <w:rFonts w:ascii="Aptos" w:hAnsi="Aptos" w:eastAsia="Hiragino Sans GB"/>
                <w:b/>
                <w:color w:val="FFFFFF"/>
                <w:sz w:val="17"/>
              </w:rPr>
              <w:t>反馈与回流</w:t>
            </w:r>
          </w:p>
        </w:tc>
      </w:tr>
      <w:tr w14:paraId="64F755A7">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6F1CC80">
            <w:pPr>
              <w:spacing w:before="0" w:after="0" w:line="280" w:lineRule="auto"/>
              <w:jc w:val="center"/>
            </w:pPr>
            <w:r>
              <w:rPr>
                <w:rFonts w:ascii="Aptos" w:hAnsi="Aptos" w:eastAsia="Hiragino Sans GB"/>
                <w:b w:val="0"/>
                <w:color w:val="1F2937"/>
                <w:sz w:val="17"/>
              </w:rPr>
              <w:t>A01 知识解析</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7AC26C0">
            <w:pPr>
              <w:spacing w:before="0" w:after="0" w:line="280" w:lineRule="auto"/>
              <w:jc w:val="left"/>
            </w:pPr>
            <w:r>
              <w:rPr>
                <w:rFonts w:ascii="Aptos" w:hAnsi="Aptos" w:eastAsia="Hiragino Sans GB"/>
                <w:b w:val="0"/>
                <w:color w:val="1F2937"/>
                <w:sz w:val="17"/>
              </w:rPr>
              <w:t>解析中/成功/失败状态、条目数、版本和原文入口</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3450A82">
            <w:pPr>
              <w:spacing w:before="0" w:after="0" w:line="280" w:lineRule="auto"/>
              <w:jc w:val="left"/>
            </w:pPr>
            <w:r>
              <w:rPr>
                <w:rFonts w:ascii="Aptos" w:hAnsi="Aptos" w:eastAsia="Hiragino Sans GB"/>
                <w:b w:val="0"/>
                <w:color w:val="1F2937"/>
                <w:sz w:val="17"/>
              </w:rPr>
              <w:t>管理员可报错解析不完整，关联原文件和版本</w:t>
            </w:r>
          </w:p>
        </w:tc>
      </w:tr>
      <w:tr w14:paraId="4D41FB5B">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4AF175F">
            <w:pPr>
              <w:spacing w:before="0" w:after="0" w:line="280" w:lineRule="auto"/>
              <w:jc w:val="center"/>
            </w:pPr>
            <w:r>
              <w:rPr>
                <w:rFonts w:ascii="Aptos" w:hAnsi="Aptos" w:eastAsia="Hiragino Sans GB"/>
                <w:b w:val="0"/>
                <w:color w:val="1F2937"/>
                <w:sz w:val="17"/>
              </w:rPr>
              <w:t>A02 问题理解</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CFB1780">
            <w:pPr>
              <w:spacing w:before="0" w:after="0" w:line="280" w:lineRule="auto"/>
              <w:jc w:val="left"/>
            </w:pPr>
            <w:r>
              <w:rPr>
                <w:rFonts w:ascii="Aptos" w:hAnsi="Aptos" w:eastAsia="Hiragino Sans GB"/>
                <w:b w:val="0"/>
                <w:color w:val="1F2937"/>
                <w:sz w:val="17"/>
              </w:rPr>
              <w:t>自然语言追问最关键缺参；识别人工请求后直接转接</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CED8A70">
            <w:pPr>
              <w:spacing w:before="0" w:after="0" w:line="280" w:lineRule="auto"/>
              <w:jc w:val="left"/>
            </w:pPr>
            <w:r>
              <w:rPr>
                <w:rFonts w:ascii="Aptos" w:hAnsi="Aptos" w:eastAsia="Hiragino Sans GB"/>
                <w:b w:val="0"/>
                <w:color w:val="1F2937"/>
                <w:sz w:val="17"/>
              </w:rPr>
              <w:t>重述/答非所问关联原问题与意图</w:t>
            </w:r>
          </w:p>
        </w:tc>
      </w:tr>
      <w:tr w14:paraId="5F14D183">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A657D01">
            <w:pPr>
              <w:spacing w:before="0" w:after="0" w:line="280" w:lineRule="auto"/>
              <w:jc w:val="center"/>
            </w:pPr>
            <w:r>
              <w:rPr>
                <w:rFonts w:ascii="Aptos" w:hAnsi="Aptos" w:eastAsia="Hiragino Sans GB"/>
                <w:b w:val="0"/>
                <w:color w:val="1F2937"/>
                <w:sz w:val="17"/>
              </w:rPr>
              <w:t>A03 检索重排</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A24AF89">
            <w:pPr>
              <w:spacing w:before="0" w:after="0" w:line="280" w:lineRule="auto"/>
              <w:jc w:val="left"/>
            </w:pPr>
            <w:r>
              <w:rPr>
                <w:rFonts w:ascii="Aptos" w:hAnsi="Aptos" w:eastAsia="Hiragino Sans GB"/>
                <w:b w:val="0"/>
                <w:color w:val="1F2937"/>
                <w:sz w:val="17"/>
              </w:rPr>
              <w:t>展示来源、章节、更新时间，不展示内部评分</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49CA6C3">
            <w:pPr>
              <w:spacing w:before="0" w:after="0" w:line="280" w:lineRule="auto"/>
              <w:jc w:val="left"/>
            </w:pPr>
            <w:r>
              <w:rPr>
                <w:rFonts w:ascii="Aptos" w:hAnsi="Aptos" w:eastAsia="Hiragino Sans GB"/>
                <w:b w:val="0"/>
                <w:color w:val="1F2937"/>
                <w:sz w:val="17"/>
              </w:rPr>
              <w:t>“来源无帮助/过期”进入知识运营队列</w:t>
            </w:r>
          </w:p>
        </w:tc>
      </w:tr>
      <w:tr w14:paraId="2DD48A1B">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07BEAF4">
            <w:pPr>
              <w:spacing w:before="0" w:after="0" w:line="280" w:lineRule="auto"/>
              <w:jc w:val="center"/>
            </w:pPr>
            <w:r>
              <w:rPr>
                <w:rFonts w:ascii="Aptos" w:hAnsi="Aptos" w:eastAsia="Hiragino Sans GB"/>
                <w:b w:val="0"/>
                <w:color w:val="1F2937"/>
                <w:sz w:val="17"/>
              </w:rPr>
              <w:t>A04 回答生成</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6B9CAB6">
            <w:pPr>
              <w:spacing w:before="0" w:after="0" w:line="280" w:lineRule="auto"/>
              <w:jc w:val="left"/>
            </w:pPr>
            <w:r>
              <w:rPr>
                <w:rFonts w:ascii="Aptos" w:hAnsi="Aptos" w:eastAsia="Hiragino Sans GB"/>
                <w:b w:val="0"/>
                <w:color w:val="1F2937"/>
                <w:sz w:val="17"/>
              </w:rPr>
              <w:t>结论、步骤、引用、下一步；允许停止生成</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63544ED">
            <w:pPr>
              <w:spacing w:before="0" w:after="0" w:line="280" w:lineRule="auto"/>
              <w:jc w:val="left"/>
            </w:pPr>
            <w:r>
              <w:rPr>
                <w:rFonts w:ascii="Aptos" w:hAnsi="Aptos" w:eastAsia="Hiragino Sans GB"/>
                <w:b w:val="0"/>
                <w:color w:val="1F2937"/>
                <w:sz w:val="17"/>
              </w:rPr>
              <w:t>赞踩、原因反馈和客服修正关联答案版本</w:t>
            </w:r>
          </w:p>
        </w:tc>
      </w:tr>
      <w:tr w14:paraId="4B84B564">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837E4FC">
            <w:pPr>
              <w:spacing w:before="0" w:after="0" w:line="280" w:lineRule="auto"/>
              <w:jc w:val="center"/>
            </w:pPr>
            <w:r>
              <w:rPr>
                <w:rFonts w:ascii="Aptos" w:hAnsi="Aptos" w:eastAsia="Hiragino Sans GB"/>
                <w:b w:val="0"/>
                <w:color w:val="1F2937"/>
                <w:sz w:val="17"/>
              </w:rPr>
              <w:t>A05 置信度与风险</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CF693F1">
            <w:pPr>
              <w:spacing w:before="0" w:after="0" w:line="280" w:lineRule="auto"/>
              <w:jc w:val="left"/>
            </w:pPr>
            <w:r>
              <w:rPr>
                <w:rFonts w:ascii="Aptos" w:hAnsi="Aptos" w:eastAsia="Hiragino Sans GB"/>
                <w:b w:val="0"/>
                <w:color w:val="1F2937"/>
                <w:sz w:val="17"/>
              </w:rPr>
              <w:t>用自然语言说明暂无法确认，不展示技术分数</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D00CB6B">
            <w:pPr>
              <w:spacing w:before="0" w:after="0" w:line="280" w:lineRule="auto"/>
              <w:jc w:val="left"/>
            </w:pPr>
            <w:r>
              <w:rPr>
                <w:rFonts w:ascii="Aptos" w:hAnsi="Aptos" w:eastAsia="Hiragino Sans GB"/>
                <w:b w:val="0"/>
                <w:color w:val="1F2937"/>
                <w:sz w:val="17"/>
              </w:rPr>
              <w:t>用拒答后结果、转人工结果校准阈值</w:t>
            </w:r>
          </w:p>
        </w:tc>
      </w:tr>
      <w:tr w14:paraId="28DB71B4">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F957D81">
            <w:pPr>
              <w:spacing w:before="0" w:after="0" w:line="280" w:lineRule="auto"/>
              <w:jc w:val="center"/>
            </w:pPr>
            <w:r>
              <w:rPr>
                <w:rFonts w:ascii="Aptos" w:hAnsi="Aptos" w:eastAsia="Hiragino Sans GB"/>
                <w:b w:val="0"/>
                <w:color w:val="1F2937"/>
                <w:sz w:val="17"/>
              </w:rPr>
              <w:t>A06 只读查询</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0461634">
            <w:pPr>
              <w:spacing w:before="0" w:after="0" w:line="280" w:lineRule="auto"/>
              <w:jc w:val="left"/>
            </w:pPr>
            <w:r>
              <w:rPr>
                <w:rFonts w:ascii="Aptos" w:hAnsi="Aptos" w:eastAsia="Hiragino Sans GB"/>
                <w:b w:val="0"/>
                <w:color w:val="1F2937"/>
                <w:sz w:val="17"/>
              </w:rPr>
              <w:t>显示查询进度、数据更新时间、状态卡</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E24E0BC">
            <w:pPr>
              <w:spacing w:before="0" w:after="0" w:line="280" w:lineRule="auto"/>
              <w:jc w:val="left"/>
            </w:pPr>
            <w:r>
              <w:rPr>
                <w:rFonts w:ascii="Aptos" w:hAnsi="Aptos" w:eastAsia="Hiragino Sans GB"/>
                <w:b w:val="0"/>
                <w:color w:val="1F2937"/>
                <w:sz w:val="17"/>
              </w:rPr>
              <w:t>记录工具路由、成功/失败与人工修正</w:t>
            </w:r>
          </w:p>
        </w:tc>
      </w:tr>
      <w:tr w14:paraId="4F9B841B">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832740E">
            <w:pPr>
              <w:spacing w:before="0" w:after="0" w:line="280" w:lineRule="auto"/>
              <w:jc w:val="center"/>
            </w:pPr>
            <w:r>
              <w:rPr>
                <w:rFonts w:ascii="Aptos" w:hAnsi="Aptos" w:eastAsia="Hiragino Sans GB"/>
                <w:b w:val="0"/>
                <w:color w:val="1F2937"/>
                <w:sz w:val="17"/>
              </w:rPr>
              <w:t>A07 交接摘要</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D5DFA1B">
            <w:pPr>
              <w:spacing w:before="0" w:after="0" w:line="280" w:lineRule="auto"/>
              <w:jc w:val="left"/>
            </w:pPr>
            <w:r>
              <w:rPr>
                <w:rFonts w:ascii="Aptos" w:hAnsi="Aptos" w:eastAsia="Hiragino Sans GB"/>
                <w:b w:val="0"/>
                <w:color w:val="1F2937"/>
                <w:sz w:val="17"/>
              </w:rPr>
              <w:t>用户停留在等待页；客服查看结构化摘要和原会话</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BDEF410">
            <w:pPr>
              <w:spacing w:before="0" w:after="0" w:line="280" w:lineRule="auto"/>
              <w:jc w:val="left"/>
            </w:pPr>
            <w:r>
              <w:rPr>
                <w:rFonts w:ascii="Aptos" w:hAnsi="Aptos" w:eastAsia="Hiragino Sans GB"/>
                <w:b w:val="0"/>
                <w:color w:val="1F2937"/>
                <w:sz w:val="17"/>
              </w:rPr>
              <w:t>客服可修正摘要，保留修订版本</w:t>
            </w:r>
          </w:p>
        </w:tc>
      </w:tr>
      <w:tr w14:paraId="3A6270C1">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D790A5B">
            <w:pPr>
              <w:spacing w:before="0" w:after="0" w:line="280" w:lineRule="auto"/>
              <w:jc w:val="left"/>
            </w:pPr>
            <w:r>
              <w:rPr>
                <w:rFonts w:ascii="Aptos" w:hAnsi="Aptos" w:eastAsia="Hiragino Sans GB"/>
                <w:b w:val="0"/>
                <w:color w:val="1F2937"/>
                <w:sz w:val="17"/>
              </w:rPr>
              <w:t>A08 Bad Case 回流</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85CE25D">
            <w:pPr>
              <w:spacing w:before="0" w:after="0" w:line="280" w:lineRule="auto"/>
              <w:jc w:val="left"/>
            </w:pPr>
            <w:r>
              <w:rPr>
                <w:rFonts w:ascii="Aptos" w:hAnsi="Aptos" w:eastAsia="Hiragino Sans GB"/>
                <w:b w:val="0"/>
                <w:color w:val="1F2937"/>
                <w:sz w:val="17"/>
              </w:rPr>
              <w:t>运营端展示失败类型、证据、根因和修正动作</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02F54F9">
            <w:pPr>
              <w:spacing w:before="0" w:after="0" w:line="280" w:lineRule="auto"/>
              <w:jc w:val="center"/>
            </w:pPr>
            <w:r>
              <w:rPr>
                <w:rFonts w:ascii="Aptos" w:hAnsi="Aptos" w:eastAsia="Hiragino Sans GB"/>
                <w:b w:val="0"/>
                <w:color w:val="1F2937"/>
                <w:sz w:val="17"/>
              </w:rPr>
              <w:t>关闭后观察同类问题复发率</w:t>
            </w:r>
          </w:p>
        </w:tc>
      </w:tr>
    </w:tbl>
    <w:p w14:paraId="157CF041">
      <w:pPr>
        <w:pStyle w:val="3"/>
        <w:spacing w:before="0" w:after="0" w:line="280" w:lineRule="auto"/>
      </w:pPr>
      <w:r>
        <w:rPr>
          <w:rFonts w:ascii="Aptos" w:hAnsi="Aptos" w:eastAsia="Hiragino Sans GB"/>
          <w:b/>
          <w:color w:val="000000"/>
          <w:sz w:val="32"/>
        </w:rPr>
        <w:t>13 数据闭环设计方案</w:t>
      </w:r>
    </w:p>
    <w:p w14:paraId="37324C4E">
      <w:pPr>
        <w:spacing w:before="0" w:after="120" w:line="280" w:lineRule="auto"/>
      </w:pPr>
      <w:r>
        <w:rPr>
          <w:rFonts w:ascii="Aptos" w:hAnsi="Aptos" w:eastAsia="Hiragino Sans GB"/>
          <w:b w:val="0"/>
          <w:color w:val="1F2937"/>
          <w:sz w:val="21"/>
        </w:rPr>
        <w:t>本节把第 7 章的事件采集、第 8 章的验收指标和 F06 的 Bad Case 运营连接为可执行闭环。MVP 的目标是让错误能够被发现、复现、分派、修正和回归验证。首版不把原始用户对话直接用于模型训练，先建设可审计的 Prompt、知识、工具、交互和运营优化流程。</w:t>
      </w:r>
    </w:p>
    <w:p w14:paraId="3A0619CE">
      <w:pPr>
        <w:pStyle w:val="4"/>
        <w:spacing w:before="0" w:after="0" w:line="280" w:lineRule="auto"/>
      </w:pPr>
      <w:r>
        <w:rPr>
          <w:rFonts w:ascii="Aptos" w:hAnsi="Aptos" w:eastAsia="Hiragino Sans GB"/>
          <w:b/>
          <w:color w:val="000000"/>
          <w:sz w:val="26"/>
        </w:rPr>
        <w:t>13.1 闭环主流程</w:t>
      </w:r>
    </w:p>
    <w:p w14:paraId="365C995A">
      <w:pPr>
        <w:spacing w:before="0" w:after="120" w:line="280" w:lineRule="auto"/>
      </w:pPr>
      <w:r>
        <w:rPr>
          <w:rFonts w:ascii="Aptos" w:hAnsi="Aptos" w:eastAsia="Hiragino Sans GB"/>
          <w:b w:val="0"/>
          <w:color w:val="1F2937"/>
          <w:sz w:val="21"/>
        </w:rPr>
        <w:t>会话与运行轨迹采集 → 规则、反馈和抽样触发 Bad Case → 租户隔离、脱敏、去重和聚类 → 自动预标与人工复核 → 判断根因并分派负责人 → 修改 Prompt、知识、工具、模型或交互 → 固定回归集、同类扩展集和盲测集验证 → 小流量灰度 → 监控主指标、护栏指标和同类复发率 → 验证通过后关闭案例并沉淀为永久回归样本。</w:t>
      </w:r>
    </w:p>
    <w:p w14:paraId="4EE51D9B">
      <w:pPr>
        <w:spacing w:before="0" w:after="120" w:line="280" w:lineRule="auto"/>
      </w:pPr>
      <w:r>
        <w:rPr>
          <w:rFonts w:ascii="Aptos" w:hAnsi="Aptos" w:eastAsia="Hiragino Sans GB"/>
          <w:b w:val="0"/>
          <w:color w:val="1F2937"/>
          <w:sz w:val="21"/>
        </w:rPr>
        <w:t>每个 Bad Case 必须关联原会话 trace_id、触发原因、问题标签、根因、修正动作、负责人、改动版本、离线结果、灰度结果、关闭人和关闭时间。没有验证记录的案例不能标记为已解决。</w:t>
      </w:r>
    </w:p>
    <w:p w14:paraId="6A45FA80">
      <w:pPr>
        <w:pStyle w:val="4"/>
        <w:spacing w:before="0" w:after="0" w:line="280" w:lineRule="auto"/>
      </w:pPr>
      <w:r>
        <w:rPr>
          <w:rFonts w:ascii="Aptos" w:hAnsi="Aptos" w:eastAsia="Hiragino Sans GB"/>
          <w:b/>
          <w:color w:val="000000"/>
          <w:sz w:val="26"/>
        </w:rPr>
        <w:t>13.2 数据采集范围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107CA663">
        <w:trPr>
          <w:cantSplit/>
          <w:tblHeader/>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1E331CC4">
            <w:pPr>
              <w:spacing w:before="0" w:after="0" w:line="280" w:lineRule="auto"/>
              <w:jc w:val="center"/>
            </w:pPr>
            <w:r>
              <w:rPr>
                <w:rFonts w:ascii="Aptos" w:hAnsi="Aptos" w:eastAsia="Hiragino Sans GB"/>
                <w:b/>
                <w:color w:val="FFFFFF"/>
                <w:sz w:val="17"/>
              </w:rPr>
              <w:t>数据域</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5AB0B838">
            <w:pPr>
              <w:spacing w:before="0" w:after="0" w:line="280" w:lineRule="auto"/>
              <w:jc w:val="center"/>
            </w:pPr>
            <w:r>
              <w:rPr>
                <w:rFonts w:ascii="Aptos" w:hAnsi="Aptos" w:eastAsia="Hiragino Sans GB"/>
                <w:b/>
                <w:color w:val="FFFFFF"/>
                <w:sz w:val="17"/>
              </w:rPr>
              <w:t>必采字段</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2597A594">
            <w:pPr>
              <w:spacing w:before="0" w:after="0" w:line="280" w:lineRule="auto"/>
              <w:jc w:val="center"/>
            </w:pPr>
            <w:r>
              <w:rPr>
                <w:rFonts w:ascii="Aptos" w:hAnsi="Aptos" w:eastAsia="Hiragino Sans GB"/>
                <w:b/>
                <w:color w:val="FFFFFF"/>
                <w:sz w:val="17"/>
              </w:rPr>
              <w:t>用途</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35AF2FFD">
            <w:pPr>
              <w:spacing w:before="0" w:after="0" w:line="280" w:lineRule="auto"/>
              <w:jc w:val="center"/>
            </w:pPr>
            <w:r>
              <w:rPr>
                <w:rFonts w:ascii="Aptos" w:hAnsi="Aptos" w:eastAsia="Hiragino Sans GB"/>
                <w:b/>
                <w:color w:val="FFFFFF"/>
                <w:sz w:val="17"/>
              </w:rPr>
              <w:t>约束</w:t>
            </w:r>
          </w:p>
        </w:tc>
      </w:tr>
      <w:tr w14:paraId="4ADBE673">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55A4682">
            <w:pPr>
              <w:spacing w:before="0" w:after="0" w:line="280" w:lineRule="auto"/>
              <w:jc w:val="center"/>
            </w:pPr>
            <w:r>
              <w:rPr>
                <w:rFonts w:ascii="Aptos" w:hAnsi="Aptos" w:eastAsia="Hiragino Sans GB"/>
                <w:b w:val="0"/>
                <w:color w:val="1F2937"/>
                <w:sz w:val="17"/>
              </w:rPr>
              <w:t>用户输入</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07372B9">
            <w:pPr>
              <w:spacing w:before="0" w:after="0" w:line="280" w:lineRule="auto"/>
              <w:jc w:val="left"/>
            </w:pPr>
            <w:r>
              <w:rPr>
                <w:rFonts w:ascii="Aptos" w:hAnsi="Aptos" w:eastAsia="Hiragino Sans GB"/>
                <w:b w:val="0"/>
                <w:color w:val="1F2937"/>
                <w:sz w:val="17"/>
              </w:rPr>
              <w:t>conversation_id、message_id、渠道、时间、脱敏文本、意图</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66A27EC">
            <w:pPr>
              <w:spacing w:before="0" w:after="0" w:line="280" w:lineRule="auto"/>
              <w:jc w:val="center"/>
            </w:pPr>
            <w:r>
              <w:rPr>
                <w:rFonts w:ascii="Aptos" w:hAnsi="Aptos" w:eastAsia="Hiragino Sans GB"/>
                <w:b w:val="0"/>
                <w:color w:val="1F2937"/>
                <w:sz w:val="17"/>
              </w:rPr>
              <w:t>发现真实表达和缺参模式</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A870E6A">
            <w:pPr>
              <w:spacing w:before="0" w:after="0" w:line="280" w:lineRule="auto"/>
              <w:jc w:val="center"/>
            </w:pPr>
            <w:r>
              <w:rPr>
                <w:rFonts w:ascii="Aptos" w:hAnsi="Aptos" w:eastAsia="Hiragino Sans GB"/>
                <w:b w:val="0"/>
                <w:color w:val="1F2937"/>
                <w:sz w:val="17"/>
              </w:rPr>
              <w:t>仅采任务所需内容</w:t>
            </w:r>
          </w:p>
        </w:tc>
      </w:tr>
      <w:tr w14:paraId="50FA78DA">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862220A">
            <w:pPr>
              <w:spacing w:before="0" w:after="0" w:line="280" w:lineRule="auto"/>
              <w:jc w:val="center"/>
            </w:pPr>
            <w:r>
              <w:rPr>
                <w:rFonts w:ascii="Aptos" w:hAnsi="Aptos" w:eastAsia="Hiragino Sans GB"/>
                <w:b w:val="0"/>
                <w:color w:val="1F2937"/>
                <w:sz w:val="17"/>
              </w:rPr>
              <w:t>AI 输出</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A988698">
            <w:pPr>
              <w:spacing w:before="0" w:after="0" w:line="280" w:lineRule="auto"/>
              <w:jc w:val="left"/>
            </w:pPr>
            <w:r>
              <w:rPr>
                <w:rFonts w:ascii="Aptos" w:hAnsi="Aptos" w:eastAsia="Hiragino Sans GB"/>
                <w:b w:val="0"/>
                <w:color w:val="1F2937"/>
                <w:sz w:val="17"/>
              </w:rPr>
              <w:t>trace_id、答案、decision、confidence、引用、模型和 Prompt 版本</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9CCB9A5">
            <w:pPr>
              <w:spacing w:before="0" w:after="0" w:line="280" w:lineRule="auto"/>
              <w:jc w:val="center"/>
            </w:pPr>
            <w:r>
              <w:rPr>
                <w:rFonts w:ascii="Aptos" w:hAnsi="Aptos" w:eastAsia="Hiragino Sans GB"/>
                <w:b w:val="0"/>
                <w:color w:val="1F2937"/>
                <w:sz w:val="17"/>
              </w:rPr>
              <w:t>评估质量并复现输出</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00E831C">
            <w:pPr>
              <w:spacing w:before="0" w:after="0" w:line="280" w:lineRule="auto"/>
              <w:jc w:val="center"/>
            </w:pPr>
            <w:r>
              <w:rPr>
                <w:rFonts w:ascii="Aptos" w:hAnsi="Aptos" w:eastAsia="Hiragino Sans GB"/>
                <w:b w:val="0"/>
                <w:color w:val="1F2937"/>
                <w:sz w:val="17"/>
              </w:rPr>
              <w:t>保存实际展示版本</w:t>
            </w:r>
          </w:p>
        </w:tc>
      </w:tr>
      <w:tr w14:paraId="01D4F1E3">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35BF4D5">
            <w:pPr>
              <w:spacing w:before="0" w:after="0" w:line="280" w:lineRule="auto"/>
              <w:jc w:val="center"/>
            </w:pPr>
            <w:r>
              <w:rPr>
                <w:rFonts w:ascii="Aptos" w:hAnsi="Aptos" w:eastAsia="Hiragino Sans GB"/>
                <w:b w:val="0"/>
                <w:color w:val="1F2937"/>
                <w:sz w:val="17"/>
              </w:rPr>
              <w:t>检索轨迹</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2C3D0FA">
            <w:pPr>
              <w:spacing w:before="0" w:after="0" w:line="280" w:lineRule="auto"/>
              <w:jc w:val="left"/>
            </w:pPr>
            <w:r>
              <w:rPr>
                <w:rFonts w:ascii="Aptos" w:hAnsi="Aptos" w:eastAsia="Hiragino Sans GB"/>
                <w:b w:val="0"/>
                <w:color w:val="1F2937"/>
                <w:sz w:val="17"/>
              </w:rPr>
              <w:t>query、知识条目、版本、排序、冲突标记</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BCB6A29">
            <w:pPr>
              <w:spacing w:before="0" w:after="0" w:line="280" w:lineRule="auto"/>
              <w:jc w:val="left"/>
            </w:pPr>
            <w:r>
              <w:rPr>
                <w:rFonts w:ascii="Aptos" w:hAnsi="Aptos" w:eastAsia="Hiragino Sans GB"/>
                <w:b w:val="0"/>
                <w:color w:val="1F2937"/>
                <w:sz w:val="17"/>
              </w:rPr>
              <w:t>定位无召回、错召回和过期知识</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00613CC">
            <w:pPr>
              <w:spacing w:before="0" w:after="0" w:line="280" w:lineRule="auto"/>
              <w:jc w:val="center"/>
            </w:pPr>
            <w:r>
              <w:rPr>
                <w:rFonts w:ascii="Aptos" w:hAnsi="Aptos" w:eastAsia="Hiragino Sans GB"/>
                <w:b w:val="0"/>
                <w:color w:val="1F2937"/>
                <w:sz w:val="17"/>
              </w:rPr>
              <w:t>tenant_id 隔离</w:t>
            </w:r>
          </w:p>
        </w:tc>
      </w:tr>
      <w:tr w14:paraId="5A5D79C7">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7E9CB71">
            <w:pPr>
              <w:spacing w:before="0" w:after="0" w:line="280" w:lineRule="auto"/>
              <w:jc w:val="center"/>
            </w:pPr>
            <w:r>
              <w:rPr>
                <w:rFonts w:ascii="Aptos" w:hAnsi="Aptos" w:eastAsia="Hiragino Sans GB"/>
                <w:b w:val="0"/>
                <w:color w:val="1F2937"/>
                <w:sz w:val="17"/>
              </w:rPr>
              <w:t>工具轨迹</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1F84E8F">
            <w:pPr>
              <w:spacing w:before="0" w:after="0" w:line="280" w:lineRule="auto"/>
              <w:jc w:val="left"/>
            </w:pPr>
            <w:r>
              <w:rPr>
                <w:rFonts w:ascii="Aptos" w:hAnsi="Aptos" w:eastAsia="Hiragino Sans GB"/>
                <w:b w:val="0"/>
                <w:color w:val="1F2937"/>
                <w:sz w:val="17"/>
              </w:rPr>
              <w:t>工具名、参数摘要、权限结果、耗时、错误码</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C4B8790">
            <w:pPr>
              <w:spacing w:before="0" w:after="0" w:line="280" w:lineRule="auto"/>
              <w:jc w:val="center"/>
            </w:pPr>
            <w:r>
              <w:rPr>
                <w:rFonts w:ascii="Aptos" w:hAnsi="Aptos" w:eastAsia="Hiragino Sans GB"/>
                <w:b w:val="0"/>
                <w:color w:val="1F2937"/>
                <w:sz w:val="17"/>
              </w:rPr>
              <w:t>定位工具失败和越权风险</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B2AF039">
            <w:pPr>
              <w:spacing w:before="0" w:after="0" w:line="280" w:lineRule="auto"/>
              <w:jc w:val="center"/>
            </w:pPr>
            <w:r>
              <w:rPr>
                <w:rFonts w:ascii="Aptos" w:hAnsi="Aptos" w:eastAsia="Hiragino Sans GB"/>
                <w:b w:val="0"/>
                <w:color w:val="1F2937"/>
                <w:sz w:val="17"/>
              </w:rPr>
              <w:t>参数脱敏，不记录密钥</w:t>
            </w:r>
          </w:p>
        </w:tc>
      </w:tr>
      <w:tr w14:paraId="2BC756B8">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9A34F6E">
            <w:pPr>
              <w:spacing w:before="0" w:after="0" w:line="280" w:lineRule="auto"/>
              <w:jc w:val="center"/>
            </w:pPr>
            <w:r>
              <w:rPr>
                <w:rFonts w:ascii="Aptos" w:hAnsi="Aptos" w:eastAsia="Hiragino Sans GB"/>
                <w:b w:val="0"/>
                <w:color w:val="1F2937"/>
                <w:sz w:val="17"/>
              </w:rPr>
              <w:t>用户反馈</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0C8BD44">
            <w:pPr>
              <w:spacing w:before="0" w:after="0" w:line="280" w:lineRule="auto"/>
              <w:jc w:val="left"/>
            </w:pPr>
            <w:r>
              <w:rPr>
                <w:rFonts w:ascii="Aptos" w:hAnsi="Aptos" w:eastAsia="Hiragino Sans GB"/>
                <w:b w:val="0"/>
                <w:color w:val="1F2937"/>
                <w:sz w:val="17"/>
              </w:rPr>
              <w:t>赞踩、原因、重复提问、转人工、放弃</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763A6D8">
            <w:pPr>
              <w:spacing w:before="0" w:after="0" w:line="280" w:lineRule="auto"/>
              <w:jc w:val="left"/>
            </w:pPr>
            <w:r>
              <w:rPr>
                <w:rFonts w:ascii="Aptos" w:hAnsi="Aptos" w:eastAsia="Hiragino Sans GB"/>
                <w:b w:val="0"/>
                <w:color w:val="1F2937"/>
                <w:sz w:val="17"/>
              </w:rPr>
              <w:t>触发 Bad Case 和满意度分析</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7F581BB">
            <w:pPr>
              <w:spacing w:before="0" w:after="0" w:line="280" w:lineRule="auto"/>
              <w:jc w:val="left"/>
            </w:pPr>
            <w:r>
              <w:rPr>
                <w:rFonts w:ascii="Aptos" w:hAnsi="Aptos" w:eastAsia="Hiragino Sans GB"/>
                <w:b w:val="0"/>
                <w:color w:val="1F2937"/>
                <w:sz w:val="17"/>
              </w:rPr>
              <w:t>必须关联 trace_id</w:t>
            </w:r>
          </w:p>
        </w:tc>
      </w:tr>
      <w:tr w14:paraId="5C6317D0">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5BF33E5">
            <w:pPr>
              <w:spacing w:before="0" w:after="0" w:line="280" w:lineRule="auto"/>
              <w:jc w:val="center"/>
            </w:pPr>
            <w:r>
              <w:rPr>
                <w:rFonts w:ascii="Aptos" w:hAnsi="Aptos" w:eastAsia="Hiragino Sans GB"/>
                <w:b w:val="0"/>
                <w:color w:val="1F2937"/>
                <w:sz w:val="17"/>
              </w:rPr>
              <w:t>人工处理</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53796AE">
            <w:pPr>
              <w:spacing w:before="0" w:after="0" w:line="280" w:lineRule="auto"/>
              <w:jc w:val="left"/>
            </w:pPr>
            <w:r>
              <w:rPr>
                <w:rFonts w:ascii="Aptos" w:hAnsi="Aptos" w:eastAsia="Hiragino Sans GB"/>
                <w:b w:val="0"/>
                <w:color w:val="1F2937"/>
                <w:sz w:val="17"/>
              </w:rPr>
              <w:t>接入时间、摘要修正、客服回复、工单结果</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8CF4945">
            <w:pPr>
              <w:spacing w:before="0" w:after="0" w:line="280" w:lineRule="auto"/>
              <w:jc w:val="left"/>
            </w:pPr>
            <w:r>
              <w:rPr>
                <w:rFonts w:ascii="Aptos" w:hAnsi="Aptos" w:eastAsia="Hiragino Sans GB"/>
                <w:b w:val="0"/>
                <w:color w:val="1F2937"/>
                <w:sz w:val="17"/>
              </w:rPr>
              <w:t>获得人工修正和最终业务结果</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466F2F5">
            <w:pPr>
              <w:spacing w:before="0" w:after="0" w:line="280" w:lineRule="auto"/>
              <w:jc w:val="center"/>
            </w:pPr>
            <w:r>
              <w:rPr>
                <w:rFonts w:ascii="Aptos" w:hAnsi="Aptos" w:eastAsia="Hiragino Sans GB"/>
                <w:b w:val="0"/>
                <w:color w:val="1F2937"/>
                <w:sz w:val="17"/>
              </w:rPr>
              <w:t>修改不自动视为金标</w:t>
            </w:r>
          </w:p>
        </w:tc>
      </w:tr>
      <w:tr w14:paraId="4A5BE5DE">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60FD607">
            <w:pPr>
              <w:spacing w:before="0" w:after="0" w:line="280" w:lineRule="auto"/>
              <w:jc w:val="center"/>
            </w:pPr>
            <w:r>
              <w:rPr>
                <w:rFonts w:ascii="Aptos" w:hAnsi="Aptos" w:eastAsia="Hiragino Sans GB"/>
                <w:b w:val="0"/>
                <w:color w:val="1F2937"/>
                <w:sz w:val="17"/>
              </w:rPr>
              <w:t>业务结果</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CC0DE2B">
            <w:pPr>
              <w:spacing w:before="0" w:after="0" w:line="280" w:lineRule="auto"/>
              <w:jc w:val="left"/>
            </w:pPr>
            <w:r>
              <w:rPr>
                <w:rFonts w:ascii="Aptos" w:hAnsi="Aptos" w:eastAsia="Hiragino Sans GB"/>
                <w:b w:val="0"/>
                <w:color w:val="1F2937"/>
                <w:sz w:val="17"/>
              </w:rPr>
              <w:t>已解决、重复咨询、工单重开和人工处理结果</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52E1FA9">
            <w:pPr>
              <w:spacing w:before="0" w:after="0" w:line="280" w:lineRule="auto"/>
              <w:jc w:val="center"/>
            </w:pPr>
            <w:r>
              <w:rPr>
                <w:rFonts w:ascii="Aptos" w:hAnsi="Aptos" w:eastAsia="Hiragino Sans GB"/>
                <w:b w:val="0"/>
                <w:color w:val="1F2937"/>
                <w:sz w:val="17"/>
              </w:rPr>
              <w:t>验证是否真正解决</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25C922D">
            <w:pPr>
              <w:spacing w:before="0" w:after="0" w:line="280" w:lineRule="auto"/>
              <w:jc w:val="center"/>
            </w:pPr>
            <w:r>
              <w:rPr>
                <w:rFonts w:ascii="Aptos" w:hAnsi="Aptos" w:eastAsia="Hiragino Sans GB"/>
                <w:b w:val="0"/>
                <w:color w:val="1F2937"/>
                <w:sz w:val="17"/>
              </w:rPr>
              <w:t>状态口径版本化</w:t>
            </w:r>
          </w:p>
        </w:tc>
      </w:tr>
      <w:tr w14:paraId="1BD5EB74">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2E58617">
            <w:pPr>
              <w:spacing w:before="0" w:after="0" w:line="280" w:lineRule="auto"/>
              <w:jc w:val="center"/>
            </w:pPr>
            <w:r>
              <w:rPr>
                <w:rFonts w:ascii="Aptos" w:hAnsi="Aptos" w:eastAsia="Hiragino Sans GB"/>
                <w:b w:val="0"/>
                <w:color w:val="1F2937"/>
                <w:sz w:val="17"/>
              </w:rPr>
              <w:t>运行指标</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294BF26">
            <w:pPr>
              <w:spacing w:before="0" w:after="0" w:line="280" w:lineRule="auto"/>
              <w:jc w:val="left"/>
            </w:pPr>
            <w:r>
              <w:rPr>
                <w:rFonts w:ascii="Aptos" w:hAnsi="Aptos" w:eastAsia="Hiragino Sans GB"/>
                <w:b w:val="0"/>
                <w:color w:val="1F2937"/>
                <w:sz w:val="17"/>
              </w:rPr>
              <w:t>latency_ms、token、成本、超时和重试</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851766D">
            <w:pPr>
              <w:spacing w:before="0" w:after="0" w:line="280" w:lineRule="auto"/>
              <w:jc w:val="center"/>
            </w:pPr>
            <w:r>
              <w:rPr>
                <w:rFonts w:ascii="Aptos" w:hAnsi="Aptos" w:eastAsia="Hiragino Sans GB"/>
                <w:b w:val="0"/>
                <w:color w:val="1F2937"/>
                <w:sz w:val="17"/>
              </w:rPr>
              <w:t>监控体验、成本和稳定性</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F8A290E">
            <w:pPr>
              <w:spacing w:before="0" w:after="0" w:line="280" w:lineRule="auto"/>
              <w:jc w:val="center"/>
            </w:pPr>
            <w:r>
              <w:rPr>
                <w:rFonts w:ascii="Aptos" w:hAnsi="Aptos" w:eastAsia="Hiragino Sans GB"/>
                <w:b w:val="0"/>
                <w:color w:val="1F2937"/>
                <w:sz w:val="17"/>
              </w:rPr>
              <w:t>与质量指标分开统计</w:t>
            </w:r>
          </w:p>
        </w:tc>
      </w:tr>
    </w:tbl>
    <w:p w14:paraId="0BCAD2ED">
      <w:pPr>
        <w:pStyle w:val="4"/>
        <w:spacing w:before="0" w:after="0" w:line="280" w:lineRule="auto"/>
      </w:pPr>
      <w:r>
        <w:rPr>
          <w:rFonts w:ascii="Aptos" w:hAnsi="Aptos" w:eastAsia="Hiragino Sans GB"/>
          <w:b/>
          <w:color w:val="000000"/>
          <w:sz w:val="26"/>
        </w:rPr>
        <w:t>13.3 Bad Case 触发和优先级</w:t>
      </w:r>
    </w:p>
    <w:p w14:paraId="0A261531">
      <w:pPr>
        <w:spacing w:before="0" w:after="120" w:line="280" w:lineRule="auto"/>
      </w:pPr>
      <w:r>
        <w:rPr>
          <w:rFonts w:ascii="Aptos" w:hAnsi="Aptos" w:eastAsia="Hiragino Sans GB"/>
          <w:b w:val="0"/>
          <w:color w:val="1F2937"/>
          <w:sz w:val="21"/>
        </w:rPr>
        <w:t>Bad Case 来源包括自动触发、用户触发、人工触发和抽样触发。自动触发覆盖低置信度拒答、知识冲突、无证据回答、工具失败、权限拒绝、模型超时、安全拦截和工单重开；用户触发覆盖点踩、举报、重复表达同一诉求和主动转人工；人工触发覆盖客服改写答案、修改摘要和运营标记；抽样触发用于发现没有显式负反馈的静默错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3D03B437">
        <w:trPr>
          <w:cantSplit/>
          <w:tblHeader/>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0076DFF3">
            <w:pPr>
              <w:spacing w:before="0" w:after="0" w:line="280" w:lineRule="auto"/>
              <w:jc w:val="center"/>
            </w:pPr>
            <w:r>
              <w:rPr>
                <w:rFonts w:ascii="Aptos" w:hAnsi="Aptos" w:eastAsia="Hiragino Sans GB"/>
                <w:b/>
                <w:color w:val="FFFFFF"/>
                <w:sz w:val="17"/>
              </w:rPr>
              <w:t>优先级</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2F9BA14F">
            <w:pPr>
              <w:spacing w:before="0" w:after="0" w:line="280" w:lineRule="auto"/>
              <w:jc w:val="center"/>
            </w:pPr>
            <w:r>
              <w:rPr>
                <w:rFonts w:ascii="Aptos" w:hAnsi="Aptos" w:eastAsia="Hiragino Sans GB"/>
                <w:b/>
                <w:color w:val="FFFFFF"/>
                <w:sz w:val="17"/>
              </w:rPr>
              <w:t>判定范围</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6E3B5E34">
            <w:pPr>
              <w:spacing w:before="0" w:after="0" w:line="280" w:lineRule="auto"/>
              <w:jc w:val="center"/>
            </w:pPr>
            <w:r>
              <w:rPr>
                <w:rFonts w:ascii="Aptos" w:hAnsi="Aptos" w:eastAsia="Hiragino Sans GB"/>
                <w:b/>
                <w:color w:val="FFFFFF"/>
                <w:sz w:val="17"/>
              </w:rPr>
              <w:t>处理要求</w:t>
            </w:r>
          </w:p>
        </w:tc>
      </w:tr>
      <w:tr w14:paraId="66CFEA2A">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4C7EBA7">
            <w:pPr>
              <w:spacing w:before="0" w:after="0" w:line="280" w:lineRule="auto"/>
              <w:jc w:val="center"/>
            </w:pPr>
            <w:r>
              <w:rPr>
                <w:rFonts w:ascii="Aptos" w:hAnsi="Aptos" w:eastAsia="Hiragino Sans GB"/>
                <w:b w:val="0"/>
                <w:color w:val="1F2937"/>
                <w:sz w:val="17"/>
              </w:rPr>
              <w:t>P0</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8C7296B">
            <w:pPr>
              <w:spacing w:before="0" w:after="0" w:line="280" w:lineRule="auto"/>
              <w:jc w:val="left"/>
            </w:pPr>
            <w:r>
              <w:rPr>
                <w:rFonts w:ascii="Aptos" w:hAnsi="Aptos" w:eastAsia="Hiragino Sans GB"/>
                <w:b w:val="0"/>
                <w:color w:val="1F2937"/>
                <w:sz w:val="17"/>
              </w:rPr>
              <w:t>跨租户泄露、敏感信息泄露、越权写操作、危险建议、大面积错误回答</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0A30277">
            <w:pPr>
              <w:spacing w:before="0" w:after="0" w:line="280" w:lineRule="auto"/>
              <w:jc w:val="left"/>
            </w:pPr>
            <w:r>
              <w:rPr>
                <w:rFonts w:ascii="Aptos" w:hAnsi="Aptos" w:eastAsia="Hiragino Sans GB"/>
                <w:b w:val="0"/>
                <w:color w:val="1F2937"/>
                <w:sz w:val="17"/>
              </w:rPr>
              <w:t>立即停止相关灰度并通知安全、产品和技术负责人</w:t>
            </w:r>
          </w:p>
        </w:tc>
      </w:tr>
      <w:tr w14:paraId="4637F15B">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337E2D0">
            <w:pPr>
              <w:spacing w:before="0" w:after="0" w:line="280" w:lineRule="auto"/>
              <w:jc w:val="center"/>
            </w:pPr>
            <w:r>
              <w:rPr>
                <w:rFonts w:ascii="Aptos" w:hAnsi="Aptos" w:eastAsia="Hiragino Sans GB"/>
                <w:b w:val="0"/>
                <w:color w:val="1F2937"/>
                <w:sz w:val="17"/>
              </w:rPr>
              <w:t>P1</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4AC4687">
            <w:pPr>
              <w:spacing w:before="0" w:after="0" w:line="280" w:lineRule="auto"/>
              <w:jc w:val="left"/>
            </w:pPr>
            <w:r>
              <w:rPr>
                <w:rFonts w:ascii="Aptos" w:hAnsi="Aptos" w:eastAsia="Hiragino Sans GB"/>
                <w:b w:val="0"/>
                <w:color w:val="1F2937"/>
                <w:sz w:val="17"/>
              </w:rPr>
              <w:t>错误业务结论、冲突知识硬答、明确转人工失败、关键工具持续异常</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FCA9B56">
            <w:pPr>
              <w:spacing w:before="0" w:after="0" w:line="280" w:lineRule="auto"/>
              <w:jc w:val="left"/>
            </w:pPr>
            <w:r>
              <w:rPr>
                <w:rFonts w:ascii="Aptos" w:hAnsi="Aptos" w:eastAsia="Hiragino Sans GB"/>
                <w:b w:val="0"/>
                <w:color w:val="1F2937"/>
                <w:sz w:val="17"/>
              </w:rPr>
              <w:t>1 个工作日内完成分派并确定止损方案</w:t>
            </w:r>
          </w:p>
        </w:tc>
      </w:tr>
      <w:tr w14:paraId="20A85ACC">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0ACC0CF">
            <w:pPr>
              <w:spacing w:before="0" w:after="0" w:line="280" w:lineRule="auto"/>
              <w:jc w:val="center"/>
            </w:pPr>
            <w:r>
              <w:rPr>
                <w:rFonts w:ascii="Aptos" w:hAnsi="Aptos" w:eastAsia="Hiragino Sans GB"/>
                <w:b w:val="0"/>
                <w:color w:val="1F2937"/>
                <w:sz w:val="17"/>
              </w:rPr>
              <w:t>P2</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63A64A8">
            <w:pPr>
              <w:spacing w:before="0" w:after="0" w:line="280" w:lineRule="auto"/>
              <w:jc w:val="left"/>
            </w:pPr>
            <w:r>
              <w:rPr>
                <w:rFonts w:ascii="Aptos" w:hAnsi="Aptos" w:eastAsia="Hiragino Sans GB"/>
                <w:b w:val="0"/>
                <w:color w:val="1F2937"/>
                <w:sz w:val="17"/>
              </w:rPr>
              <w:t>信息不完整、表达不清、低频体验和非关键流程问题</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DCB3AE0">
            <w:pPr>
              <w:spacing w:before="0" w:after="0" w:line="280" w:lineRule="auto"/>
              <w:jc w:val="left"/>
            </w:pPr>
            <w:r>
              <w:rPr>
                <w:rFonts w:ascii="Aptos" w:hAnsi="Aptos" w:eastAsia="Hiragino Sans GB"/>
                <w:b w:val="0"/>
                <w:color w:val="1F2937"/>
                <w:sz w:val="17"/>
              </w:rPr>
              <w:t>进入周度质量队列，按影响和频率排序</w:t>
            </w:r>
          </w:p>
        </w:tc>
      </w:tr>
    </w:tbl>
    <w:p w14:paraId="0E0E60AE">
      <w:pPr>
        <w:pStyle w:val="4"/>
        <w:spacing w:before="0" w:after="0" w:line="280" w:lineRule="auto"/>
      </w:pPr>
      <w:r>
        <w:rPr>
          <w:rFonts w:ascii="Aptos" w:hAnsi="Aptos" w:eastAsia="Hiragino Sans GB"/>
          <w:b/>
          <w:color w:val="000000"/>
          <w:sz w:val="26"/>
        </w:rPr>
        <w:t>13.4 数据处理和标注规范</w:t>
      </w:r>
    </w:p>
    <w:p w14:paraId="4E2B354A">
      <w:pPr>
        <w:spacing w:before="0" w:after="120" w:line="280" w:lineRule="auto"/>
      </w:pPr>
      <w:r>
        <w:rPr>
          <w:rFonts w:ascii="Aptos" w:hAnsi="Aptos" w:eastAsia="Hiragino Sans GB"/>
          <w:b w:val="0"/>
          <w:color w:val="1F2937"/>
          <w:sz w:val="21"/>
        </w:rPr>
        <w:t>原始记录必须先完成授权检查、租户隔离、敏感字段脱敏、无效记录过滤、重复会话合并和近重复聚类。进入标注队列后，至少标注任务类型、最终结果、失败类型、安全风险、责任模块、修正方向和四维质量分。</w:t>
      </w:r>
    </w:p>
    <w:p w14:paraId="794D9068">
      <w:pPr>
        <w:spacing w:before="0" w:after="120" w:line="280" w:lineRule="auto"/>
      </w:pPr>
      <w:r>
        <w:rPr>
          <w:rFonts w:ascii="Aptos" w:hAnsi="Aptos" w:eastAsia="Hiragino Sans GB"/>
          <w:b w:val="0"/>
          <w:color w:val="1F2937"/>
          <w:sz w:val="21"/>
        </w:rPr>
        <w:t>自动规则与 LLM Judge 仅用于预标、聚类和优先级建议。P0 安全问题、业务规则边界、Judge 分歧和低一致性样本必须由人工复核。固定比例样本采用双人独立标注；一致率低于评审门槛时先修订标注规范。任何用于训练或微调的数据还需单独完成授权、脱敏、质量和合规审查。</w:t>
      </w:r>
    </w:p>
    <w:p w14:paraId="6D94EE8F">
      <w:pPr>
        <w:pStyle w:val="4"/>
        <w:spacing w:before="0" w:after="0" w:line="280" w:lineRule="auto"/>
      </w:pPr>
      <w:r>
        <w:rPr>
          <w:rFonts w:ascii="Aptos" w:hAnsi="Aptos" w:eastAsia="Hiragino Sans GB"/>
          <w:b/>
          <w:color w:val="000000"/>
          <w:sz w:val="26"/>
        </w:rPr>
        <w:t>13.5 优化分流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6E7AD724">
        <w:trPr>
          <w:cantSplit/>
          <w:tblHeader/>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5D70E23C">
            <w:pPr>
              <w:spacing w:before="0" w:after="0" w:line="280" w:lineRule="auto"/>
              <w:jc w:val="center"/>
            </w:pPr>
            <w:r>
              <w:rPr>
                <w:rFonts w:ascii="Aptos" w:hAnsi="Aptos" w:eastAsia="Hiragino Sans GB"/>
                <w:b/>
                <w:color w:val="FFFFFF"/>
                <w:sz w:val="17"/>
              </w:rPr>
              <w:t>根因</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2353CD46">
            <w:pPr>
              <w:spacing w:before="0" w:after="0" w:line="280" w:lineRule="auto"/>
              <w:jc w:val="center"/>
            </w:pPr>
            <w:r>
              <w:rPr>
                <w:rFonts w:ascii="Aptos" w:hAnsi="Aptos" w:eastAsia="Hiragino Sans GB"/>
                <w:b/>
                <w:color w:val="FFFFFF"/>
                <w:sz w:val="17"/>
              </w:rPr>
              <w:t>修正动作</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3B15A429">
            <w:pPr>
              <w:spacing w:before="0" w:after="0" w:line="280" w:lineRule="auto"/>
              <w:jc w:val="center"/>
            </w:pPr>
            <w:r>
              <w:rPr>
                <w:rFonts w:ascii="Aptos" w:hAnsi="Aptos" w:eastAsia="Hiragino Sans GB"/>
                <w:b/>
                <w:color w:val="FFFFFF"/>
                <w:sz w:val="17"/>
              </w:rPr>
              <w:t>主要负责人</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17C5EAFA">
            <w:pPr>
              <w:spacing w:before="0" w:after="0" w:line="280" w:lineRule="auto"/>
              <w:jc w:val="center"/>
            </w:pPr>
            <w:r>
              <w:rPr>
                <w:rFonts w:ascii="Aptos" w:hAnsi="Aptos" w:eastAsia="Hiragino Sans GB"/>
                <w:b/>
                <w:color w:val="FFFFFF"/>
                <w:sz w:val="17"/>
              </w:rPr>
              <w:t>验证重点</w:t>
            </w:r>
          </w:p>
        </w:tc>
      </w:tr>
      <w:tr w14:paraId="2D318F54">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337F3DD">
            <w:pPr>
              <w:spacing w:before="0" w:after="0" w:line="280" w:lineRule="auto"/>
              <w:jc w:val="center"/>
            </w:pPr>
            <w:r>
              <w:rPr>
                <w:rFonts w:ascii="Aptos" w:hAnsi="Aptos" w:eastAsia="Hiragino Sans GB"/>
                <w:b w:val="0"/>
                <w:color w:val="1F2937"/>
                <w:sz w:val="17"/>
              </w:rPr>
              <w:t>知识缺失、过期或冲突</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09C49D4">
            <w:pPr>
              <w:spacing w:before="0" w:after="0" w:line="280" w:lineRule="auto"/>
              <w:jc w:val="left"/>
            </w:pPr>
            <w:r>
              <w:rPr>
                <w:rFonts w:ascii="Aptos" w:hAnsi="Aptos" w:eastAsia="Hiragino Sans GB"/>
                <w:b w:val="0"/>
                <w:color w:val="1F2937"/>
                <w:sz w:val="17"/>
              </w:rPr>
              <w:t>补充条目、下线旧版、修正文档、增加冲突检测</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F5283C2">
            <w:pPr>
              <w:spacing w:before="0" w:after="0" w:line="280" w:lineRule="auto"/>
              <w:jc w:val="center"/>
            </w:pPr>
            <w:r>
              <w:rPr>
                <w:rFonts w:ascii="Aptos" w:hAnsi="Aptos" w:eastAsia="Hiragino Sans GB"/>
                <w:b w:val="0"/>
                <w:color w:val="1F2937"/>
                <w:sz w:val="17"/>
              </w:rPr>
              <w:t>知识运营</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A66C457">
            <w:pPr>
              <w:spacing w:before="0" w:after="0" w:line="280" w:lineRule="auto"/>
              <w:jc w:val="center"/>
            </w:pPr>
            <w:r>
              <w:rPr>
                <w:rFonts w:ascii="Aptos" w:hAnsi="Aptos" w:eastAsia="Hiragino Sans GB"/>
                <w:b w:val="0"/>
                <w:color w:val="1F2937"/>
                <w:sz w:val="17"/>
              </w:rPr>
              <w:t>召回和引用正确率</w:t>
            </w:r>
          </w:p>
        </w:tc>
      </w:tr>
      <w:tr w14:paraId="595B0729">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A927E8D">
            <w:pPr>
              <w:spacing w:before="0" w:after="0" w:line="280" w:lineRule="auto"/>
              <w:jc w:val="left"/>
            </w:pPr>
            <w:r>
              <w:rPr>
                <w:rFonts w:ascii="Aptos" w:hAnsi="Aptos" w:eastAsia="Hiragino Sans GB"/>
                <w:b w:val="0"/>
                <w:color w:val="1F2937"/>
                <w:sz w:val="17"/>
              </w:rPr>
              <w:t>Prompt 或决策策略错误</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3079787">
            <w:pPr>
              <w:spacing w:before="0" w:after="0" w:line="280" w:lineRule="auto"/>
              <w:jc w:val="left"/>
            </w:pPr>
            <w:r>
              <w:rPr>
                <w:rFonts w:ascii="Aptos" w:hAnsi="Aptos" w:eastAsia="Hiragino Sans GB"/>
                <w:b w:val="0"/>
                <w:color w:val="1F2937"/>
                <w:sz w:val="17"/>
              </w:rPr>
              <w:t>修改系统规则、拒答阈值和转人工优先级</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5EB1025">
            <w:pPr>
              <w:spacing w:before="0" w:after="0" w:line="280" w:lineRule="auto"/>
              <w:jc w:val="center"/>
            </w:pPr>
            <w:r>
              <w:rPr>
                <w:rFonts w:ascii="Aptos" w:hAnsi="Aptos" w:eastAsia="Hiragino Sans GB"/>
                <w:b w:val="0"/>
                <w:color w:val="1F2937"/>
                <w:sz w:val="17"/>
              </w:rPr>
              <w:t>AI 产品、算法</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8B11E53">
            <w:pPr>
              <w:spacing w:before="0" w:after="0" w:line="280" w:lineRule="auto"/>
              <w:jc w:val="center"/>
            </w:pPr>
            <w:r>
              <w:rPr>
                <w:rFonts w:ascii="Aptos" w:hAnsi="Aptos" w:eastAsia="Hiragino Sans GB"/>
                <w:b w:val="0"/>
                <w:color w:val="1F2937"/>
                <w:sz w:val="17"/>
              </w:rPr>
              <w:t>同类回归与安全边界</w:t>
            </w:r>
          </w:p>
        </w:tc>
      </w:tr>
      <w:tr w14:paraId="427CAC14">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A2DAFCA">
            <w:pPr>
              <w:spacing w:before="0" w:after="0" w:line="280" w:lineRule="auto"/>
              <w:jc w:val="center"/>
            </w:pPr>
            <w:r>
              <w:rPr>
                <w:rFonts w:ascii="Aptos" w:hAnsi="Aptos" w:eastAsia="Hiragino Sans GB"/>
                <w:b w:val="0"/>
                <w:color w:val="1F2937"/>
                <w:sz w:val="17"/>
              </w:rPr>
              <w:t>工具、接口或权限问题</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F3801CB">
            <w:pPr>
              <w:spacing w:before="0" w:after="0" w:line="280" w:lineRule="auto"/>
              <w:jc w:val="left"/>
            </w:pPr>
            <w:r>
              <w:rPr>
                <w:rFonts w:ascii="Aptos" w:hAnsi="Aptos" w:eastAsia="Hiragino Sans GB"/>
                <w:b w:val="0"/>
                <w:color w:val="1F2937"/>
                <w:sz w:val="17"/>
              </w:rPr>
              <w:t>修复路由、参数、权限、超时、幂等和错误映射</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694FA3E">
            <w:pPr>
              <w:spacing w:before="0" w:after="0" w:line="280" w:lineRule="auto"/>
              <w:jc w:val="center"/>
            </w:pPr>
            <w:r>
              <w:rPr>
                <w:rFonts w:ascii="Aptos" w:hAnsi="Aptos" w:eastAsia="Hiragino Sans GB"/>
                <w:b w:val="0"/>
                <w:color w:val="1F2937"/>
                <w:sz w:val="17"/>
              </w:rPr>
              <w:t>后端、平台</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FFD4E6D">
            <w:pPr>
              <w:spacing w:before="0" w:after="0" w:line="280" w:lineRule="auto"/>
              <w:jc w:val="center"/>
            </w:pPr>
            <w:r>
              <w:rPr>
                <w:rFonts w:ascii="Aptos" w:hAnsi="Aptos" w:eastAsia="Hiragino Sans GB"/>
                <w:b w:val="0"/>
                <w:color w:val="1F2937"/>
                <w:sz w:val="17"/>
              </w:rPr>
              <w:t>成功率、耗时和权限隔离</w:t>
            </w:r>
          </w:p>
        </w:tc>
      </w:tr>
      <w:tr w14:paraId="732BA8E3">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F6C9BC1">
            <w:pPr>
              <w:spacing w:before="0" w:after="0" w:line="280" w:lineRule="auto"/>
              <w:jc w:val="center"/>
            </w:pPr>
            <w:r>
              <w:rPr>
                <w:rFonts w:ascii="Aptos" w:hAnsi="Aptos" w:eastAsia="Hiragino Sans GB"/>
                <w:b w:val="0"/>
                <w:color w:val="1F2937"/>
                <w:sz w:val="17"/>
              </w:rPr>
              <w:t>模型能力不足</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016F858">
            <w:pPr>
              <w:spacing w:before="0" w:after="0" w:line="280" w:lineRule="auto"/>
              <w:jc w:val="left"/>
            </w:pPr>
            <w:r>
              <w:rPr>
                <w:rFonts w:ascii="Aptos" w:hAnsi="Aptos" w:eastAsia="Hiragino Sans GB"/>
                <w:b w:val="0"/>
                <w:color w:val="1F2937"/>
                <w:sz w:val="17"/>
              </w:rPr>
              <w:t>更换模型、增加分类器或经审批后微调</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085B52F">
            <w:pPr>
              <w:spacing w:before="0" w:after="0" w:line="280" w:lineRule="auto"/>
              <w:jc w:val="center"/>
            </w:pPr>
            <w:r>
              <w:rPr>
                <w:rFonts w:ascii="Aptos" w:hAnsi="Aptos" w:eastAsia="Hiragino Sans GB"/>
                <w:b w:val="0"/>
                <w:color w:val="1F2937"/>
                <w:sz w:val="17"/>
              </w:rPr>
              <w:t>算法</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294564C">
            <w:pPr>
              <w:spacing w:before="0" w:after="0" w:line="280" w:lineRule="auto"/>
              <w:jc w:val="center"/>
            </w:pPr>
            <w:r>
              <w:rPr>
                <w:rFonts w:ascii="Aptos" w:hAnsi="Aptos" w:eastAsia="Hiragino Sans GB"/>
                <w:b w:val="0"/>
                <w:color w:val="1F2937"/>
                <w:sz w:val="17"/>
              </w:rPr>
              <w:t>盲测提升、方差和成本</w:t>
            </w:r>
          </w:p>
        </w:tc>
      </w:tr>
      <w:tr w14:paraId="411722DD">
        <w:trPr>
          <w:cantSplit/>
        </w:trPr>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C590EFB">
            <w:pPr>
              <w:spacing w:before="0" w:after="0" w:line="280" w:lineRule="auto"/>
              <w:jc w:val="center"/>
            </w:pPr>
            <w:r>
              <w:rPr>
                <w:rFonts w:ascii="Aptos" w:hAnsi="Aptos" w:eastAsia="Hiragino Sans GB"/>
                <w:b w:val="0"/>
                <w:color w:val="1F2937"/>
                <w:sz w:val="17"/>
              </w:rPr>
              <w:t>交互或流程问题</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2F7E495">
            <w:pPr>
              <w:spacing w:before="0" w:after="0" w:line="280" w:lineRule="auto"/>
              <w:jc w:val="left"/>
            </w:pPr>
            <w:r>
              <w:rPr>
                <w:rFonts w:ascii="Aptos" w:hAnsi="Aptos" w:eastAsia="Hiragino Sans GB"/>
                <w:b w:val="0"/>
                <w:color w:val="1F2937"/>
                <w:sz w:val="17"/>
              </w:rPr>
              <w:t>调整状态、反馈入口、下一步和人工接管流程</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E03F9A8">
            <w:pPr>
              <w:spacing w:before="0" w:after="0" w:line="280" w:lineRule="auto"/>
              <w:jc w:val="center"/>
            </w:pPr>
            <w:r>
              <w:rPr>
                <w:rFonts w:ascii="Aptos" w:hAnsi="Aptos" w:eastAsia="Hiragino Sans GB"/>
                <w:b w:val="0"/>
                <w:color w:val="1F2937"/>
                <w:sz w:val="17"/>
              </w:rPr>
              <w:t>产品、设计、运营</w:t>
            </w:r>
          </w:p>
        </w:tc>
        <w:tc>
          <w:tcPr>
            <w:tcW w:w="2541"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0889F85">
            <w:pPr>
              <w:spacing w:before="0" w:after="0" w:line="280" w:lineRule="auto"/>
              <w:jc w:val="center"/>
            </w:pPr>
            <w:r>
              <w:rPr>
                <w:rFonts w:ascii="Aptos" w:hAnsi="Aptos" w:eastAsia="Hiragino Sans GB"/>
                <w:b w:val="0"/>
                <w:color w:val="1F2937"/>
                <w:sz w:val="17"/>
              </w:rPr>
              <w:t>任务完成和重复描述率</w:t>
            </w:r>
          </w:p>
        </w:tc>
      </w:tr>
    </w:tbl>
    <w:p w14:paraId="3091D079">
      <w:pPr>
        <w:spacing w:before="0" w:after="120" w:line="280" w:lineRule="auto"/>
      </w:pPr>
      <w:r>
        <w:rPr>
          <w:rFonts w:ascii="Aptos" w:hAnsi="Aptos" w:eastAsia="Hiragino Sans GB"/>
          <w:b w:val="0"/>
          <w:color w:val="1F2937"/>
          <w:sz w:val="21"/>
        </w:rPr>
        <w:t>根因不属于模型时不得用微调掩盖。知识过期应修知识，订单状态错误应修工具，转人工入口不可见应修交互，跨租户访问应修权限。</w:t>
      </w:r>
    </w:p>
    <w:p w14:paraId="1E7C1E3A">
      <w:pPr>
        <w:pStyle w:val="4"/>
        <w:spacing w:before="0" w:after="0" w:line="280" w:lineRule="auto"/>
      </w:pPr>
      <w:r>
        <w:rPr>
          <w:rFonts w:ascii="Aptos" w:hAnsi="Aptos" w:eastAsia="Hiragino Sans GB"/>
          <w:b/>
          <w:color w:val="000000"/>
          <w:sz w:val="26"/>
        </w:rPr>
        <w:t>13.6 验证和发布规则</w:t>
      </w:r>
    </w:p>
    <w:p w14:paraId="13DE93FF">
      <w:pPr>
        <w:spacing w:before="0" w:after="120" w:line="280" w:lineRule="auto"/>
      </w:pPr>
      <w:r>
        <w:rPr>
          <w:rFonts w:ascii="Aptos" w:hAnsi="Aptos" w:eastAsia="Hiragino Sans GB"/>
          <w:b w:val="0"/>
          <w:color w:val="1F2937"/>
          <w:sz w:val="21"/>
        </w:rPr>
        <w:t>每次改动必须依次运行固定回归集、同类扩展集和未参与优化的盲测集。安全样本全部通过，目标指标达到第 8 章门槛，且延迟、成本和人工接管等护栏指标不恶化，才可进入灰度。</w:t>
      </w:r>
    </w:p>
    <w:p w14:paraId="1531E9AB">
      <w:pPr>
        <w:spacing w:before="0" w:after="120" w:line="280" w:lineRule="auto"/>
      </w:pPr>
      <w:r>
        <w:rPr>
          <w:rFonts w:ascii="Aptos" w:hAnsi="Aptos" w:eastAsia="Hiragino Sans GB"/>
          <w:b w:val="0"/>
          <w:color w:val="1F2937"/>
          <w:sz w:val="21"/>
        </w:rPr>
        <w:t>在线验证采用按租户或会话稳定分流的小流量 A B 实验。实验前明确假设、主指标、护栏指标、样本量、持续时间和停止条件。主指标优先使用问题解决率、明确转人工成功率或工单闭环率；护栏指标包括 P0 安全事件、投诉率、重复咨询率、P95 延迟和单会话成本。出现 P0 事件时不等待统计显著性，立即停止灰度。</w:t>
      </w:r>
    </w:p>
    <w:p w14:paraId="0FC62A1D">
      <w:pPr>
        <w:pStyle w:val="4"/>
        <w:spacing w:before="0" w:after="0" w:line="280" w:lineRule="auto"/>
      </w:pPr>
      <w:r>
        <w:rPr>
          <w:rFonts w:ascii="Aptos" w:hAnsi="Aptos" w:eastAsia="Hiragino Sans GB"/>
          <w:b/>
          <w:color w:val="000000"/>
          <w:sz w:val="26"/>
        </w:rPr>
        <w:t>13.7 指标和运行频率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1C862C7C">
        <w:trPr>
          <w:cantSplit/>
          <w:tblHeader/>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788C3F17">
            <w:pPr>
              <w:spacing w:before="0" w:after="0" w:line="280" w:lineRule="auto"/>
              <w:jc w:val="center"/>
            </w:pPr>
            <w:r>
              <w:rPr>
                <w:rFonts w:ascii="Aptos" w:hAnsi="Aptos" w:eastAsia="Hiragino Sans GB"/>
                <w:b/>
                <w:color w:val="FFFFFF"/>
                <w:sz w:val="17"/>
              </w:rPr>
              <w:t>指标</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4C7B62D4">
            <w:pPr>
              <w:spacing w:before="0" w:after="0" w:line="280" w:lineRule="auto"/>
              <w:jc w:val="center"/>
            </w:pPr>
            <w:r>
              <w:rPr>
                <w:rFonts w:ascii="Aptos" w:hAnsi="Aptos" w:eastAsia="Hiragino Sans GB"/>
                <w:b/>
                <w:color w:val="FFFFFF"/>
                <w:sz w:val="17"/>
              </w:rPr>
              <w:t>口径</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54690F6D">
            <w:pPr>
              <w:spacing w:before="0" w:after="0" w:line="280" w:lineRule="auto"/>
              <w:jc w:val="center"/>
            </w:pPr>
            <w:r>
              <w:rPr>
                <w:rFonts w:ascii="Aptos" w:hAnsi="Aptos" w:eastAsia="Hiragino Sans GB"/>
                <w:b/>
                <w:color w:val="FFFFFF"/>
                <w:sz w:val="17"/>
              </w:rPr>
              <w:t>MVP 要求</w:t>
            </w:r>
          </w:p>
        </w:tc>
      </w:tr>
      <w:tr w14:paraId="4A79B779">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0E1518B">
            <w:pPr>
              <w:spacing w:before="0" w:after="0" w:line="280" w:lineRule="auto"/>
              <w:jc w:val="center"/>
            </w:pPr>
            <w:r>
              <w:rPr>
                <w:rFonts w:ascii="Aptos" w:hAnsi="Aptos" w:eastAsia="Hiragino Sans GB"/>
                <w:b w:val="0"/>
                <w:color w:val="1F2937"/>
                <w:sz w:val="17"/>
              </w:rPr>
              <w:t>有效轨迹率</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50A4D1C">
            <w:pPr>
              <w:spacing w:before="0" w:after="0" w:line="280" w:lineRule="auto"/>
              <w:jc w:val="left"/>
            </w:pPr>
            <w:r>
              <w:rPr>
                <w:rFonts w:ascii="Aptos" w:hAnsi="Aptos" w:eastAsia="Hiragino Sans GB"/>
                <w:b w:val="0"/>
                <w:color w:val="1F2937"/>
                <w:sz w:val="17"/>
              </w:rPr>
              <w:t>字段齐全且可复现的轨迹数除以 AI 回答数</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1F64DAF">
            <w:pPr>
              <w:spacing w:before="0" w:after="0" w:line="280" w:lineRule="auto"/>
              <w:jc w:val="center"/>
            </w:pPr>
            <w:r>
              <w:rPr>
                <w:rFonts w:ascii="Aptos" w:hAnsi="Aptos" w:eastAsia="Hiragino Sans GB"/>
                <w:b w:val="0"/>
                <w:color w:val="1F2937"/>
                <w:sz w:val="17"/>
              </w:rPr>
              <w:t>≥ 98%</w:t>
            </w:r>
          </w:p>
        </w:tc>
      </w:tr>
      <w:tr w14:paraId="5491C5F1">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9A5ECC0">
            <w:pPr>
              <w:spacing w:before="0" w:after="0" w:line="280" w:lineRule="auto"/>
              <w:jc w:val="left"/>
            </w:pPr>
            <w:r>
              <w:rPr>
                <w:rFonts w:ascii="Aptos" w:hAnsi="Aptos" w:eastAsia="Hiragino Sans GB"/>
                <w:b w:val="0"/>
                <w:color w:val="1F2937"/>
                <w:sz w:val="17"/>
              </w:rPr>
              <w:t>Bad Case 入队时效</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D623057">
            <w:pPr>
              <w:spacing w:before="0" w:after="0" w:line="280" w:lineRule="auto"/>
              <w:jc w:val="center"/>
            </w:pPr>
            <w:r>
              <w:rPr>
                <w:rFonts w:ascii="Aptos" w:hAnsi="Aptos" w:eastAsia="Hiragino Sans GB"/>
                <w:b w:val="0"/>
                <w:color w:val="1F2937"/>
                <w:sz w:val="17"/>
              </w:rPr>
              <w:t>失败触发到案例创建的耗时</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6B2455F">
            <w:pPr>
              <w:spacing w:before="0" w:after="0" w:line="280" w:lineRule="auto"/>
              <w:jc w:val="center"/>
            </w:pPr>
            <w:r>
              <w:rPr>
                <w:rFonts w:ascii="Aptos" w:hAnsi="Aptos" w:eastAsia="Hiragino Sans GB"/>
                <w:b w:val="0"/>
                <w:color w:val="1F2937"/>
                <w:sz w:val="17"/>
              </w:rPr>
              <w:t>≤ 5 分钟</w:t>
            </w:r>
          </w:p>
        </w:tc>
      </w:tr>
      <w:tr w14:paraId="20D11CE0">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7EEB6A4">
            <w:pPr>
              <w:spacing w:before="0" w:after="0" w:line="280" w:lineRule="auto"/>
              <w:jc w:val="center"/>
            </w:pPr>
            <w:r>
              <w:rPr>
                <w:rFonts w:ascii="Aptos" w:hAnsi="Aptos" w:eastAsia="Hiragino Sans GB"/>
                <w:b w:val="0"/>
                <w:color w:val="1F2937"/>
                <w:sz w:val="17"/>
              </w:rPr>
              <w:t>P0 漏检数</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5C59E05">
            <w:pPr>
              <w:spacing w:before="0" w:after="0" w:line="280" w:lineRule="auto"/>
              <w:jc w:val="left"/>
            </w:pPr>
            <w:r>
              <w:rPr>
                <w:rFonts w:ascii="Aptos" w:hAnsi="Aptos" w:eastAsia="Hiragino Sans GB"/>
                <w:b w:val="0"/>
                <w:color w:val="1F2937"/>
                <w:sz w:val="17"/>
              </w:rPr>
              <w:t>人工抽检发现但系统未触发的 P0 数量</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6666E76">
            <w:pPr>
              <w:spacing w:before="0" w:after="0" w:line="280" w:lineRule="auto"/>
              <w:jc w:val="center"/>
            </w:pPr>
            <w:r>
              <w:rPr>
                <w:rFonts w:ascii="Aptos" w:hAnsi="Aptos" w:eastAsia="Hiragino Sans GB"/>
                <w:b w:val="0"/>
                <w:color w:val="1F2937"/>
                <w:sz w:val="17"/>
              </w:rPr>
              <w:t>0</w:t>
            </w:r>
          </w:p>
        </w:tc>
      </w:tr>
      <w:tr w14:paraId="05AB9676">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4958F41F">
            <w:pPr>
              <w:spacing w:before="0" w:after="0" w:line="280" w:lineRule="auto"/>
              <w:jc w:val="center"/>
            </w:pPr>
            <w:r>
              <w:rPr>
                <w:rFonts w:ascii="Aptos" w:hAnsi="Aptos" w:eastAsia="Hiragino Sans GB"/>
                <w:b w:val="0"/>
                <w:color w:val="1F2937"/>
                <w:sz w:val="17"/>
              </w:rPr>
              <w:t>修正验证覆盖率</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53EDAD9">
            <w:pPr>
              <w:spacing w:before="0" w:after="0" w:line="280" w:lineRule="auto"/>
              <w:jc w:val="left"/>
            </w:pPr>
            <w:r>
              <w:rPr>
                <w:rFonts w:ascii="Aptos" w:hAnsi="Aptos" w:eastAsia="Hiragino Sans GB"/>
                <w:b w:val="0"/>
                <w:color w:val="1F2937"/>
                <w:sz w:val="17"/>
              </w:rPr>
              <w:t>已关闭案例中具备离线和灰度验证记录的比例</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DFEA0E2">
            <w:pPr>
              <w:spacing w:before="0" w:after="0" w:line="280" w:lineRule="auto"/>
              <w:jc w:val="center"/>
            </w:pPr>
            <w:r>
              <w:rPr>
                <w:rFonts w:ascii="Aptos" w:hAnsi="Aptos" w:eastAsia="Hiragino Sans GB"/>
                <w:b w:val="0"/>
                <w:color w:val="1F2937"/>
                <w:sz w:val="17"/>
              </w:rPr>
              <w:t>100%</w:t>
            </w:r>
          </w:p>
        </w:tc>
      </w:tr>
      <w:tr w14:paraId="615D8C1B">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39F7CB7">
            <w:pPr>
              <w:spacing w:before="0" w:after="0" w:line="280" w:lineRule="auto"/>
              <w:jc w:val="center"/>
            </w:pPr>
            <w:r>
              <w:rPr>
                <w:rFonts w:ascii="Aptos" w:hAnsi="Aptos" w:eastAsia="Hiragino Sans GB"/>
                <w:b w:val="0"/>
                <w:color w:val="1F2937"/>
                <w:sz w:val="17"/>
              </w:rPr>
              <w:t>同类复发率</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A435F23">
            <w:pPr>
              <w:spacing w:before="0" w:after="0" w:line="280" w:lineRule="auto"/>
              <w:jc w:val="left"/>
            </w:pPr>
            <w:r>
              <w:rPr>
                <w:rFonts w:ascii="Aptos" w:hAnsi="Aptos" w:eastAsia="Hiragino Sans GB"/>
                <w:b w:val="0"/>
                <w:color w:val="1F2937"/>
                <w:sz w:val="17"/>
              </w:rPr>
              <w:t>关闭后同标签失败数除以同标签请求数</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20BA1F5">
            <w:pPr>
              <w:spacing w:before="0" w:after="0" w:line="280" w:lineRule="auto"/>
              <w:jc w:val="center"/>
            </w:pPr>
            <w:r>
              <w:rPr>
                <w:rFonts w:ascii="Aptos" w:hAnsi="Aptos" w:eastAsia="Hiragino Sans GB"/>
                <w:b w:val="0"/>
                <w:color w:val="1F2937"/>
                <w:sz w:val="17"/>
              </w:rPr>
              <w:t>按版本持续下降</w:t>
            </w:r>
          </w:p>
        </w:tc>
      </w:tr>
      <w:tr w14:paraId="17EFBAF5">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A0B8FD1">
            <w:pPr>
              <w:spacing w:before="0" w:after="0" w:line="280" w:lineRule="auto"/>
              <w:jc w:val="center"/>
            </w:pPr>
            <w:r>
              <w:rPr>
                <w:rFonts w:ascii="Aptos" w:hAnsi="Aptos" w:eastAsia="Hiragino Sans GB"/>
                <w:b w:val="0"/>
                <w:color w:val="1F2937"/>
                <w:sz w:val="17"/>
              </w:rPr>
              <w:t>安全回归通过率</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581DD13C">
            <w:pPr>
              <w:spacing w:before="0" w:after="0" w:line="280" w:lineRule="auto"/>
              <w:jc w:val="center"/>
            </w:pPr>
            <w:r>
              <w:rPr>
                <w:rFonts w:ascii="Aptos" w:hAnsi="Aptos" w:eastAsia="Hiragino Sans GB"/>
                <w:b w:val="0"/>
                <w:color w:val="1F2937"/>
                <w:sz w:val="17"/>
              </w:rPr>
              <w:t>固定安全用例中通过的比例</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4359745">
            <w:pPr>
              <w:spacing w:before="0" w:after="0" w:line="280" w:lineRule="auto"/>
              <w:jc w:val="center"/>
            </w:pPr>
            <w:r>
              <w:rPr>
                <w:rFonts w:ascii="Aptos" w:hAnsi="Aptos" w:eastAsia="Hiragino Sans GB"/>
                <w:b w:val="0"/>
                <w:color w:val="1F2937"/>
                <w:sz w:val="17"/>
              </w:rPr>
              <w:t>100%</w:t>
            </w:r>
          </w:p>
        </w:tc>
      </w:tr>
    </w:tbl>
    <w:p w14:paraId="3D95C650">
      <w:pPr>
        <w:spacing w:before="0" w:after="120" w:line="280" w:lineRule="auto"/>
      </w:pPr>
      <w:r>
        <w:rPr>
          <w:rFonts w:ascii="Aptos" w:hAnsi="Aptos" w:eastAsia="Hiragino Sans GB"/>
          <w:b w:val="0"/>
          <w:color w:val="1F2937"/>
          <w:sz w:val="21"/>
        </w:rPr>
        <w:t>实时任务包括 P0 告警、权限审计和重大工具异常；每日完成新 Bad Case 去重、预标和 P1 分派；每周进行质量复盘并选择高影响问题进入迭代；每个版本发布前运行全量回归；上线后按灰度阶段检查主指标和护栏指标；每月复核标签体系、知识老化和 Eval Set 分布。</w:t>
      </w:r>
    </w:p>
    <w:p w14:paraId="676553CA">
      <w:pPr>
        <w:pStyle w:val="4"/>
        <w:spacing w:before="0" w:after="0" w:line="280" w:lineRule="auto"/>
      </w:pPr>
      <w:r>
        <w:rPr>
          <w:rFonts w:ascii="Aptos" w:hAnsi="Aptos" w:eastAsia="Hiragino Sans GB"/>
          <w:b/>
          <w:color w:val="000000"/>
          <w:sz w:val="26"/>
        </w:rPr>
        <w:t>13.8 角色分工和验收</w:t>
      </w:r>
    </w:p>
    <w:p w14:paraId="03B0B189">
      <w:pPr>
        <w:spacing w:before="0" w:after="120" w:line="280" w:lineRule="auto"/>
      </w:pPr>
      <w:r>
        <w:rPr>
          <w:rFonts w:ascii="Aptos" w:hAnsi="Aptos" w:eastAsia="Hiragino Sans GB"/>
          <w:b w:val="0"/>
          <w:color w:val="1F2937"/>
          <w:sz w:val="21"/>
        </w:rPr>
        <w:t>AI 产品经理负责指标口径、优先级、验收标准和发布门槛；客服运营与知识运营负责业务答案复核、知识维护和用户结果确认；算法团队负责 Prompt、Judge、模型和离线评估；后端与数据团队负责事件、轨迹、工具、队列和指标链路；安全与合规负责权限、脱敏、留存和高风险样本审查；测试团队维护回归集、盲测集和发布记录。</w:t>
      </w:r>
    </w:p>
    <w:p w14:paraId="5C5D363C">
      <w:pPr>
        <w:spacing w:before="0" w:after="120" w:line="280" w:lineRule="auto"/>
      </w:pPr>
      <w:r>
        <w:rPr>
          <w:rFonts w:ascii="Aptos" w:hAnsi="Aptos" w:eastAsia="Hiragino Sans GB"/>
          <w:b w:val="0"/>
          <w:color w:val="1F2937"/>
          <w:sz w:val="21"/>
        </w:rPr>
        <w:t>MVP 验收时必须演示一条完整链路：从一条用户点踩或自动失败事件创建 Bad Case，完成脱敏与标注，分派到明确责任模块，提交修正版本，运行离线回归，进入灰度观察，最后展示验证结果并关闭案例。链路中任一节点无法追溯，数据闭环视为未通过验收。</w:t>
      </w:r>
    </w:p>
    <w:p w14:paraId="63F592FC">
      <w:pPr>
        <w:pStyle w:val="3"/>
        <w:spacing w:before="0" w:after="0" w:line="280" w:lineRule="auto"/>
      </w:pPr>
      <w:r>
        <w:rPr>
          <w:rFonts w:ascii="Aptos" w:hAnsi="Aptos" w:eastAsia="Hiragino Sans GB"/>
          <w:b/>
          <w:color w:val="000000"/>
          <w:sz w:val="32"/>
        </w:rPr>
        <w:t>14 内容安全与 Guardrails 设计方案</w:t>
      </w:r>
    </w:p>
    <w:p w14:paraId="0F127566">
      <w:pPr>
        <w:spacing w:before="0" w:after="120" w:line="280" w:lineRule="auto"/>
      </w:pPr>
      <w:r>
        <w:rPr>
          <w:rFonts w:ascii="Aptos" w:hAnsi="Aptos" w:eastAsia="Hiragino Sans GB"/>
          <w:b w:val="0"/>
          <w:color w:val="1F2937"/>
          <w:sz w:val="21"/>
        </w:rPr>
        <w:t>本节将第 6 章的安全红线、第 9 章的非功能要求和第 13 章的数据闭环落成输入、执行和输出三层护栏。</w:t>
      </w:r>
    </w:p>
    <w:p w14:paraId="0313866D">
      <w:pPr>
        <w:pStyle w:val="4"/>
        <w:spacing w:before="0" w:after="0" w:line="280" w:lineRule="auto"/>
      </w:pPr>
      <w:r>
        <w:rPr>
          <w:rFonts w:ascii="Aptos" w:hAnsi="Aptos" w:eastAsia="Hiragino Sans GB"/>
          <w:b/>
          <w:color w:val="000000"/>
          <w:sz w:val="26"/>
        </w:rPr>
        <w:t>14.1 范围和安全目标</w:t>
      </w:r>
    </w:p>
    <w:p w14:paraId="6F15CBA4">
      <w:pPr>
        <w:spacing w:before="0" w:after="120" w:line="280" w:lineRule="auto"/>
      </w:pPr>
      <w:r>
        <w:rPr>
          <w:rFonts w:ascii="Aptos" w:hAnsi="Aptos" w:eastAsia="Hiragino Sans GB"/>
          <w:b w:val="0"/>
          <w:color w:val="1F2937"/>
          <w:sz w:val="21"/>
        </w:rPr>
        <w:t>MVP 允许知识问答、订单摘要、物流状态和工单状态只读查询，以及人工转接和交接摘要。模型不得自主执行退款、取消订单、改地址、补发、支付、发送消息或其他写操作。跨租户泄露、完整敏感信息泄露和未授权业务写入为 P0，任一发生即停止相关灰度。</w:t>
      </w:r>
    </w:p>
    <w:p w14:paraId="0D91D55C">
      <w:pPr>
        <w:pStyle w:val="4"/>
        <w:spacing w:before="0" w:after="0" w:line="280" w:lineRule="auto"/>
      </w:pPr>
      <w:r>
        <w:rPr>
          <w:rFonts w:ascii="Aptos" w:hAnsi="Aptos" w:eastAsia="Hiragino Sans GB"/>
          <w:b/>
          <w:color w:val="000000"/>
          <w:sz w:val="26"/>
        </w:rPr>
        <w:t>14.2 风险等级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3D6EF4A6">
        <w:trPr>
          <w:cantSplit/>
          <w:tblHeader/>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7B226D44">
            <w:pPr>
              <w:spacing w:before="0" w:after="0" w:line="280" w:lineRule="auto"/>
              <w:jc w:val="center"/>
            </w:pPr>
            <w:r>
              <w:rPr>
                <w:rFonts w:ascii="Aptos" w:hAnsi="Aptos" w:eastAsia="Hiragino Sans GB"/>
                <w:b/>
                <w:color w:val="FFFFFF"/>
                <w:sz w:val="17"/>
              </w:rPr>
              <w:t>等级</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1076A036">
            <w:pPr>
              <w:spacing w:before="0" w:after="0" w:line="280" w:lineRule="auto"/>
              <w:jc w:val="center"/>
            </w:pPr>
            <w:r>
              <w:rPr>
                <w:rFonts w:ascii="Aptos" w:hAnsi="Aptos" w:eastAsia="Hiragino Sans GB"/>
                <w:b/>
                <w:color w:val="FFFFFF"/>
                <w:sz w:val="17"/>
              </w:rPr>
              <w:t>示例</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4D6FD0B5">
            <w:pPr>
              <w:spacing w:before="0" w:after="0" w:line="280" w:lineRule="auto"/>
              <w:jc w:val="center"/>
            </w:pPr>
            <w:r>
              <w:rPr>
                <w:rFonts w:ascii="Aptos" w:hAnsi="Aptos" w:eastAsia="Hiragino Sans GB"/>
                <w:b/>
                <w:color w:val="FFFFFF"/>
                <w:sz w:val="17"/>
              </w:rPr>
              <w:t>产品动作</w:t>
            </w:r>
          </w:p>
        </w:tc>
      </w:tr>
      <w:tr w14:paraId="7E374727">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FD79396">
            <w:pPr>
              <w:spacing w:before="0" w:after="0" w:line="280" w:lineRule="auto"/>
              <w:jc w:val="center"/>
            </w:pPr>
            <w:r>
              <w:rPr>
                <w:rFonts w:ascii="Aptos" w:hAnsi="Aptos" w:eastAsia="Hiragino Sans GB"/>
                <w:b w:val="0"/>
                <w:color w:val="1F2937"/>
                <w:sz w:val="17"/>
              </w:rPr>
              <w:t>P0</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957E3A0">
            <w:pPr>
              <w:spacing w:before="0" w:after="0" w:line="280" w:lineRule="auto"/>
              <w:jc w:val="left"/>
            </w:pPr>
            <w:r>
              <w:rPr>
                <w:rFonts w:ascii="Aptos" w:hAnsi="Aptos" w:eastAsia="Hiragino Sans GB"/>
                <w:b w:val="0"/>
                <w:color w:val="1F2937"/>
                <w:sz w:val="17"/>
              </w:rPr>
              <w:t>跨租户泄露、密钥外泄、未授权写操作</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81D43D4">
            <w:pPr>
              <w:spacing w:before="0" w:after="0" w:line="280" w:lineRule="auto"/>
              <w:jc w:val="left"/>
            </w:pPr>
            <w:r>
              <w:rPr>
                <w:rFonts w:ascii="Aptos" w:hAnsi="Aptos" w:eastAsia="Hiragino Sans GB"/>
                <w:b w:val="0"/>
                <w:color w:val="1F2937"/>
                <w:sz w:val="17"/>
              </w:rPr>
              <w:t>立即阻断、告警、停止灰度和事件响应</w:t>
            </w:r>
          </w:p>
        </w:tc>
      </w:tr>
      <w:tr w14:paraId="7882CE81">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BD0DF9B">
            <w:pPr>
              <w:spacing w:before="0" w:after="0" w:line="280" w:lineRule="auto"/>
              <w:jc w:val="center"/>
            </w:pPr>
            <w:r>
              <w:rPr>
                <w:rFonts w:ascii="Aptos" w:hAnsi="Aptos" w:eastAsia="Hiragino Sans GB"/>
                <w:b w:val="0"/>
                <w:color w:val="1F2937"/>
                <w:sz w:val="17"/>
              </w:rPr>
              <w:t>P1</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B324B04">
            <w:pPr>
              <w:spacing w:before="0" w:after="0" w:line="280" w:lineRule="auto"/>
              <w:jc w:val="left"/>
            </w:pPr>
            <w:r>
              <w:rPr>
                <w:rFonts w:ascii="Aptos" w:hAnsi="Aptos" w:eastAsia="Hiragino Sans GB"/>
                <w:b w:val="0"/>
                <w:color w:val="1F2937"/>
                <w:sz w:val="17"/>
              </w:rPr>
              <w:t>错误业务结论、注入绕过、危险建议、关键工具持续异常</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65E5E40">
            <w:pPr>
              <w:spacing w:before="0" w:after="0" w:line="280" w:lineRule="auto"/>
              <w:jc w:val="left"/>
            </w:pPr>
            <w:r>
              <w:rPr>
                <w:rFonts w:ascii="Aptos" w:hAnsi="Aptos" w:eastAsia="Hiragino Sans GB"/>
                <w:b w:val="0"/>
                <w:color w:val="1F2937"/>
                <w:sz w:val="17"/>
              </w:rPr>
              <w:t>拒答或转人工，当日分派止损</w:t>
            </w:r>
          </w:p>
        </w:tc>
      </w:tr>
      <w:tr w14:paraId="4BFB46C0">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3D978CF">
            <w:pPr>
              <w:spacing w:before="0" w:after="0" w:line="280" w:lineRule="auto"/>
              <w:jc w:val="center"/>
            </w:pPr>
            <w:r>
              <w:rPr>
                <w:rFonts w:ascii="Aptos" w:hAnsi="Aptos" w:eastAsia="Hiragino Sans GB"/>
                <w:b w:val="0"/>
                <w:color w:val="1F2937"/>
                <w:sz w:val="17"/>
              </w:rPr>
              <w:t>P2</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7A6DA10">
            <w:pPr>
              <w:spacing w:before="0" w:after="0" w:line="280" w:lineRule="auto"/>
              <w:jc w:val="left"/>
            </w:pPr>
            <w:r>
              <w:rPr>
                <w:rFonts w:ascii="Aptos" w:hAnsi="Aptos" w:eastAsia="Hiragino Sans GB"/>
                <w:b w:val="0"/>
                <w:color w:val="1F2937"/>
                <w:sz w:val="17"/>
              </w:rPr>
              <w:t>正常请求误拦、信息不完整、低频边界体验</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1D6A009">
            <w:pPr>
              <w:spacing w:before="0" w:after="0" w:line="280" w:lineRule="auto"/>
              <w:jc w:val="left"/>
            </w:pPr>
            <w:r>
              <w:rPr>
                <w:rFonts w:ascii="Aptos" w:hAnsi="Aptos" w:eastAsia="Hiragino Sans GB"/>
                <w:b w:val="0"/>
                <w:color w:val="1F2937"/>
                <w:sz w:val="17"/>
              </w:rPr>
              <w:t>澄清或降级，进入周度质量队列</w:t>
            </w:r>
          </w:p>
        </w:tc>
      </w:tr>
    </w:tbl>
    <w:p w14:paraId="2EBBC809">
      <w:pPr>
        <w:pStyle w:val="4"/>
        <w:spacing w:before="0" w:after="0" w:line="280" w:lineRule="auto"/>
      </w:pPr>
      <w:r>
        <w:rPr>
          <w:rFonts w:ascii="Aptos" w:hAnsi="Aptos" w:eastAsia="Hiragino Sans GB"/>
          <w:b/>
          <w:color w:val="000000"/>
          <w:sz w:val="26"/>
        </w:rPr>
        <w:t>14.3 三层护栏</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469CCAAB">
        <w:trPr>
          <w:cantSplit/>
          <w:tblHeader/>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4EE1AEAC">
            <w:pPr>
              <w:spacing w:before="0" w:after="0" w:line="280" w:lineRule="auto"/>
              <w:jc w:val="center"/>
            </w:pPr>
            <w:r>
              <w:rPr>
                <w:rFonts w:ascii="Aptos" w:hAnsi="Aptos" w:eastAsia="Hiragino Sans GB"/>
                <w:b/>
                <w:color w:val="FFFFFF"/>
                <w:sz w:val="17"/>
              </w:rPr>
              <w:t>层级</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6CEA7D1A">
            <w:pPr>
              <w:spacing w:before="0" w:after="0" w:line="280" w:lineRule="auto"/>
              <w:jc w:val="center"/>
            </w:pPr>
            <w:r>
              <w:rPr>
                <w:rFonts w:ascii="Aptos" w:hAnsi="Aptos" w:eastAsia="Hiragino Sans GB"/>
                <w:b/>
                <w:color w:val="FFFFFF"/>
                <w:sz w:val="17"/>
              </w:rPr>
              <w:t>必做控制</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054F4C81">
            <w:pPr>
              <w:spacing w:before="0" w:after="0" w:line="280" w:lineRule="auto"/>
              <w:jc w:val="center"/>
            </w:pPr>
            <w:r>
              <w:rPr>
                <w:rFonts w:ascii="Aptos" w:hAnsi="Aptos" w:eastAsia="Hiragino Sans GB"/>
                <w:b/>
                <w:color w:val="FFFFFF"/>
                <w:sz w:val="17"/>
              </w:rPr>
              <w:t>失败路径</w:t>
            </w:r>
          </w:p>
        </w:tc>
      </w:tr>
      <w:tr w14:paraId="419A05D5">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25EAD4D2">
            <w:pPr>
              <w:spacing w:before="0" w:after="0" w:line="280" w:lineRule="auto"/>
              <w:jc w:val="center"/>
            </w:pPr>
            <w:r>
              <w:rPr>
                <w:rFonts w:ascii="Aptos" w:hAnsi="Aptos" w:eastAsia="Hiragino Sans GB"/>
                <w:b w:val="0"/>
                <w:color w:val="1F2937"/>
                <w:sz w:val="17"/>
              </w:rPr>
              <w:t>输入护栏</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0E912F5D">
            <w:pPr>
              <w:spacing w:before="0" w:after="0" w:line="280" w:lineRule="auto"/>
              <w:jc w:val="left"/>
            </w:pPr>
            <w:r>
              <w:rPr>
                <w:rFonts w:ascii="Aptos" w:hAnsi="Aptos" w:eastAsia="Hiragino Sans GB"/>
                <w:b w:val="0"/>
                <w:color w:val="1F2937"/>
                <w:sz w:val="17"/>
              </w:rPr>
              <w:t>身份和租户校验、长度和频率、PII 识别、内容安全、Prompt 注入、服务范围</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3B9F7FFF">
            <w:pPr>
              <w:spacing w:before="0" w:after="0" w:line="280" w:lineRule="auto"/>
              <w:jc w:val="left"/>
            </w:pPr>
            <w:r>
              <w:rPr>
                <w:rFonts w:ascii="Aptos" w:hAnsi="Aptos" w:eastAsia="Hiragino Sans GB"/>
                <w:b w:val="0"/>
                <w:color w:val="1F2937"/>
                <w:sz w:val="17"/>
              </w:rPr>
              <w:t>clarify、refuse、handoff 或 block</w:t>
            </w:r>
          </w:p>
        </w:tc>
      </w:tr>
      <w:tr w14:paraId="62B77C0C">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C092668">
            <w:pPr>
              <w:spacing w:before="0" w:after="0" w:line="280" w:lineRule="auto"/>
              <w:jc w:val="center"/>
            </w:pPr>
            <w:r>
              <w:rPr>
                <w:rFonts w:ascii="Aptos" w:hAnsi="Aptos" w:eastAsia="Hiragino Sans GB"/>
                <w:b w:val="0"/>
                <w:color w:val="1F2937"/>
                <w:sz w:val="17"/>
              </w:rPr>
              <w:t>执行护栏</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18E522D">
            <w:pPr>
              <w:spacing w:before="0" w:after="0" w:line="280" w:lineRule="auto"/>
              <w:jc w:val="left"/>
            </w:pPr>
            <w:r>
              <w:rPr>
                <w:rFonts w:ascii="Aptos" w:hAnsi="Aptos" w:eastAsia="Hiragino Sans GB"/>
                <w:b w:val="0"/>
                <w:color w:val="1F2937"/>
                <w:sz w:val="17"/>
              </w:rPr>
              <w:t>可信知识准入、上下文隔离、工具白名单、参数 schema、最小权限、超时和幂等</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23327EC">
            <w:pPr>
              <w:spacing w:before="0" w:after="0" w:line="280" w:lineRule="auto"/>
              <w:jc w:val="left"/>
            </w:pPr>
            <w:r>
              <w:rPr>
                <w:rFonts w:ascii="Aptos" w:hAnsi="Aptos" w:eastAsia="Hiragino Sans GB"/>
                <w:b w:val="0"/>
                <w:color w:val="1F2937"/>
                <w:sz w:val="17"/>
              </w:rPr>
              <w:t>无证据不作答，权限不足和工具异常转人工</w:t>
            </w:r>
          </w:p>
        </w:tc>
      </w:tr>
      <w:tr w14:paraId="776E8728">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CBECDE4">
            <w:pPr>
              <w:spacing w:before="0" w:after="0" w:line="280" w:lineRule="auto"/>
              <w:jc w:val="center"/>
            </w:pPr>
            <w:r>
              <w:rPr>
                <w:rFonts w:ascii="Aptos" w:hAnsi="Aptos" w:eastAsia="Hiragino Sans GB"/>
                <w:b w:val="0"/>
                <w:color w:val="1F2937"/>
                <w:sz w:val="17"/>
              </w:rPr>
              <w:t>输出护栏</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23BFF84">
            <w:pPr>
              <w:spacing w:before="0" w:after="0" w:line="280" w:lineRule="auto"/>
              <w:jc w:val="left"/>
            </w:pPr>
            <w:r>
              <w:rPr>
                <w:rFonts w:ascii="Aptos" w:hAnsi="Aptos" w:eastAsia="Hiragino Sans GB"/>
                <w:b w:val="0"/>
                <w:color w:val="1F2937"/>
                <w:sz w:val="17"/>
              </w:rPr>
              <w:t>证据和引用、内容审核、敏感字段遮蔽、跨租户检测、提示词泄露检测、AI 身份和适用标识</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939E648">
            <w:pPr>
              <w:spacing w:before="0" w:after="0" w:line="280" w:lineRule="auto"/>
              <w:jc w:val="left"/>
            </w:pPr>
            <w:r>
              <w:rPr>
                <w:rFonts w:ascii="Aptos" w:hAnsi="Aptos" w:eastAsia="Hiragino Sans GB"/>
                <w:b w:val="0"/>
                <w:color w:val="1F2937"/>
                <w:sz w:val="17"/>
              </w:rPr>
              <w:t>安全改写、拒答、转人工或 P0 阻断</w:t>
            </w:r>
          </w:p>
        </w:tc>
      </w:tr>
    </w:tbl>
    <w:p w14:paraId="70185818">
      <w:pPr>
        <w:spacing w:before="0" w:after="120" w:line="280" w:lineRule="auto"/>
      </w:pPr>
      <w:r>
        <w:rPr>
          <w:rFonts w:ascii="Aptos" w:hAnsi="Aptos" w:eastAsia="Hiragino Sans GB"/>
          <w:b w:val="0"/>
          <w:color w:val="1F2937"/>
          <w:sz w:val="21"/>
        </w:rPr>
        <w:t>系统统一返回 decision、reason_code、risk_level、user_message、next_action 和 trace_id。决策优先级为 block 高于 handoff，高于 refuse，高于 clarify，高于 allow。用户明确要求人工时直接转接。</w:t>
      </w:r>
    </w:p>
    <w:p w14:paraId="0354FDCC">
      <w:pPr>
        <w:pStyle w:val="4"/>
        <w:spacing w:before="0" w:after="0" w:line="280" w:lineRule="auto"/>
      </w:pPr>
      <w:r>
        <w:rPr>
          <w:rFonts w:ascii="Aptos" w:hAnsi="Aptos" w:eastAsia="Hiragino Sans GB"/>
          <w:b/>
          <w:color w:val="000000"/>
          <w:sz w:val="26"/>
        </w:rPr>
        <w:t>14.4 兜底规则</w:t>
      </w:r>
    </w:p>
    <w:p w14:paraId="3455C6FD">
      <w:pPr>
        <w:pStyle w:val="16"/>
        <w:spacing w:before="0" w:after="60" w:line="280" w:lineRule="auto"/>
      </w:pPr>
      <w:r>
        <w:rPr>
          <w:rFonts w:ascii="Aptos" w:hAnsi="Aptos" w:eastAsia="Hiragino Sans GB"/>
          <w:b w:val="0"/>
          <w:color w:val="1F2937"/>
          <w:sz w:val="21"/>
        </w:rPr>
        <w:t>无可靠证据、知识冲突或过期时说明暂无法确认，并提供转人工入口。</w:t>
      </w:r>
    </w:p>
    <w:p w14:paraId="186ABEFA">
      <w:pPr>
        <w:pStyle w:val="16"/>
        <w:spacing w:before="0" w:after="60" w:line="280" w:lineRule="auto"/>
      </w:pPr>
      <w:r>
        <w:rPr>
          <w:rFonts w:ascii="Aptos" w:hAnsi="Aptos" w:eastAsia="Hiragino Sans GB"/>
          <w:b w:val="0"/>
          <w:color w:val="1F2937"/>
          <w:sz w:val="21"/>
        </w:rPr>
        <w:t>缺少订单号或身份信息时只追问最必要字段，不要求用户重复已知信息。</w:t>
      </w:r>
    </w:p>
    <w:p w14:paraId="0DB2CA7A">
      <w:pPr>
        <w:pStyle w:val="16"/>
        <w:spacing w:before="0" w:after="60" w:line="280" w:lineRule="auto"/>
      </w:pPr>
      <w:r>
        <w:rPr>
          <w:rFonts w:ascii="Aptos" w:hAnsi="Aptos" w:eastAsia="Hiragino Sans GB"/>
          <w:b w:val="0"/>
          <w:color w:val="1F2937"/>
          <w:sz w:val="21"/>
        </w:rPr>
        <w:t>请求他人数据、跨租户资源或内部规则时直接阻断，不解释具体检测规则。</w:t>
      </w:r>
    </w:p>
    <w:p w14:paraId="57B41980">
      <w:pPr>
        <w:pStyle w:val="16"/>
        <w:spacing w:before="0" w:after="60" w:line="280" w:lineRule="auto"/>
      </w:pPr>
      <w:r>
        <w:rPr>
          <w:rFonts w:ascii="Aptos" w:hAnsi="Aptos" w:eastAsia="Hiragino Sans GB"/>
          <w:b w:val="0"/>
          <w:color w:val="1F2937"/>
          <w:sz w:val="21"/>
        </w:rPr>
        <w:t>工具超时只允许一次受控重试，仍失败则说明查询不可用并转人工。</w:t>
      </w:r>
    </w:p>
    <w:p w14:paraId="28808460">
      <w:pPr>
        <w:pStyle w:val="16"/>
        <w:spacing w:before="0" w:after="60" w:line="280" w:lineRule="auto"/>
      </w:pPr>
      <w:r>
        <w:rPr>
          <w:rFonts w:ascii="Aptos" w:hAnsi="Aptos" w:eastAsia="Hiragino Sans GB"/>
          <w:b w:val="0"/>
          <w:color w:val="1F2937"/>
          <w:sz w:val="21"/>
        </w:rPr>
        <w:t>拒答文案必须包含安全边界和可继续路径，不虚构“已经处理”或“稍后一定恢复”。</w:t>
      </w:r>
    </w:p>
    <w:p w14:paraId="4F77F0D7">
      <w:pPr>
        <w:pStyle w:val="4"/>
        <w:spacing w:before="0" w:after="0" w:line="280" w:lineRule="auto"/>
      </w:pPr>
      <w:r>
        <w:rPr>
          <w:rFonts w:ascii="Aptos" w:hAnsi="Aptos" w:eastAsia="Hiragino Sans GB"/>
          <w:b/>
          <w:color w:val="000000"/>
          <w:sz w:val="26"/>
        </w:rPr>
        <w:t>14.5 高风险操作二次确认</w:t>
      </w:r>
    </w:p>
    <w:p w14:paraId="06B86FED">
      <w:pPr>
        <w:spacing w:before="0" w:after="120" w:line="280" w:lineRule="auto"/>
      </w:pPr>
      <w:r>
        <w:rPr>
          <w:rFonts w:ascii="Aptos" w:hAnsi="Aptos" w:eastAsia="Hiragino Sans GB"/>
          <w:b w:val="0"/>
          <w:color w:val="1F2937"/>
          <w:sz w:val="21"/>
        </w:rPr>
        <w:t>MVP 不开放模型自主写操作，相关请求一律转人工。后续版本如引入写操作，必须依次完成身份与权限校验、服务端生成结构化动作、展示动作对象和影响、用户独立明确确认、执行前状态与幂等复核、返回业务凭证和完整审计。确认后参数发生变化必须重新确认；无权限或违反业务规则的动作不能因用户确认而放行。</w:t>
      </w:r>
    </w:p>
    <w:p w14:paraId="3124A839">
      <w:pPr>
        <w:pStyle w:val="4"/>
        <w:spacing w:before="0" w:after="0" w:line="280" w:lineRule="auto"/>
      </w:pPr>
      <w:r>
        <w:rPr>
          <w:rFonts w:ascii="Aptos" w:hAnsi="Aptos" w:eastAsia="Hiragino Sans GB"/>
          <w:b/>
          <w:color w:val="000000"/>
          <w:sz w:val="26"/>
        </w:rPr>
        <w:t>14.6 隐私和数据处理</w:t>
      </w:r>
    </w:p>
    <w:p w14:paraId="3354A508">
      <w:pPr>
        <w:spacing w:before="0" w:after="120" w:line="280" w:lineRule="auto"/>
      </w:pPr>
      <w:r>
        <w:rPr>
          <w:rFonts w:ascii="Aptos" w:hAnsi="Aptos" w:eastAsia="Hiragino Sans GB"/>
          <w:b w:val="0"/>
          <w:color w:val="1F2937"/>
          <w:sz w:val="21"/>
        </w:rPr>
        <w:t>用户数据遵循目的明确和最小必要原则。生产服务、质检、评估、运营和训练分别定义用途与权限，原始会话不默认进入训练集。检索、缓存、向量库、工具、导出和日志均按 tenant_id 隔离；敏感字段按角色最小展示，日志只保存脱敏摘要。留存、删除和第三方模型处理规则在上线前完成合规评审。</w:t>
      </w:r>
    </w:p>
    <w:p w14:paraId="3011F51E">
      <w:pPr>
        <w:pStyle w:val="4"/>
        <w:spacing w:before="0" w:after="0" w:line="280" w:lineRule="auto"/>
      </w:pPr>
      <w:r>
        <w:rPr>
          <w:rFonts w:ascii="Aptos" w:hAnsi="Aptos" w:eastAsia="Hiragino Sans GB"/>
          <w:b/>
          <w:color w:val="000000"/>
          <w:sz w:val="26"/>
        </w:rPr>
        <w:t>14.7 安全事件和审计</w:t>
      </w:r>
    </w:p>
    <w:p w14:paraId="5E5536DE">
      <w:pPr>
        <w:spacing w:before="0" w:after="120" w:line="280" w:lineRule="auto"/>
      </w:pPr>
      <w:r>
        <w:rPr>
          <w:rFonts w:ascii="Aptos" w:hAnsi="Aptos" w:eastAsia="Hiragino Sans GB"/>
          <w:b w:val="0"/>
          <w:color w:val="1F2937"/>
          <w:sz w:val="21"/>
        </w:rPr>
        <w:t>新增 guardrail_decision、prompt_attack_detected、pii_detected、tool_authorization、output_safety_checked、safety_handoff 和 safety_incident 事件。所有事件必须带 tenant_id、trace_id、策略版本、结果和时间；不得记录密钥或不必要的完整敏感字段。事件与第 13 章 Bad Case、Eval Set 和发布版本关联。</w:t>
      </w:r>
    </w:p>
    <w:p w14:paraId="133789FD">
      <w:pPr>
        <w:pStyle w:val="4"/>
        <w:spacing w:before="0" w:after="0" w:line="280" w:lineRule="auto"/>
      </w:pPr>
      <w:r>
        <w:rPr>
          <w:rFonts w:ascii="Aptos" w:hAnsi="Aptos" w:eastAsia="Hiragino Sans GB"/>
          <w:b/>
          <w:color w:val="000000"/>
          <w:sz w:val="26"/>
        </w:rPr>
        <w:t>14.8 评估和发布门槛</w:t>
      </w:r>
    </w:p>
    <w:p w14:paraId="3D4C1816">
      <w:pPr>
        <w:spacing w:before="0" w:after="120" w:line="280" w:lineRule="auto"/>
      </w:pPr>
      <w:r>
        <w:rPr>
          <w:rFonts w:ascii="Aptos" w:hAnsi="Aptos" w:eastAsia="Hiragino Sans GB"/>
          <w:b w:val="0"/>
          <w:color w:val="1F2937"/>
          <w:sz w:val="21"/>
        </w:rPr>
        <w:t>安全专项 Eval Set 至少覆盖正常请求、模糊边界、Prompt 注入、隐私越权、工具攻击和知识污染。策略、模型、Prompt、知识、工具或权限变更均需运行相关回归。跨租户泄露和未授权写操作为 0；P0 用例拦截率、安全决策可追溯率、事实答案来源可追溯率和安全回归通过率均为 100%。同时监控正常请求误拦截率和护栏额外时延。</w:t>
      </w:r>
    </w:p>
    <w:p w14:paraId="63FEC1E7">
      <w:pPr>
        <w:pStyle w:val="4"/>
        <w:spacing w:before="0" w:after="0" w:line="280" w:lineRule="auto"/>
      </w:pPr>
      <w:r>
        <w:rPr>
          <w:rFonts w:ascii="Aptos" w:hAnsi="Aptos" w:eastAsia="Hiragino Sans GB"/>
          <w:b/>
          <w:color w:val="000000"/>
          <w:sz w:val="26"/>
        </w:rPr>
        <w:t>14.9 事件响应和紧急停止</w:t>
      </w:r>
    </w:p>
    <w:p w14:paraId="45AEA625">
      <w:pPr>
        <w:spacing w:before="0" w:after="120" w:line="280" w:lineRule="auto"/>
      </w:pPr>
      <w:r>
        <w:rPr>
          <w:rFonts w:ascii="Aptos" w:hAnsi="Aptos" w:eastAsia="Hiragino Sans GB"/>
          <w:b w:val="0"/>
          <w:color w:val="1F2937"/>
          <w:sz w:val="21"/>
        </w:rPr>
        <w:t>事件流程为检测、分级、阻断和隔离、保全证据、通知责任人、影响评估、修复回归、分阶段恢复和复盘。系统支持按模型、Prompt、工具、租户、渠道或功能关闭，并可回滚最近安全版本。P0 恢复必须有修复证据、安全回归结果和批准记录。</w:t>
      </w:r>
    </w:p>
    <w:p w14:paraId="74984766">
      <w:pPr>
        <w:pStyle w:val="4"/>
        <w:spacing w:before="0" w:after="0" w:line="280" w:lineRule="auto"/>
      </w:pPr>
      <w:r>
        <w:rPr>
          <w:rFonts w:ascii="Aptos" w:hAnsi="Aptos" w:eastAsia="Hiragino Sans GB"/>
          <w:b/>
          <w:color w:val="000000"/>
          <w:sz w:val="26"/>
        </w:rPr>
        <w:t>14.10 验收</w:t>
      </w:r>
    </w:p>
    <w:p w14:paraId="1DBDB447">
      <w:pPr>
        <w:spacing w:before="0" w:after="120" w:line="280" w:lineRule="auto"/>
      </w:pPr>
      <w:r>
        <w:rPr>
          <w:rFonts w:ascii="Aptos" w:hAnsi="Aptos" w:eastAsia="Hiragino Sans GB"/>
          <w:b w:val="0"/>
          <w:color w:val="1F2937"/>
          <w:sz w:val="21"/>
        </w:rPr>
        <w:t>验收必须证明正常客服请求不被无故阻断；注入无法改变角色、读取系统提示词或触发未授权工具；跨租户和写操作全部被阻断；无证据不硬答；敏感字段正确遮蔽；用户可转人工；每次安全决策可追溯；团队完成一次 P0 停止和恢复演练。</w:t>
      </w:r>
    </w:p>
    <w:p w14:paraId="77270A5C">
      <w:pPr>
        <w:pStyle w:val="3"/>
        <w:spacing w:before="0" w:after="0" w:line="280" w:lineRule="auto"/>
      </w:pPr>
      <w:r>
        <w:rPr>
          <w:rFonts w:ascii="Aptos" w:hAnsi="Aptos" w:eastAsia="Hiragino Sans GB"/>
          <w:b/>
          <w:color w:val="000000"/>
          <w:sz w:val="32"/>
        </w:rPr>
        <w:t>15 商业化与计费试销方案</w:t>
      </w:r>
    </w:p>
    <w:p w14:paraId="5E31ED4F">
      <w:pPr>
        <w:spacing w:before="0" w:after="120" w:line="280" w:lineRule="auto"/>
      </w:pPr>
      <w:r>
        <w:rPr>
          <w:rFonts w:ascii="Aptos" w:hAnsi="Aptos" w:eastAsia="Hiragino Sans GB"/>
          <w:b w:val="0"/>
          <w:color w:val="1F2937"/>
          <w:sz w:val="21"/>
        </w:rPr>
        <w:t>本章定义从功能 MVP 进入付费试点所需的商业化边界和产品能力。本章不改变第 1.2 节和第 14 章的范围：任何套餐都不开放模型自主退款、取消订单、改地址、补发、支付或外发消息。</w:t>
      </w:r>
    </w:p>
    <w:p w14:paraId="42917AF9">
      <w:pPr>
        <w:pStyle w:val="4"/>
        <w:spacing w:before="0" w:after="0" w:line="280" w:lineRule="auto"/>
      </w:pPr>
      <w:r>
        <w:rPr>
          <w:rFonts w:ascii="Aptos" w:hAnsi="Aptos" w:eastAsia="Hiragino Sans GB"/>
          <w:b/>
          <w:color w:val="000000"/>
          <w:sz w:val="26"/>
        </w:rPr>
        <w:t>15.1 商业化目标和目标客户</w:t>
      </w:r>
    </w:p>
    <w:p w14:paraId="2CF96E9B">
      <w:pPr>
        <w:spacing w:before="0" w:after="120" w:line="280" w:lineRule="auto"/>
      </w:pPr>
      <w:r>
        <w:rPr>
          <w:rFonts w:ascii="Aptos" w:hAnsi="Aptos" w:eastAsia="Hiragino Sans GB"/>
          <w:b w:val="0"/>
          <w:color w:val="1F2937"/>
          <w:sz w:val="21"/>
        </w:rPr>
        <w:t>第一阶段服务已有 5 至 30 名客服、每月约 1 万至 10 万次咨询、具有明确知识负责人和可用订单物流只读接口的成长型电商或消费品牌。商业化的首要目标是验证付费意愿、标准交付、可复核计量和单位经济，不以低价快速扩大客户数量为目标。</w:t>
      </w:r>
    </w:p>
    <w:p w14:paraId="7FFDD9AE">
      <w:pPr>
        <w:spacing w:before="0" w:after="120" w:line="280" w:lineRule="auto"/>
      </w:pPr>
      <w:r>
        <w:rPr>
          <w:rFonts w:ascii="Aptos" w:hAnsi="Aptos" w:eastAsia="Hiragino Sans GB"/>
          <w:b w:val="0"/>
          <w:color w:val="1F2937"/>
          <w:sz w:val="21"/>
        </w:rPr>
        <w:t>购买决策至少涉及业务负责人、客服主管、IT、安全或法务和财务。付费试点进入条件为有明确业务负责人、有效知识、上线前基线、必要的数据授权和安全责任人。</w:t>
      </w:r>
    </w:p>
    <w:p w14:paraId="420CF83F">
      <w:pPr>
        <w:pStyle w:val="4"/>
        <w:spacing w:before="0" w:after="0" w:line="280" w:lineRule="auto"/>
      </w:pPr>
      <w:r>
        <w:rPr>
          <w:rFonts w:ascii="Aptos" w:hAnsi="Aptos" w:eastAsia="Hiragino Sans GB"/>
          <w:b/>
          <w:color w:val="000000"/>
          <w:sz w:val="26"/>
        </w:rPr>
        <w:t>15.2 收费模式和套餐原则</w:t>
      </w:r>
    </w:p>
    <w:p w14:paraId="10A0236B">
      <w:pPr>
        <w:spacing w:before="0" w:after="120" w:line="280" w:lineRule="auto"/>
      </w:pPr>
      <w:r>
        <w:rPr>
          <w:rFonts w:ascii="Aptos" w:hAnsi="Aptos" w:eastAsia="Hiragino Sans GB"/>
          <w:b w:val="0"/>
          <w:color w:val="1F2937"/>
          <w:sz w:val="21"/>
        </w:rPr>
        <w:t>采用一次性付费试点、企业基础订阅、成功解决会话包和可选实施服务的混合模式。订阅覆盖租户、渠道、知识、人工接管、运营、Guardrails 和基础支持；用量费随可审计的业务结果增长；复杂数据清洗、定制只读接口和专属评估单独报价。</w:t>
      </w:r>
    </w:p>
    <w:p w14:paraId="3C7FB2A5">
      <w:pPr>
        <w:spacing w:before="0" w:after="120" w:line="280" w:lineRule="auto"/>
      </w:pPr>
      <w:r>
        <w:rPr>
          <w:rFonts w:ascii="Aptos" w:hAnsi="Aptos" w:eastAsia="Hiragino Sans GB"/>
          <w:b w:val="0"/>
          <w:color w:val="1F2937"/>
          <w:sz w:val="21"/>
        </w:rPr>
        <w:t>试销规划价为：基础版 1,299 元每月并含 1,000 条成功解决，专业版 3,999 元每月并含 5,000 条，企业版 12,000 元每月起并含 20,000 条起。上述价格是待验证假设，不构成已成交价格或对外承诺。正式报价必须经过财务、交付和产品评审，并绑定权益、用量、支持和续费规则。</w:t>
      </w:r>
    </w:p>
    <w:p w14:paraId="7023CE49">
      <w:pPr>
        <w:pStyle w:val="4"/>
        <w:spacing w:before="0" w:after="0" w:line="280" w:lineRule="auto"/>
      </w:pPr>
      <w:r>
        <w:rPr>
          <w:rFonts w:ascii="Aptos" w:hAnsi="Aptos" w:eastAsia="Hiragino Sans GB"/>
          <w:b/>
          <w:color w:val="000000"/>
          <w:sz w:val="26"/>
        </w:rPr>
        <w:t>15.3 成功解决会话口径</w:t>
      </w:r>
    </w:p>
    <w:p w14:paraId="3A851B90">
      <w:pPr>
        <w:spacing w:before="0" w:after="120" w:line="280" w:lineRule="auto"/>
      </w:pPr>
      <w:r>
        <w:rPr>
          <w:rFonts w:ascii="Aptos" w:hAnsi="Aptos" w:eastAsia="Hiragino Sans GB"/>
          <w:b w:val="0"/>
          <w:color w:val="1F2937"/>
          <w:sz w:val="21"/>
        </w:rPr>
        <w:t>一条可计费成功解决会话必须存在有效 AI 回答，且通过证据、安全和权限检查；在 24 小时观察窗口内，用户未就同一问题继续求助、转人工、点踩或投诉，相关工单也未被人工重新打开。每个会话最多计一次。</w:t>
      </w:r>
    </w:p>
    <w:p w14:paraId="12F939D1">
      <w:pPr>
        <w:spacing w:before="0" w:after="120" w:line="280" w:lineRule="auto"/>
      </w:pPr>
      <w:r>
        <w:rPr>
          <w:rFonts w:ascii="Aptos" w:hAnsi="Aptos" w:eastAsia="Hiragino Sans GB"/>
          <w:b w:val="0"/>
          <w:color w:val="1F2937"/>
          <w:sz w:val="21"/>
        </w:rPr>
        <w:t>转人工、拒答、系统错误、测试流量、重复消息、安全阻断和复核失败不计费。客户可以查看计费会话、归因原因、trace_id 和计量规则版本，并在 7 天内发起复核。正式出账前至少运行一个月影子账单。</w:t>
      </w:r>
    </w:p>
    <w:p w14:paraId="05849EFA">
      <w:pPr>
        <w:pStyle w:val="4"/>
        <w:spacing w:before="0" w:after="0" w:line="280" w:lineRule="auto"/>
      </w:pPr>
      <w:r>
        <w:rPr>
          <w:rFonts w:ascii="Aptos" w:hAnsi="Aptos" w:eastAsia="Hiragino Sans GB"/>
          <w:b/>
          <w:color w:val="000000"/>
          <w:sz w:val="26"/>
        </w:rPr>
        <w:t>15.4 商业化产品需求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7F0C22ED">
        <w:trPr>
          <w:cantSplit/>
          <w:tblHeader/>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2C785D11">
            <w:pPr>
              <w:spacing w:before="0" w:after="0" w:line="280" w:lineRule="auto"/>
              <w:jc w:val="center"/>
            </w:pPr>
            <w:r>
              <w:rPr>
                <w:rFonts w:ascii="Aptos" w:hAnsi="Aptos" w:eastAsia="Hiragino Sans GB"/>
                <w:b/>
                <w:color w:val="FFFFFF"/>
                <w:sz w:val="17"/>
              </w:rPr>
              <w:t>优先级</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63F97C2D">
            <w:pPr>
              <w:spacing w:before="0" w:after="0" w:line="280" w:lineRule="auto"/>
              <w:jc w:val="center"/>
            </w:pPr>
            <w:r>
              <w:rPr>
                <w:rFonts w:ascii="Aptos" w:hAnsi="Aptos" w:eastAsia="Hiragino Sans GB"/>
                <w:b/>
                <w:color w:val="FFFFFF"/>
                <w:sz w:val="17"/>
              </w:rPr>
              <w:t>能力</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7365D"/>
            <w:tcMar>
              <w:top w:w="90" w:type="dxa"/>
              <w:left w:w="100" w:type="dxa"/>
              <w:bottom w:w="90" w:type="dxa"/>
              <w:right w:w="100" w:type="dxa"/>
            </w:tcMar>
            <w:vAlign w:val="center"/>
          </w:tcPr>
          <w:p w14:paraId="1C62B0A1">
            <w:pPr>
              <w:spacing w:before="0" w:after="0" w:line="280" w:lineRule="auto"/>
              <w:jc w:val="center"/>
            </w:pPr>
            <w:r>
              <w:rPr>
                <w:rFonts w:ascii="Aptos" w:hAnsi="Aptos" w:eastAsia="Hiragino Sans GB"/>
                <w:b/>
                <w:color w:val="FFFFFF"/>
                <w:sz w:val="17"/>
              </w:rPr>
              <w:t>产品要求</w:t>
            </w:r>
          </w:p>
        </w:tc>
      </w:tr>
      <w:tr w14:paraId="0D6A37A9">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7D721F84">
            <w:pPr>
              <w:spacing w:before="0" w:after="0" w:line="280" w:lineRule="auto"/>
              <w:jc w:val="center"/>
            </w:pPr>
            <w:r>
              <w:rPr>
                <w:rFonts w:ascii="Aptos" w:hAnsi="Aptos" w:eastAsia="Hiragino Sans GB"/>
                <w:b w:val="0"/>
                <w:color w:val="1F2937"/>
                <w:sz w:val="17"/>
              </w:rPr>
              <w:t>试销必需</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71DCCE6">
            <w:pPr>
              <w:spacing w:before="0" w:after="0" w:line="280" w:lineRule="auto"/>
              <w:jc w:val="center"/>
            </w:pPr>
            <w:r>
              <w:rPr>
                <w:rFonts w:ascii="Aptos" w:hAnsi="Aptos" w:eastAsia="Hiragino Sans GB"/>
                <w:b w:val="0"/>
                <w:color w:val="1F2937"/>
                <w:sz w:val="17"/>
              </w:rPr>
              <w:t>套餐和权益</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E7E7969">
            <w:pPr>
              <w:spacing w:before="0" w:after="0" w:line="280" w:lineRule="auto"/>
              <w:jc w:val="left"/>
            </w:pPr>
            <w:r>
              <w:rPr>
                <w:rFonts w:ascii="Aptos" w:hAnsi="Aptos" w:eastAsia="Hiragino Sans GB"/>
                <w:b w:val="0"/>
                <w:color w:val="1F2937"/>
                <w:sz w:val="17"/>
              </w:rPr>
              <w:t>按 tenant_id 配置套餐、有效期、成功解决额度、超额单价和支持等级</w:t>
            </w:r>
          </w:p>
        </w:tc>
      </w:tr>
      <w:tr w14:paraId="5427C1E4">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55817E6">
            <w:pPr>
              <w:spacing w:before="0" w:after="0" w:line="280" w:lineRule="auto"/>
              <w:jc w:val="center"/>
            </w:pPr>
            <w:r>
              <w:rPr>
                <w:rFonts w:ascii="Aptos" w:hAnsi="Aptos" w:eastAsia="Hiragino Sans GB"/>
                <w:b w:val="0"/>
                <w:color w:val="1F2937"/>
                <w:sz w:val="17"/>
              </w:rPr>
              <w:t>试销必需</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0A7692E">
            <w:pPr>
              <w:spacing w:before="0" w:after="0" w:line="280" w:lineRule="auto"/>
              <w:jc w:val="center"/>
            </w:pPr>
            <w:r>
              <w:rPr>
                <w:rFonts w:ascii="Aptos" w:hAnsi="Aptos" w:eastAsia="Hiragino Sans GB"/>
                <w:b w:val="0"/>
                <w:color w:val="1F2937"/>
                <w:sz w:val="17"/>
              </w:rPr>
              <w:t>用量台账</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2D41388">
            <w:pPr>
              <w:spacing w:before="0" w:after="0" w:line="280" w:lineRule="auto"/>
              <w:jc w:val="left"/>
            </w:pPr>
            <w:r>
              <w:rPr>
                <w:rFonts w:ascii="Aptos" w:hAnsi="Aptos" w:eastAsia="Hiragino Sans GB"/>
                <w:b w:val="0"/>
                <w:color w:val="1F2937"/>
                <w:sz w:val="17"/>
              </w:rPr>
              <w:t>记录原始事件、归因结果、调整项、规则版本和合同版本，可按日月查询</w:t>
            </w:r>
          </w:p>
        </w:tc>
      </w:tr>
      <w:tr w14:paraId="012FF548">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ADA3ADA">
            <w:pPr>
              <w:spacing w:before="0" w:after="0" w:line="280" w:lineRule="auto"/>
              <w:jc w:val="center"/>
            </w:pPr>
            <w:r>
              <w:rPr>
                <w:rFonts w:ascii="Aptos" w:hAnsi="Aptos" w:eastAsia="Hiragino Sans GB"/>
                <w:b w:val="0"/>
                <w:color w:val="1F2937"/>
                <w:sz w:val="17"/>
              </w:rPr>
              <w:t>试销必需</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6B67BBD9">
            <w:pPr>
              <w:spacing w:before="0" w:after="0" w:line="280" w:lineRule="auto"/>
              <w:jc w:val="center"/>
            </w:pPr>
            <w:r>
              <w:rPr>
                <w:rFonts w:ascii="Aptos" w:hAnsi="Aptos" w:eastAsia="Hiragino Sans GB"/>
                <w:b w:val="0"/>
                <w:color w:val="1F2937"/>
                <w:sz w:val="17"/>
              </w:rPr>
              <w:t>影子账单</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B60BF3A">
            <w:pPr>
              <w:spacing w:before="0" w:after="0" w:line="280" w:lineRule="auto"/>
              <w:jc w:val="left"/>
            </w:pPr>
            <w:r>
              <w:rPr>
                <w:rFonts w:ascii="Aptos" w:hAnsi="Aptos" w:eastAsia="Hiragino Sans GB"/>
                <w:b w:val="0"/>
                <w:color w:val="1F2937"/>
                <w:sz w:val="17"/>
              </w:rPr>
              <w:t>不扣费地展示预计费用、成功解决明细、排除项和调整项</w:t>
            </w:r>
          </w:p>
        </w:tc>
      </w:tr>
      <w:tr w14:paraId="6636FBC3">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3324F2E0">
            <w:pPr>
              <w:spacing w:before="0" w:after="0" w:line="280" w:lineRule="auto"/>
              <w:jc w:val="center"/>
            </w:pPr>
            <w:r>
              <w:rPr>
                <w:rFonts w:ascii="Aptos" w:hAnsi="Aptos" w:eastAsia="Hiragino Sans GB"/>
                <w:b w:val="0"/>
                <w:color w:val="1F2937"/>
                <w:sz w:val="17"/>
              </w:rPr>
              <w:t>试销必需</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249A180C">
            <w:pPr>
              <w:spacing w:before="0" w:after="0" w:line="280" w:lineRule="auto"/>
              <w:jc w:val="center"/>
            </w:pPr>
            <w:r>
              <w:rPr>
                <w:rFonts w:ascii="Aptos" w:hAnsi="Aptos" w:eastAsia="Hiragino Sans GB"/>
                <w:b w:val="0"/>
                <w:color w:val="1F2937"/>
                <w:sz w:val="17"/>
              </w:rPr>
              <w:t>预算和告警</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07E6168F">
            <w:pPr>
              <w:spacing w:before="0" w:after="0" w:line="280" w:lineRule="auto"/>
              <w:jc w:val="left"/>
            </w:pPr>
            <w:r>
              <w:rPr>
                <w:rFonts w:ascii="Aptos" w:hAnsi="Aptos" w:eastAsia="Hiragino Sans GB"/>
                <w:b w:val="0"/>
                <w:color w:val="1F2937"/>
                <w:sz w:val="17"/>
              </w:rPr>
              <w:t>使用量达到 50%、80% 和 100% 时通知；超额前取得明确确认</w:t>
            </w:r>
          </w:p>
        </w:tc>
      </w:tr>
      <w:tr w14:paraId="4EEBD0C1">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45247392">
            <w:pPr>
              <w:spacing w:before="0" w:after="0" w:line="280" w:lineRule="auto"/>
              <w:jc w:val="center"/>
            </w:pPr>
            <w:r>
              <w:rPr>
                <w:rFonts w:ascii="Aptos" w:hAnsi="Aptos" w:eastAsia="Hiragino Sans GB"/>
                <w:b w:val="0"/>
                <w:color w:val="1F2937"/>
                <w:sz w:val="17"/>
              </w:rPr>
              <w:t>试销必需</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1695FCB2">
            <w:pPr>
              <w:spacing w:before="0" w:after="0" w:line="280" w:lineRule="auto"/>
              <w:jc w:val="center"/>
            </w:pPr>
            <w:r>
              <w:rPr>
                <w:rFonts w:ascii="Aptos" w:hAnsi="Aptos" w:eastAsia="Hiragino Sans GB"/>
                <w:b w:val="0"/>
                <w:color w:val="1F2937"/>
                <w:sz w:val="17"/>
              </w:rPr>
              <w:t>争议复核</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90" w:type="dxa"/>
              <w:left w:w="100" w:type="dxa"/>
              <w:bottom w:w="90" w:type="dxa"/>
              <w:right w:w="100" w:type="dxa"/>
            </w:tcMar>
            <w:vAlign w:val="center"/>
          </w:tcPr>
          <w:p w14:paraId="529BE4CC">
            <w:pPr>
              <w:spacing w:before="0" w:after="0" w:line="280" w:lineRule="auto"/>
              <w:jc w:val="left"/>
            </w:pPr>
            <w:r>
              <w:rPr>
                <w:rFonts w:ascii="Aptos" w:hAnsi="Aptos" w:eastAsia="Hiragino Sans GB"/>
                <w:b w:val="0"/>
                <w:color w:val="1F2937"/>
                <w:sz w:val="17"/>
              </w:rPr>
              <w:t>客户可提交争议；运营查看证据并保留调整、责任人和审计记录</w:t>
            </w:r>
          </w:p>
        </w:tc>
      </w:tr>
      <w:tr w14:paraId="49AABD70">
        <w:trPr>
          <w:cantSplit/>
        </w:trPr>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674FC618">
            <w:pPr>
              <w:spacing w:before="0" w:after="0" w:line="280" w:lineRule="auto"/>
              <w:jc w:val="center"/>
            </w:pPr>
            <w:r>
              <w:rPr>
                <w:rFonts w:ascii="Aptos" w:hAnsi="Aptos" w:eastAsia="Hiragino Sans GB"/>
                <w:b w:val="0"/>
                <w:color w:val="1F2937"/>
                <w:sz w:val="17"/>
              </w:rPr>
              <w:t>后续版本</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1A2C650A">
            <w:pPr>
              <w:spacing w:before="0" w:after="0" w:line="280" w:lineRule="auto"/>
              <w:jc w:val="center"/>
            </w:pPr>
            <w:r>
              <w:rPr>
                <w:rFonts w:ascii="Aptos" w:hAnsi="Aptos" w:eastAsia="Hiragino Sans GB"/>
                <w:b w:val="0"/>
                <w:color w:val="1F2937"/>
                <w:sz w:val="17"/>
              </w:rPr>
              <w:t>自助交易</w:t>
            </w:r>
          </w:p>
        </w:tc>
        <w:tc>
          <w:tcPr>
            <w:tcW w:w="33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EAF2F8"/>
            <w:tcMar>
              <w:top w:w="90" w:type="dxa"/>
              <w:left w:w="100" w:type="dxa"/>
              <w:bottom w:w="90" w:type="dxa"/>
              <w:right w:w="100" w:type="dxa"/>
            </w:tcMar>
            <w:vAlign w:val="center"/>
          </w:tcPr>
          <w:p w14:paraId="72F5E396">
            <w:pPr>
              <w:spacing w:before="0" w:after="0" w:line="280" w:lineRule="auto"/>
              <w:jc w:val="left"/>
            </w:pPr>
            <w:r>
              <w:rPr>
                <w:rFonts w:ascii="Aptos" w:hAnsi="Aptos" w:eastAsia="Hiragino Sans GB"/>
                <w:b w:val="0"/>
                <w:color w:val="1F2937"/>
                <w:sz w:val="17"/>
              </w:rPr>
              <w:t>在线购买、升级降级、支付、开票、优惠和伙伴分账</w:t>
            </w:r>
          </w:p>
        </w:tc>
      </w:tr>
    </w:tbl>
    <w:p w14:paraId="53A13AFD">
      <w:pPr>
        <w:spacing w:before="0" w:after="120" w:line="280" w:lineRule="auto"/>
      </w:pPr>
      <w:r>
        <w:rPr>
          <w:rFonts w:ascii="Aptos" w:hAnsi="Aptos" w:eastAsia="Hiragino Sans GB"/>
          <w:b w:val="0"/>
          <w:color w:val="1F2937"/>
          <w:sz w:val="21"/>
        </w:rPr>
        <w:t>试销必需能力是商业化验证门槛，不自动加入首版 12 条功能 P0 的开发承诺；团队应在功能 MVP 验收后单独排期。自助交易在计量和合同流程稳定前不建设。</w:t>
      </w:r>
    </w:p>
    <w:p w14:paraId="53742B15">
      <w:pPr>
        <w:pStyle w:val="4"/>
        <w:spacing w:before="0" w:after="0" w:line="280" w:lineRule="auto"/>
      </w:pPr>
      <w:r>
        <w:rPr>
          <w:rFonts w:ascii="Aptos" w:hAnsi="Aptos" w:eastAsia="Hiragino Sans GB"/>
          <w:b/>
          <w:color w:val="000000"/>
          <w:sz w:val="26"/>
        </w:rPr>
        <w:t>15.5 成本和毛利规则</w:t>
      </w:r>
    </w:p>
    <w:p w14:paraId="198EF96D">
      <w:pPr>
        <w:spacing w:before="0" w:after="120" w:line="280" w:lineRule="auto"/>
      </w:pPr>
      <w:r>
        <w:rPr>
          <w:rFonts w:ascii="Aptos" w:hAnsi="Aptos" w:eastAsia="Hiragino Sans GB"/>
          <w:b w:val="0"/>
          <w:color w:val="1F2937"/>
          <w:sz w:val="21"/>
        </w:rPr>
        <w:t>每个租户分别记录模型输入输出 Token、重试、检索和存储、工具、内容安全、云资源、实施和支持工时。产品看板同时展示每租户收入、成功解决量、单位解决收入、单位解决成本和毛利率。</w:t>
      </w:r>
    </w:p>
    <w:p w14:paraId="011A7770">
      <w:pPr>
        <w:spacing w:before="0" w:after="120" w:line="280" w:lineRule="auto"/>
      </w:pPr>
      <w:r>
        <w:rPr>
          <w:rFonts w:ascii="Aptos" w:hAnsi="Aptos" w:eastAsia="Hiragino Sans GB"/>
          <w:b w:val="0"/>
          <w:color w:val="1F2937"/>
          <w:sz w:val="21"/>
        </w:rPr>
        <w:t>成熟客户订阅与用量毛利率目标不低于 65%；标准实施不超过 5 人日；成功解决会话的直接变动成本目标不超过对应净收入的 25%。连续两个月低于 50% 毛利的客户进入专项复盘。成本优化不得关闭 P0 安全策略、权限、审计或人工接管。</w:t>
      </w:r>
    </w:p>
    <w:p w14:paraId="2D3B5E2D">
      <w:pPr>
        <w:pStyle w:val="4"/>
        <w:spacing w:before="0" w:after="0" w:line="280" w:lineRule="auto"/>
      </w:pPr>
      <w:r>
        <w:rPr>
          <w:rFonts w:ascii="Aptos" w:hAnsi="Aptos" w:eastAsia="Hiragino Sans GB"/>
          <w:b/>
          <w:color w:val="000000"/>
          <w:sz w:val="26"/>
        </w:rPr>
        <w:t>15.6 商业事件和数据治理</w:t>
      </w:r>
    </w:p>
    <w:p w14:paraId="3E8C13DC">
      <w:pPr>
        <w:spacing w:before="0" w:after="120" w:line="280" w:lineRule="auto"/>
      </w:pPr>
      <w:r>
        <w:rPr>
          <w:rFonts w:ascii="Aptos" w:hAnsi="Aptos" w:eastAsia="Hiragino Sans GB"/>
          <w:b w:val="0"/>
          <w:color w:val="1F2937"/>
          <w:sz w:val="21"/>
        </w:rPr>
        <w:t>新增 plan_assigned、billable_resolution_evaluated、usage_threshold_reached、invoice_previewed、billing_dispute_created、trial_converted、plan_changed 和 subscription_ended 事件。事件至少携带 tenant_id、trace_id、plan_id、metering_rule_version、contract_version、result、amount 或 adjustment、timestamp。</w:t>
      </w:r>
    </w:p>
    <w:p w14:paraId="4D6A4BF9">
      <w:pPr>
        <w:spacing w:before="0" w:after="120" w:line="280" w:lineRule="auto"/>
      </w:pPr>
      <w:r>
        <w:rPr>
          <w:rFonts w:ascii="Aptos" w:hAnsi="Aptos" w:eastAsia="Hiragino Sans GB"/>
          <w:b w:val="0"/>
          <w:color w:val="1F2937"/>
          <w:sz w:val="21"/>
        </w:rPr>
        <w:t>原始会话与计费结果按权限分离；账单明细只展示解释计费所需的信息；不得因商业分析扩大个人信息用途。计量规则变更需要版本化、回放验证、客户通知和生效日期，不能追溯性增加既往费用。</w:t>
      </w:r>
    </w:p>
    <w:p w14:paraId="6F66E1B6">
      <w:pPr>
        <w:pStyle w:val="4"/>
        <w:spacing w:before="0" w:after="0" w:line="280" w:lineRule="auto"/>
      </w:pPr>
      <w:r>
        <w:rPr>
          <w:rFonts w:ascii="Aptos" w:hAnsi="Aptos" w:eastAsia="Hiragino Sans GB"/>
          <w:b/>
          <w:color w:val="000000"/>
          <w:sz w:val="26"/>
        </w:rPr>
        <w:t>15.7 付费试点流程</w:t>
      </w:r>
    </w:p>
    <w:p w14:paraId="192E9C8D">
      <w:pPr>
        <w:spacing w:before="0" w:after="120" w:line="280" w:lineRule="auto"/>
      </w:pPr>
      <w:r>
        <w:rPr>
          <w:rFonts w:ascii="Aptos" w:hAnsi="Aptos" w:eastAsia="Hiragino Sans GB"/>
          <w:b w:val="0"/>
          <w:color w:val="1F2937"/>
          <w:sz w:val="21"/>
        </w:rPr>
        <w:t>线索筛选 → 上线前四周基线 → 数据和安全评审 → 明确试点范围和退出条件 → 知识与只读接口接入 → 影子运行 → 小流量灰度 → 四周同口径评估 → 商业复盘 → 转正式套餐或退出。</w:t>
      </w:r>
    </w:p>
    <w:p w14:paraId="43FFE495">
      <w:pPr>
        <w:spacing w:before="0" w:after="120" w:line="280" w:lineRule="auto"/>
      </w:pPr>
      <w:r>
        <w:rPr>
          <w:rFonts w:ascii="Aptos" w:hAnsi="Aptos" w:eastAsia="Hiragino Sans GB"/>
          <w:b w:val="0"/>
          <w:color w:val="1F2937"/>
          <w:sz w:val="21"/>
        </w:rPr>
        <w:t>转正式合同至少满足：P0 安全事件为零；计量可复核；至少一个业务主指标相对基线改善；客户能承担知识和运营责任；成本和支持工时可进入目标区间。教学模拟 Evals 不得替代生产验收。</w:t>
      </w:r>
    </w:p>
    <w:p w14:paraId="0773E236">
      <w:pPr>
        <w:pStyle w:val="4"/>
        <w:spacing w:before="0" w:after="0" w:line="280" w:lineRule="auto"/>
      </w:pPr>
      <w:r>
        <w:rPr>
          <w:rFonts w:ascii="Aptos" w:hAnsi="Aptos" w:eastAsia="Hiragino Sans GB"/>
          <w:b/>
          <w:color w:val="000000"/>
          <w:sz w:val="26"/>
        </w:rPr>
        <w:t>15.8 ROI 报告规则</w:t>
      </w:r>
    </w:p>
    <w:p w14:paraId="598B8E08">
      <w:pPr>
        <w:spacing w:before="0" w:after="120" w:line="280" w:lineRule="auto"/>
      </w:pPr>
      <w:r>
        <w:rPr>
          <w:rFonts w:ascii="Aptos" w:hAnsi="Aptos" w:eastAsia="Hiragino Sans GB"/>
          <w:b w:val="0"/>
          <w:color w:val="1F2937"/>
          <w:sz w:val="21"/>
        </w:rPr>
        <w:t>客户 ROI 使用客户自己的咨询量、人工处理时长、全成本工资、外包或加班支出、成功解决归因和产品投入计算。报告必须区分可兑现现金节省和容量价值；释放工时只有在避免招聘、减少外包或转入可计量的高价值工作时，才可计入现金收益。</w:t>
      </w:r>
    </w:p>
    <w:p w14:paraId="70A1CF63">
      <w:pPr>
        <w:spacing w:before="0" w:after="120" w:line="280" w:lineRule="auto"/>
      </w:pPr>
      <w:r>
        <w:rPr>
          <w:rFonts w:ascii="Aptos" w:hAnsi="Aptos" w:eastAsia="Hiragino Sans GB"/>
          <w:b w:val="0"/>
          <w:color w:val="1F2937"/>
          <w:sz w:val="21"/>
        </w:rPr>
        <w:t>产品投入包含订阅、用量、实施集成和客户内部知识运营。任何对外收益数字必须说明时间范围、样本、基线、计算公式和限制，不使用教学模拟通过率推导商业收益。</w:t>
      </w:r>
    </w:p>
    <w:p w14:paraId="0D75019F">
      <w:pPr>
        <w:pStyle w:val="4"/>
        <w:spacing w:before="0" w:after="0" w:line="280" w:lineRule="auto"/>
      </w:pPr>
      <w:r>
        <w:rPr>
          <w:rFonts w:ascii="Aptos" w:hAnsi="Aptos" w:eastAsia="Hiragino Sans GB"/>
          <w:b/>
          <w:color w:val="000000"/>
          <w:sz w:val="26"/>
        </w:rPr>
        <w:t>15.9 商业化验收门槛</w:t>
      </w:r>
    </w:p>
    <w:p w14:paraId="6B5953D8">
      <w:pPr>
        <w:spacing w:before="0" w:after="120" w:line="280" w:lineRule="auto"/>
      </w:pPr>
      <w:r>
        <w:rPr>
          <w:rFonts w:ascii="Aptos" w:hAnsi="Aptos" w:eastAsia="Hiragino Sans GB"/>
          <w:b w:val="0"/>
          <w:color w:val="1F2937"/>
          <w:sz w:val="21"/>
        </w:rPr>
        <w:t>扩大销售前至少完成 5 个付费试点，其中 3 个转正式合同；生产 P0 安全事件为零；成功解决归因争议率低于 3%；至少 3 个客户有同口径 ROI 证据；标准上线不超过 10 个工作日；成熟客户毛利率达到 65%；试点客户中至少 60% 表达续费或扩容意愿。</w:t>
      </w:r>
    </w:p>
    <w:p w14:paraId="354AD0A2">
      <w:pPr>
        <w:spacing w:before="0" w:after="120" w:line="280" w:lineRule="auto"/>
      </w:pPr>
      <w:r>
        <w:rPr>
          <w:rFonts w:ascii="Aptos" w:hAnsi="Aptos" w:eastAsia="Hiragino Sans GB"/>
          <w:b w:val="0"/>
          <w:color w:val="1F2937"/>
          <w:sz w:val="21"/>
        </w:rPr>
        <w:t>任一质量、安全、计量或毛利门槛未达到时，下一周期优先修正产品和交付，不扩大行业、渠道或自动化权限。</w:t>
      </w:r>
      <w:bookmarkStart w:id="0" w:name="_GoBack"/>
      <w:bookmarkEnd w:id="0"/>
    </w:p>
    <w:sectPr>
      <w:headerReference r:id="rId5" w:type="default"/>
      <w:footerReference r:id="rId6" w:type="default"/>
      <w:pgSz w:w="12240" w:h="15840"/>
      <w:pgMar w:top="1008"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Aptos">
    <w:altName w:val="Helvetica Neue"/>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9CCF9">
    <w:pPr>
      <w:pStyle w:val="24"/>
      <w:spacing w:before="0" w:after="0" w:line="280" w:lineRule="auto"/>
      <w:jc w:val="center"/>
    </w:pPr>
    <w:r>
      <w:rPr>
        <w:rFonts w:ascii="Aptos" w:hAnsi="Aptos" w:eastAsia="Hiragino Sans GB"/>
        <w:b w:val="0"/>
        <w:color w:val="64748B"/>
        <w:sz w:val="17"/>
      </w:rPr>
      <w:t>产品需求文档  |  V1.3  |  2026 年 10 月 8 日</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23BFB">
    <w:pPr>
      <w:pStyle w:val="25"/>
      <w:spacing w:before="0" w:after="0" w:line="280" w:lineRule="auto"/>
      <w:jc w:val="right"/>
    </w:pPr>
    <w:r>
      <w:rPr>
        <w:rFonts w:ascii="Aptos" w:hAnsi="Aptos" w:eastAsia="Hiragino Sans GB"/>
        <w:b w:val="0"/>
        <w:color w:val="64748B"/>
        <w:sz w:val="17"/>
      </w:rPr>
      <w:t>AI智能客服 MVP 产品需求文档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FFD500"/>
    <w:rsid w:val="77CF24FF"/>
    <w:rsid w:val="7C8669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Hiragino Sans GB" w:hAnsi="Hiragino Sans GB" w:eastAsia="Hiragino Sans GB" w:cstheme="minorBidi"/>
      <w:color w:val="1F2937"/>
      <w:sz w:val="21"/>
      <w:szCs w:val="22"/>
      <w:lang w:val="en-US" w:eastAsia="en-US" w:bidi="ar-SA"/>
    </w:rPr>
  </w:style>
  <w:style w:type="paragraph" w:styleId="3">
    <w:name w:val="heading 1"/>
    <w:basedOn w:val="1"/>
    <w:next w:val="1"/>
    <w:link w:val="138"/>
    <w:qFormat/>
    <w:uiPriority w:val="9"/>
    <w:pPr>
      <w:keepNext/>
      <w:keepLines/>
      <w:spacing w:before="360" w:after="16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80" w:after="12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8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3</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产品经理（作品集）</dc:creator>
  <dc:description>V1.3</dc:description>
  <cp:lastModifiedBy>戏痞.</cp:lastModifiedBy>
  <dcterms:modified xsi:type="dcterms:W3CDTF">2026-10-11T21:14:52Z</dcterms:modified>
  <dc:subject>AI智能客服 MVP 产品需求与验收基线</dc:subject>
  <dc:title>AI智能客服 MVP 产品需求文档</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C7331BCD8EFEA156DF8ACB6AFCDA9B05_42</vt:lpwstr>
  </property>
</Properties>
</file>