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80" w:lineRule="auto"/>
        <w:jc w:val="center"/>
        <w:rPr>
          <w:rFonts w:ascii="Cambria" w:cs="Cambria" w:eastAsia="Cambria" w:hAnsi="Cambria"/>
          <w:sz w:val="24"/>
          <w:szCs w:val="24"/>
        </w:rPr>
      </w:pPr>
      <w:r w:rsidDel="00000000" w:rsidR="00000000" w:rsidRPr="00000000">
        <w:rPr>
          <w:rFonts w:ascii="Cambria" w:cs="Cambria" w:eastAsia="Cambria" w:hAnsi="Cambria"/>
          <w:sz w:val="30"/>
          <w:szCs w:val="30"/>
          <w:rtl w:val="0"/>
        </w:rPr>
        <w:t xml:space="preserve">PocketSmart AI: Your Smart Budget &amp; Recommendation Assistant</w:t>
      </w:r>
      <w:r w:rsidDel="00000000" w:rsidR="00000000" w:rsidRPr="00000000">
        <w:rPr>
          <w:rtl w:val="0"/>
        </w:rPr>
      </w:r>
    </w:p>
    <w:p w:rsidR="00000000" w:rsidDel="00000000" w:rsidP="00000000" w:rsidRDefault="00000000" w:rsidRPr="00000000" w14:paraId="00000002">
      <w:pPr>
        <w:pStyle w:val="Heading3"/>
        <w:spacing w:after="280" w:before="280" w:line="259" w:lineRule="auto"/>
        <w:jc w:val="both"/>
        <w:rPr>
          <w:rFonts w:ascii="Cambria" w:cs="Cambria" w:eastAsia="Cambria" w:hAnsi="Cambria"/>
          <w:sz w:val="24"/>
          <w:szCs w:val="24"/>
        </w:rPr>
      </w:pPr>
      <w:bookmarkStart w:colFirst="0" w:colLast="0" w:name="_heading=h.5y8edlfxg7ck" w:id="0"/>
      <w:bookmarkEnd w:id="0"/>
      <w:r w:rsidDel="00000000" w:rsidR="00000000" w:rsidRPr="00000000">
        <w:rPr>
          <w:rFonts w:ascii="Cambria" w:cs="Cambria" w:eastAsia="Cambria" w:hAnsi="Cambria"/>
          <w:sz w:val="24"/>
          <w:szCs w:val="24"/>
          <w:rtl w:val="0"/>
        </w:rPr>
        <w:t xml:space="preserve">Project Description</w:t>
      </w:r>
    </w:p>
    <w:p w:rsidR="00000000" w:rsidDel="00000000" w:rsidP="00000000" w:rsidRDefault="00000000" w:rsidRPr="00000000" w14:paraId="00000003">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Managing budgets across different life needs—like home decor, event planning, or jewelry shopping—can be overwhelming due to the wide variety of products, platforms, and price ranges.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addresses this challenge through a </w:t>
      </w:r>
      <w:r w:rsidDel="00000000" w:rsidR="00000000" w:rsidRPr="00000000">
        <w:rPr>
          <w:rFonts w:ascii="Cambria" w:cs="Cambria" w:eastAsia="Cambria" w:hAnsi="Cambria"/>
          <w:b w:val="1"/>
          <w:bCs w:val="1"/>
          <w:rtl w:val="0"/>
        </w:rPr>
        <w:t xml:space="preserve">GenAI-powered, cross-platform recommendation system</w:t>
      </w:r>
      <w:r w:rsidDel="00000000" w:rsidR="00000000" w:rsidRPr="00000000">
        <w:rPr>
          <w:rFonts w:ascii="Cambria" w:cs="Cambria" w:eastAsia="Cambria" w:hAnsi="Cambria"/>
          <w:rtl w:val="0"/>
        </w:rPr>
        <w:t xml:space="preserve"> that delivers personalized, budget-based suggestions for products and services.Using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PocketSmart AI analyzes user preferences, budgets, and contextual needs to generate curated recommendations from popular platforms such as </w:t>
      </w:r>
      <w:r w:rsidDel="00000000" w:rsidR="00000000" w:rsidRPr="00000000">
        <w:rPr>
          <w:rFonts w:ascii="Cambria" w:cs="Cambria" w:eastAsia="Cambria" w:hAnsi="Cambria"/>
          <w:b w:val="1"/>
          <w:bCs w:val="1"/>
          <w:rtl w:val="0"/>
        </w:rPr>
        <w:t xml:space="preserve">Amazon, Flipkart, IKEA, Swiggy, Zomato, OYO</w:t>
      </w:r>
      <w:r w:rsidDel="00000000" w:rsidR="00000000" w:rsidRPr="00000000">
        <w:rPr>
          <w:rFonts w:ascii="Cambria" w:cs="Cambria" w:eastAsia="Cambria" w:hAnsi="Cambria"/>
          <w:rtl w:val="0"/>
        </w:rPr>
        <w:t xml:space="preserve">,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rsidR="00000000" w:rsidDel="00000000" w:rsidP="00000000" w:rsidRDefault="00000000" w:rsidRPr="00000000" w14:paraId="00000004">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1: Home Interior Planning with Smart Budget Allocation</w:t>
      </w:r>
    </w:p>
    <w:p w:rsidR="00000000" w:rsidDel="00000000" w:rsidP="00000000" w:rsidRDefault="00000000" w:rsidRPr="00000000" w14:paraId="0000000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Users begin by selecting the </w:t>
      </w:r>
      <w:r w:rsidDel="00000000" w:rsidR="00000000" w:rsidRPr="00000000">
        <w:rPr>
          <w:rFonts w:ascii="Cambria" w:cs="Cambria" w:eastAsia="Cambria" w:hAnsi="Cambria"/>
          <w:b w:val="1"/>
          <w:bCs w:val="1"/>
          <w:rtl w:val="0"/>
        </w:rPr>
        <w:t xml:space="preserve">Home Budget Planner</w:t>
      </w:r>
      <w:r w:rsidDel="00000000" w:rsidR="00000000" w:rsidRPr="00000000">
        <w:rPr>
          <w:rFonts w:ascii="Cambria" w:cs="Cambria" w:eastAsia="Cambria" w:hAnsi="Cambria"/>
          <w:rtl w:val="0"/>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rsidR="00000000" w:rsidDel="00000000" w:rsidP="00000000" w:rsidRDefault="00000000" w:rsidRPr="00000000" w14:paraId="00000006">
      <w:pPr>
        <w:spacing w:after="280" w:before="2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2: AI-Based Party Budget Planning</w:t>
      </w:r>
    </w:p>
    <w:p w:rsidR="00000000" w:rsidDel="00000000" w:rsidP="00000000" w:rsidRDefault="00000000" w:rsidRPr="00000000" w14:paraId="0000000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the </w:t>
      </w:r>
      <w:r w:rsidDel="00000000" w:rsidR="00000000" w:rsidRPr="00000000">
        <w:rPr>
          <w:rFonts w:ascii="Cambria" w:cs="Cambria" w:eastAsia="Cambria" w:hAnsi="Cambria"/>
          <w:b w:val="1"/>
          <w:bCs w:val="1"/>
          <w:rtl w:val="0"/>
        </w:rPr>
        <w:t xml:space="preserve">Party Planner</w:t>
      </w:r>
      <w:r w:rsidDel="00000000" w:rsidR="00000000" w:rsidRPr="00000000">
        <w:rPr>
          <w:rFonts w:ascii="Cambria" w:cs="Cambria" w:eastAsia="Cambria" w:hAnsi="Cambria"/>
          <w:rtl w:val="0"/>
        </w:rPr>
        <w:t xml:space="preserve">, users input their total budget, guest count, event type, and venue details. Based on these inputs, the AI allocates the budget proportionally across </w:t>
      </w:r>
      <w:r w:rsidDel="00000000" w:rsidR="00000000" w:rsidRPr="00000000">
        <w:rPr>
          <w:rFonts w:ascii="Cambria" w:cs="Cambria" w:eastAsia="Cambria" w:hAnsi="Cambria"/>
          <w:b w:val="1"/>
          <w:bCs w:val="1"/>
          <w:rtl w:val="0"/>
        </w:rPr>
        <w:t xml:space="preserve">catering, decoration, and entertainment</w:t>
      </w:r>
      <w:r w:rsidDel="00000000" w:rsidR="00000000" w:rsidRPr="00000000">
        <w:rPr>
          <w:rFonts w:ascii="Cambria" w:cs="Cambria" w:eastAsia="Cambria" w:hAnsi="Cambria"/>
          <w:rtl w:val="0"/>
        </w:rPr>
        <w:t xml:space="preserve">, sourcing options from vendors listed on Swiggy, Zomato, and even accommodation services like OYO.The system tailors suggestions based on event type (e.g., birthday, corporate, wedding), helping users organize a successful event without financial guesswork.</w:t>
      </w:r>
    </w:p>
    <w:p w:rsidR="00000000" w:rsidDel="00000000" w:rsidP="00000000" w:rsidRDefault="00000000" w:rsidRPr="00000000" w14:paraId="00000008">
      <w:pPr>
        <w:spacing w:after="240" w:before="24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3: Jewelry Recommendations for Occasions</w:t>
      </w:r>
    </w:p>
    <w:p w:rsidR="00000000" w:rsidDel="00000000" w:rsidP="00000000" w:rsidRDefault="00000000" w:rsidRPr="00000000" w14:paraId="0000000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Jewelry Budget Planner</w:t>
      </w:r>
      <w:r w:rsidDel="00000000" w:rsidR="00000000" w:rsidRPr="00000000">
        <w:rPr>
          <w:rFonts w:ascii="Cambria" w:cs="Cambria" w:eastAsia="Cambria" w:hAnsi="Cambria"/>
          <w:rtl w:val="0"/>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rsidR="00000000" w:rsidDel="00000000" w:rsidP="00000000" w:rsidRDefault="00000000" w:rsidRPr="00000000" w14:paraId="0000000A">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240" w:lineRule="auto"/>
        <w:rPr>
          <w:rFonts w:ascii="Cambria" w:cs="Cambria" w:eastAsia="Cambria" w:hAnsi="Cambria"/>
          <w:b w:val="1"/>
          <w:bCs w:val="1"/>
          <w:color w:val="000000"/>
          <w:sz w:val="24"/>
          <w:szCs w:val="24"/>
        </w:rPr>
      </w:pPr>
      <w:bookmarkStart w:colFirst="0" w:colLast="0" w:name="_heading=h.mk78sio2xilj" w:id="1"/>
      <w:bookmarkEnd w:id="1"/>
      <w:r w:rsidDel="00000000" w:rsidR="00000000" w:rsidRPr="00000000">
        <w:rPr>
          <w:rFonts w:ascii="Cambria" w:cs="Cambria" w:eastAsia="Cambria" w:hAnsi="Cambria"/>
          <w:b w:val="1"/>
          <w:bCs w:val="1"/>
          <w:color w:val="000000"/>
          <w:sz w:val="24"/>
          <w:szCs w:val="24"/>
          <w:rtl w:val="0"/>
        </w:rPr>
        <w:t xml:space="preserve">Architecture Overview</w:t>
      </w:r>
    </w:p>
    <w:p w:rsidR="00000000" w:rsidDel="00000000" w:rsidP="00000000" w:rsidRDefault="00000000" w:rsidRPr="00000000" w14:paraId="00000011">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is an intelligent, modular platform designed to generate personalized, budget-aware recommendations across domains like home interiors, party planning, and jewelry selection. It integrates a lightweight Flask backend with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 powerful multimodal AI model that processes user inputs (text, numbers, and images) to deliver smart recommendations.</w:t>
      </w:r>
    </w:p>
    <w:p w:rsidR="00000000" w:rsidDel="00000000" w:rsidP="00000000" w:rsidRDefault="00000000" w:rsidRPr="00000000" w14:paraId="00000012">
      <w:pPr>
        <w:pStyle w:val="Heading3"/>
        <w:spacing w:after="280" w:before="280" w:lineRule="auto"/>
        <w:rPr>
          <w:rFonts w:ascii="Cambria" w:cs="Cambria" w:eastAsia="Cambria" w:hAnsi="Cambria"/>
          <w:sz w:val="24"/>
          <w:szCs w:val="24"/>
        </w:rPr>
      </w:pPr>
      <w:bookmarkStart w:colFirst="0" w:colLast="0" w:name="_heading=h.og3v0aol85ds" w:id="2"/>
      <w:bookmarkEnd w:id="2"/>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4"/>
          <w:szCs w:val="24"/>
          <w:rtl w:val="0"/>
        </w:rPr>
        <w:t xml:space="preserve">Core Technologies</w:t>
      </w:r>
    </w:p>
    <w:p w:rsidR="00000000" w:rsidDel="00000000" w:rsidP="00000000" w:rsidRDefault="00000000" w:rsidRPr="00000000" w14:paraId="00000013">
      <w:pPr>
        <w:numPr>
          <w:ilvl w:val="0"/>
          <w:numId w:val="10"/>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Flask</w:t>
      </w:r>
      <w:r w:rsidDel="00000000" w:rsidR="00000000" w:rsidRPr="00000000">
        <w:rPr>
          <w:rFonts w:ascii="Cambria" w:cs="Cambria" w:eastAsia="Cambria" w:hAnsi="Cambria"/>
          <w:rtl w:val="0"/>
        </w:rPr>
        <w:t xml:space="preserve">: Backend service layer for request handling, routing, and session control.</w:t>
        <w:br w:type="textWrapping"/>
      </w:r>
    </w:p>
    <w:p w:rsidR="00000000" w:rsidDel="00000000" w:rsidP="00000000" w:rsidRDefault="00000000" w:rsidRPr="00000000" w14:paraId="00000014">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AI model used for understanding budget context, analyzing images, generating structured suggestions, and recommending platform-specific products.</w:t>
        <w:br w:type="textWrapping"/>
      </w:r>
    </w:p>
    <w:p w:rsidR="00000000" w:rsidDel="00000000" w:rsidP="00000000" w:rsidRDefault="00000000" w:rsidRPr="00000000" w14:paraId="00000015">
      <w:pPr>
        <w:numPr>
          <w:ilvl w:val="0"/>
          <w:numId w:val="10"/>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Third-party APIs (Amazon, Flipkart, IKEA, Zomato, etc.)</w:t>
      </w:r>
      <w:r w:rsidDel="00000000" w:rsidR="00000000" w:rsidRPr="00000000">
        <w:rPr>
          <w:rFonts w:ascii="Cambria" w:cs="Cambria" w:eastAsia="Cambria" w:hAnsi="Cambria"/>
          <w:rtl w:val="0"/>
        </w:rPr>
        <w:t xml:space="preserve">: Product and service data sourcing.</w:t>
        <w:br w:type="textWrapping"/>
      </w:r>
    </w:p>
    <w:p w:rsidR="00000000" w:rsidDel="00000000" w:rsidP="00000000" w:rsidRDefault="00000000" w:rsidRPr="00000000" w14:paraId="00000016">
      <w:pPr>
        <w:numPr>
          <w:ilvl w:val="0"/>
          <w:numId w:val="10"/>
        </w:numPr>
        <w:spacing w:after="24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Frontend (HTML/CSS + JS)</w:t>
      </w:r>
      <w:r w:rsidDel="00000000" w:rsidR="00000000" w:rsidRPr="00000000">
        <w:rPr>
          <w:rFonts w:ascii="Cambria" w:cs="Cambria" w:eastAsia="Cambria" w:hAnsi="Cambria"/>
          <w:rtl w:val="0"/>
        </w:rPr>
        <w:t xml:space="preserve">: Interactive user interface for input collection and AI output display.</w:t>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17">
      <w:pPr>
        <w:spacing w:after="240" w:before="240" w:lin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b w:val="1"/>
          <w:bCs w:val="1"/>
          <w:sz w:val="24"/>
          <w:szCs w:val="24"/>
          <w:rtl w:val="0"/>
        </w:rPr>
        <w:t xml:space="preserve">Component-Wise Architecture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80" w:before="280" w:line="240" w:lineRule="auto"/>
              <w:jc w:val="left"/>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Frontend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Web interface built with HTML/CSS allows users to input budgets, preferences, and images. Displays tailored AI-driven recommendations for each category.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Flask 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Manages user sessions, routes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and handles communication between UI and Gemini AI.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Gemini AI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Processes inputs using Gemini 1.5 Flash Pro to:</w:t>
            </w:r>
          </w:p>
        </w:tc>
      </w:tr>
    </w:tbl>
    <w:p w:rsidR="00000000" w:rsidDel="00000000" w:rsidP="00000000" w:rsidRDefault="00000000" w:rsidRPr="00000000" w14:paraId="00000020">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1653857"/>
            <wp:effectExtent b="0" l="0" r="0" t="0"/>
            <wp:docPr id="15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734050" cy="165385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Pre-requisites</w:t>
      </w:r>
      <w:r w:rsidDel="00000000" w:rsidR="00000000" w:rsidRPr="00000000">
        <w:rPr>
          <w:rtl w:val="0"/>
        </w:rPr>
      </w:r>
    </w:p>
    <w:p w:rsidR="00000000" w:rsidDel="00000000" w:rsidP="00000000" w:rsidRDefault="00000000" w:rsidRPr="00000000" w14:paraId="00000025">
      <w:pPr>
        <w:numPr>
          <w:ilvl w:val="0"/>
          <w:numId w:val="7"/>
        </w:numPr>
        <w:spacing w:after="0" w:before="28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IBM Cloud Account Setup: </w:t>
      </w:r>
      <w:hyperlink r:id="rId8">
        <w:r w:rsidDel="00000000" w:rsidR="00000000" w:rsidRPr="00000000">
          <w:rPr>
            <w:rFonts w:ascii="Cambria" w:cs="Cambria" w:eastAsia="Cambria" w:hAnsi="Cambria"/>
            <w:color w:val="2e75b5"/>
            <w:sz w:val="24"/>
            <w:szCs w:val="24"/>
            <w:u w:val="single"/>
            <w:rtl w:val="0"/>
          </w:rPr>
          <w:t xml:space="preserve">IBM Cloud Console</w:t>
        </w:r>
      </w:hyperlink>
      <w:r w:rsidDel="00000000" w:rsidR="00000000" w:rsidRPr="00000000">
        <w:rPr>
          <w:rtl w:val="0"/>
        </w:rPr>
      </w:r>
    </w:p>
    <w:p w:rsidR="00000000" w:rsidDel="00000000" w:rsidP="00000000" w:rsidRDefault="00000000" w:rsidRPr="00000000" w14:paraId="00000026">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Watsonx Access and Configuration: </w:t>
      </w:r>
      <w:r w:rsidDel="00000000" w:rsidR="00000000" w:rsidRPr="00000000">
        <w:rPr>
          <w:rFonts w:ascii="Cambria" w:cs="Cambria" w:eastAsia="Cambria" w:hAnsi="Cambria"/>
          <w:color w:val="2e75b5"/>
          <w:sz w:val="24"/>
          <w:szCs w:val="24"/>
          <w:rtl w:val="0"/>
        </w:rPr>
        <w:t xml:space="preserve">Watsonx Overview</w:t>
      </w:r>
      <w:r w:rsidDel="00000000" w:rsidR="00000000" w:rsidRPr="00000000">
        <w:rPr>
          <w:rtl w:val="0"/>
        </w:rPr>
      </w:r>
    </w:p>
    <w:p w:rsidR="00000000" w:rsidDel="00000000" w:rsidP="00000000" w:rsidRDefault="00000000" w:rsidRPr="00000000" w14:paraId="00000027">
      <w:pPr>
        <w:numPr>
          <w:ilvl w:val="0"/>
          <w:numId w:val="7"/>
        </w:numPr>
        <w:spacing w:after="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Basics: </w:t>
      </w:r>
      <w:hyperlink r:id="rId9">
        <w:r w:rsidDel="00000000" w:rsidR="00000000" w:rsidRPr="00000000">
          <w:rPr>
            <w:rFonts w:ascii="Cambria" w:cs="Cambria" w:eastAsia="Cambria" w:hAnsi="Cambria"/>
            <w:color w:val="2e75b5"/>
            <w:sz w:val="24"/>
            <w:szCs w:val="24"/>
            <w:u w:val="single"/>
            <w:rtl w:val="0"/>
          </w:rPr>
          <w:t xml:space="preserve">Python.org</w:t>
        </w:r>
      </w:hyperlink>
      <w:r w:rsidDel="00000000" w:rsidR="00000000" w:rsidRPr="00000000">
        <w:rPr>
          <w:rtl w:val="0"/>
        </w:rPr>
      </w:r>
    </w:p>
    <w:p w:rsidR="00000000" w:rsidDel="00000000" w:rsidP="00000000" w:rsidRDefault="00000000" w:rsidRPr="00000000" w14:paraId="00000028">
      <w:pPr>
        <w:numPr>
          <w:ilvl w:val="0"/>
          <w:numId w:val="7"/>
        </w:numPr>
        <w:spacing w:after="280" w:before="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FastAPI Framework: </w:t>
      </w:r>
      <w:r w:rsidDel="00000000" w:rsidR="00000000" w:rsidRPr="00000000">
        <w:rPr>
          <w:rFonts w:ascii="Cambria" w:cs="Cambria" w:eastAsia="Cambria" w:hAnsi="Cambria"/>
          <w:color w:val="2e75b5"/>
          <w:sz w:val="24"/>
          <w:szCs w:val="24"/>
          <w:rtl w:val="0"/>
        </w:rPr>
        <w:t xml:space="preserve">FastAPI Docs </w:t>
      </w:r>
      <w:r w:rsidDel="00000000" w:rsidR="00000000" w:rsidRPr="00000000">
        <w:rPr>
          <w:rtl w:val="0"/>
        </w:rPr>
      </w:r>
    </w:p>
    <w:p w:rsidR="00000000" w:rsidDel="00000000" w:rsidP="00000000" w:rsidRDefault="00000000" w:rsidRPr="00000000" w14:paraId="00000029">
      <w:pPr>
        <w:spacing w:after="280" w:before="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280" w:before="0" w:line="240" w:lineRule="auto"/>
        <w:ind w:left="0" w:firstLine="0"/>
        <w:rPr/>
      </w:pPr>
      <w:r w:rsidDel="00000000" w:rsidR="00000000" w:rsidRPr="00000000">
        <w:rPr>
          <w:rFonts w:ascii="Cambria" w:cs="Cambria" w:eastAsia="Cambria" w:hAnsi="Cambria"/>
          <w:b w:val="1"/>
          <w:bCs w:val="1"/>
          <w:color w:val="000000"/>
          <w:sz w:val="24"/>
          <w:szCs w:val="24"/>
          <w:rtl w:val="0"/>
        </w:rPr>
        <w:t xml:space="preserve">Project Workflow</w:t>
      </w:r>
      <w:r w:rsidDel="00000000" w:rsidR="00000000" w:rsidRPr="00000000">
        <w:rPr>
          <w:rtl w:val="0"/>
        </w:rPr>
      </w:r>
    </w:p>
    <w:p w:rsidR="00000000" w:rsidDel="00000000" w:rsidP="00000000" w:rsidRDefault="00000000" w:rsidRPr="00000000" w14:paraId="0000002B">
      <w:pPr>
        <w:pStyle w:val="Heading3"/>
        <w:spacing w:after="280" w:before="280" w:lineRule="auto"/>
        <w:ind w:left="720" w:hanging="360"/>
        <w:rPr>
          <w:rFonts w:ascii="Cambria" w:cs="Cambria" w:eastAsia="Cambria" w:hAnsi="Cambria"/>
          <w:sz w:val="22"/>
          <w:szCs w:val="22"/>
        </w:rPr>
      </w:pPr>
      <w:bookmarkStart w:colFirst="0" w:colLast="0" w:name="_heading=h.p39d08p0t8sa" w:id="3"/>
      <w:bookmarkEnd w:id="3"/>
      <w:r w:rsidDel="00000000" w:rsidR="00000000" w:rsidRPr="00000000">
        <w:rPr>
          <w:rFonts w:ascii="Cambria" w:cs="Cambria" w:eastAsia="Cambria" w:hAnsi="Cambria"/>
          <w:sz w:val="22"/>
          <w:szCs w:val="22"/>
          <w:rtl w:val="0"/>
        </w:rPr>
        <w:t xml:space="preserve">1. Gemini AI Setup &amp; Initialization</w:t>
      </w:r>
    </w:p>
    <w:p w:rsidR="00000000" w:rsidDel="00000000" w:rsidP="00000000" w:rsidRDefault="00000000" w:rsidRPr="00000000" w14:paraId="0000002C">
      <w:pPr>
        <w:numPr>
          <w:ilvl w:val="0"/>
          <w:numId w:val="16"/>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1.1</w:t>
      </w:r>
      <w:r w:rsidDel="00000000" w:rsidR="00000000" w:rsidRPr="00000000">
        <w:rPr>
          <w:rFonts w:ascii="Cambria" w:cs="Cambria" w:eastAsia="Cambria" w:hAnsi="Cambria"/>
          <w:rtl w:val="0"/>
        </w:rPr>
        <w:t xml:space="preserve">: Set up Google Cloud access (or platform) with Gemini 1.5 Flash Pro API access.</w:t>
        <w:br w:type="textWrapping"/>
      </w:r>
    </w:p>
    <w:p w:rsidR="00000000" w:rsidDel="00000000" w:rsidP="00000000" w:rsidRDefault="00000000" w:rsidRPr="00000000" w14:paraId="0000002D">
      <w:pPr>
        <w:numPr>
          <w:ilvl w:val="0"/>
          <w:numId w:val="16"/>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1.2</w:t>
      </w:r>
      <w:r w:rsidDel="00000000" w:rsidR="00000000" w:rsidRPr="00000000">
        <w:rPr>
          <w:rFonts w:ascii="Cambria" w:cs="Cambria" w:eastAsia="Cambria" w:hAnsi="Cambria"/>
          <w:rtl w:val="0"/>
        </w:rPr>
        <w:t xml:space="preserve">: Configure API keys, usage limits, and test integration for multimodal support (text + image).</w:t>
        <w:br w:type="textWrapping"/>
      </w:r>
    </w:p>
    <w:p w:rsidR="00000000" w:rsidDel="00000000" w:rsidP="00000000" w:rsidRDefault="00000000" w:rsidRPr="00000000" w14:paraId="0000002E">
      <w:pPr>
        <w:numPr>
          <w:ilvl w:val="0"/>
          <w:numId w:val="16"/>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1.3</w:t>
      </w:r>
      <w:r w:rsidDel="00000000" w:rsidR="00000000" w:rsidRPr="00000000">
        <w:rPr>
          <w:rFonts w:ascii="Cambria" w:cs="Cambria" w:eastAsia="Cambria" w:hAnsi="Cambria"/>
          <w:rtl w:val="0"/>
        </w:rPr>
        <w:t xml:space="preserve">: Fine-tune prompts for budget interpretation and product recommendation generation.</w:t>
        <w:br w:type="textWrapping"/>
      </w:r>
    </w:p>
    <w:p w:rsidR="00000000" w:rsidDel="00000000" w:rsidP="00000000" w:rsidRDefault="00000000" w:rsidRPr="00000000" w14:paraId="0000002F">
      <w:pPr>
        <w:pStyle w:val="Heading3"/>
        <w:spacing w:after="280" w:before="280" w:lineRule="auto"/>
        <w:ind w:left="720" w:hanging="360"/>
        <w:rPr>
          <w:rFonts w:ascii="Cambria" w:cs="Cambria" w:eastAsia="Cambria" w:hAnsi="Cambria"/>
          <w:sz w:val="22"/>
          <w:szCs w:val="22"/>
        </w:rPr>
      </w:pPr>
      <w:bookmarkStart w:colFirst="0" w:colLast="0" w:name="_heading=h.wyo4vbfbbz0d" w:id="4"/>
      <w:bookmarkEnd w:id="4"/>
      <w:r w:rsidDel="00000000" w:rsidR="00000000" w:rsidRPr="00000000">
        <w:rPr>
          <w:rFonts w:ascii="Cambria" w:cs="Cambria" w:eastAsia="Cambria" w:hAnsi="Cambria"/>
          <w:sz w:val="22"/>
          <w:szCs w:val="22"/>
          <w:rtl w:val="0"/>
        </w:rPr>
        <w:t xml:space="preserve">2. Core Functionality Development</w:t>
      </w:r>
    </w:p>
    <w:p w:rsidR="00000000" w:rsidDel="00000000" w:rsidP="00000000" w:rsidRDefault="00000000" w:rsidRPr="00000000" w14:paraId="00000030">
      <w:pPr>
        <w:numPr>
          <w:ilvl w:val="0"/>
          <w:numId w:val="25"/>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2.1</w:t>
      </w:r>
      <w:r w:rsidDel="00000000" w:rsidR="00000000" w:rsidRPr="00000000">
        <w:rPr>
          <w:rFonts w:ascii="Cambria" w:cs="Cambria" w:eastAsia="Cambria" w:hAnsi="Cambria"/>
          <w:rtl w:val="0"/>
        </w:rPr>
        <w:t xml:space="preserve">: Design Flask-based backend structure for routing, session control, and planner modules.</w:t>
        <w:br w:type="textWrapping"/>
      </w:r>
    </w:p>
    <w:p w:rsidR="00000000" w:rsidDel="00000000" w:rsidP="00000000" w:rsidRDefault="00000000" w:rsidRPr="00000000" w14:paraId="00000031">
      <w:pPr>
        <w:numPr>
          <w:ilvl w:val="0"/>
          <w:numId w:val="25"/>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2.2</w:t>
      </w:r>
      <w:r w:rsidDel="00000000" w:rsidR="00000000" w:rsidRPr="00000000">
        <w:rPr>
          <w:rFonts w:ascii="Cambria" w:cs="Cambria" w:eastAsia="Cambria" w:hAnsi="Cambria"/>
          <w:rtl w:val="0"/>
        </w:rPr>
        <w:t xml:space="preserve">: Create endpoints for Home Planner, Party Planner, and Jewelry Planner.</w:t>
        <w:br w:type="textWrapping"/>
      </w:r>
    </w:p>
    <w:p w:rsidR="00000000" w:rsidDel="00000000" w:rsidP="00000000" w:rsidRDefault="00000000" w:rsidRPr="00000000" w14:paraId="00000032">
      <w:pPr>
        <w:numPr>
          <w:ilvl w:val="0"/>
          <w:numId w:val="25"/>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2.3</w:t>
      </w:r>
      <w:r w:rsidDel="00000000" w:rsidR="00000000" w:rsidRPr="00000000">
        <w:rPr>
          <w:rFonts w:ascii="Cambria" w:cs="Cambria" w:eastAsia="Cambria" w:hAnsi="Cambria"/>
          <w:rtl w:val="0"/>
        </w:rPr>
        <w:t xml:space="preserve">: Integrate Gemini prompts and templates for each planner with support for text + optional image inputs.</w:t>
        <w:br w:type="textWrapping"/>
      </w:r>
    </w:p>
    <w:p w:rsidR="00000000" w:rsidDel="00000000" w:rsidP="00000000" w:rsidRDefault="00000000" w:rsidRPr="00000000" w14:paraId="00000033">
      <w:pPr>
        <w:pStyle w:val="Heading3"/>
        <w:spacing w:after="280" w:before="280" w:lineRule="auto"/>
        <w:ind w:left="720" w:hanging="360"/>
        <w:rPr>
          <w:rFonts w:ascii="Cambria" w:cs="Cambria" w:eastAsia="Cambria" w:hAnsi="Cambria"/>
          <w:sz w:val="22"/>
          <w:szCs w:val="22"/>
        </w:rPr>
      </w:pPr>
      <w:bookmarkStart w:colFirst="0" w:colLast="0" w:name="_heading=h.3k1ehgosxgyl" w:id="5"/>
      <w:bookmarkEnd w:id="5"/>
      <w:r w:rsidDel="00000000" w:rsidR="00000000" w:rsidRPr="00000000">
        <w:rPr>
          <w:rFonts w:ascii="Cambria" w:cs="Cambria" w:eastAsia="Cambria" w:hAnsi="Cambria"/>
          <w:sz w:val="22"/>
          <w:szCs w:val="22"/>
          <w:rtl w:val="0"/>
        </w:rPr>
        <w:t xml:space="preserve">3. Backend Implementation (app.py)</w:t>
      </w:r>
    </w:p>
    <w:p w:rsidR="00000000" w:rsidDel="00000000" w:rsidP="00000000" w:rsidRDefault="00000000" w:rsidRPr="00000000" w14:paraId="00000034">
      <w:pPr>
        <w:numPr>
          <w:ilvl w:val="0"/>
          <w:numId w:val="21"/>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3.1</w:t>
      </w:r>
      <w:r w:rsidDel="00000000" w:rsidR="00000000" w:rsidRPr="00000000">
        <w:rPr>
          <w:rFonts w:ascii="Cambria" w:cs="Cambria" w:eastAsia="Cambria" w:hAnsi="Cambria"/>
          <w:rtl w:val="0"/>
        </w:rPr>
        <w:t xml:space="preserve">: Define Flask routes like </w:t>
      </w: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w:t>
      </w: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035">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3.2</w:t>
      </w:r>
      <w:r w:rsidDel="00000000" w:rsidR="00000000" w:rsidRPr="00000000">
        <w:rPr>
          <w:rFonts w:ascii="Cambria" w:cs="Cambria" w:eastAsia="Cambria" w:hAnsi="Cambria"/>
          <w:rtl w:val="0"/>
        </w:rPr>
        <w:t xml:space="preserve">: Organize backend using modular structure:</w:t>
        <w:br w:type="textWrapping"/>
      </w:r>
    </w:p>
    <w:p w:rsidR="00000000" w:rsidDel="00000000" w:rsidP="00000000" w:rsidRDefault="00000000" w:rsidRPr="00000000" w14:paraId="00000036">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routes/</w:t>
      </w:r>
      <w:r w:rsidDel="00000000" w:rsidR="00000000" w:rsidRPr="00000000">
        <w:rPr>
          <w:rFonts w:ascii="Cambria" w:cs="Cambria" w:eastAsia="Cambria" w:hAnsi="Cambria"/>
          <w:rtl w:val="0"/>
        </w:rPr>
        <w:t xml:space="preserve">: Endpoints</w:t>
        <w:br w:type="textWrapping"/>
      </w:r>
    </w:p>
    <w:p w:rsidR="00000000" w:rsidDel="00000000" w:rsidP="00000000" w:rsidRDefault="00000000" w:rsidRPr="00000000" w14:paraId="00000037">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services/</w:t>
      </w:r>
      <w:r w:rsidDel="00000000" w:rsidR="00000000" w:rsidRPr="00000000">
        <w:rPr>
          <w:rFonts w:ascii="Cambria" w:cs="Cambria" w:eastAsia="Cambria" w:hAnsi="Cambria"/>
          <w:rtl w:val="0"/>
        </w:rPr>
        <w:t xml:space="preserve">: Recommendation logic &amp; AI calls</w:t>
        <w:br w:type="textWrapping"/>
      </w:r>
    </w:p>
    <w:p w:rsidR="00000000" w:rsidDel="00000000" w:rsidP="00000000" w:rsidRDefault="00000000" w:rsidRPr="00000000" w14:paraId="00000038">
      <w:pPr>
        <w:numPr>
          <w:ilvl w:val="1"/>
          <w:numId w:val="21"/>
        </w:numPr>
        <w:spacing w:after="0" w:before="0" w:line="240" w:lineRule="auto"/>
        <w:ind w:left="144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models/</w:t>
      </w:r>
      <w:r w:rsidDel="00000000" w:rsidR="00000000" w:rsidRPr="00000000">
        <w:rPr>
          <w:rFonts w:ascii="Cambria" w:cs="Cambria" w:eastAsia="Cambria" w:hAnsi="Cambria"/>
          <w:rtl w:val="0"/>
        </w:rPr>
        <w:t xml:space="preserve">: Input/output schemas</w:t>
        <w:br w:type="textWrapping"/>
      </w:r>
    </w:p>
    <w:p w:rsidR="00000000" w:rsidDel="00000000" w:rsidP="00000000" w:rsidRDefault="00000000" w:rsidRPr="00000000" w14:paraId="00000039">
      <w:pPr>
        <w:numPr>
          <w:ilvl w:val="0"/>
          <w:numId w:val="21"/>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3.3</w:t>
      </w:r>
      <w:r w:rsidDel="00000000" w:rsidR="00000000" w:rsidRPr="00000000">
        <w:rPr>
          <w:rFonts w:ascii="Cambria" w:cs="Cambria" w:eastAsia="Cambria" w:hAnsi="Cambria"/>
          <w:rtl w:val="0"/>
        </w:rPr>
        <w:t xml:space="preserve">: Setup CORS headers for frontend communication and implement basic session management.</w:t>
        <w:br w:type="textWrapping"/>
      </w:r>
    </w:p>
    <w:p w:rsidR="00000000" w:rsidDel="00000000" w:rsidP="00000000" w:rsidRDefault="00000000" w:rsidRPr="00000000" w14:paraId="0000003A">
      <w:pPr>
        <w:numPr>
          <w:ilvl w:val="0"/>
          <w:numId w:val="21"/>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3.4</w:t>
      </w:r>
      <w:r w:rsidDel="00000000" w:rsidR="00000000" w:rsidRPr="00000000">
        <w:rPr>
          <w:rFonts w:ascii="Cambria" w:cs="Cambria" w:eastAsia="Cambria" w:hAnsi="Cambria"/>
          <w:rtl w:val="0"/>
        </w:rPr>
        <w:t xml:space="preserve">: Include mock API calls or simulated scraping from Amazon, IKEA, Zomato, etc.</w:t>
        <w:br w:type="textWrapping"/>
      </w:r>
    </w:p>
    <w:p w:rsidR="00000000" w:rsidDel="00000000" w:rsidP="00000000" w:rsidRDefault="00000000" w:rsidRPr="00000000" w14:paraId="0000003B">
      <w:pPr>
        <w:pStyle w:val="Heading3"/>
        <w:spacing w:after="280" w:before="280" w:lineRule="auto"/>
        <w:ind w:left="720" w:hanging="360"/>
        <w:rPr>
          <w:rFonts w:ascii="Cambria" w:cs="Cambria" w:eastAsia="Cambria" w:hAnsi="Cambria"/>
          <w:sz w:val="22"/>
          <w:szCs w:val="22"/>
        </w:rPr>
      </w:pPr>
      <w:bookmarkStart w:colFirst="0" w:colLast="0" w:name="_heading=h.cdfw78mr7op0" w:id="6"/>
      <w:bookmarkEnd w:id="6"/>
      <w:r w:rsidDel="00000000" w:rsidR="00000000" w:rsidRPr="00000000">
        <w:rPr>
          <w:rFonts w:ascii="Cambria" w:cs="Cambria" w:eastAsia="Cambria" w:hAnsi="Cambria"/>
          <w:sz w:val="22"/>
          <w:szCs w:val="22"/>
          <w:rtl w:val="0"/>
        </w:rPr>
        <w:t xml:space="preserve">4. UI Development</w:t>
      </w:r>
    </w:p>
    <w:p w:rsidR="00000000" w:rsidDel="00000000" w:rsidP="00000000" w:rsidRDefault="00000000" w:rsidRPr="00000000" w14:paraId="0000003C">
      <w:pPr>
        <w:numPr>
          <w:ilvl w:val="0"/>
          <w:numId w:val="4"/>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4.1</w:t>
      </w:r>
      <w:r w:rsidDel="00000000" w:rsidR="00000000" w:rsidRPr="00000000">
        <w:rPr>
          <w:rFonts w:ascii="Cambria" w:cs="Cambria" w:eastAsia="Cambria" w:hAnsi="Cambria"/>
          <w:rtl w:val="0"/>
        </w:rPr>
        <w:t xml:space="preserve">: Build responsive HTML forms for:</w:t>
        <w:br w:type="textWrapping"/>
      </w:r>
    </w:p>
    <w:p w:rsidR="00000000" w:rsidDel="00000000" w:rsidP="00000000" w:rsidRDefault="00000000" w:rsidRPr="00000000" w14:paraId="0000003D">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Home Interior Planner (room details, quantities)</w:t>
        <w:br w:type="textWrapping"/>
      </w:r>
    </w:p>
    <w:p w:rsidR="00000000" w:rsidDel="00000000" w:rsidP="00000000" w:rsidRDefault="00000000" w:rsidRPr="00000000" w14:paraId="0000003E">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Party Planner (event type, budget, guests)</w:t>
        <w:br w:type="textWrapping"/>
      </w:r>
    </w:p>
    <w:p w:rsidR="00000000" w:rsidDel="00000000" w:rsidP="00000000" w:rsidRDefault="00000000" w:rsidRPr="00000000" w14:paraId="0000003F">
      <w:pPr>
        <w:numPr>
          <w:ilvl w:val="1"/>
          <w:numId w:val="4"/>
        </w:numPr>
        <w:spacing w:after="0" w:before="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Jewelry Planner (budget, occasion, outfit image upload)</w:t>
        <w:br w:type="textWrapping"/>
      </w:r>
    </w:p>
    <w:p w:rsidR="00000000" w:rsidDel="00000000" w:rsidP="00000000" w:rsidRDefault="00000000" w:rsidRPr="00000000" w14:paraId="00000040">
      <w:pPr>
        <w:numPr>
          <w:ilvl w:val="0"/>
          <w:numId w:val="4"/>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4.2</w:t>
      </w:r>
      <w:r w:rsidDel="00000000" w:rsidR="00000000" w:rsidRPr="00000000">
        <w:rPr>
          <w:rFonts w:ascii="Cambria" w:cs="Cambria" w:eastAsia="Cambria" w:hAnsi="Cambria"/>
          <w:rtl w:val="0"/>
        </w:rPr>
        <w:t xml:space="preserve">: Add dynamic result display and formatting for recommendations using JavaScript.</w:t>
        <w:br w:type="textWrapping"/>
      </w:r>
    </w:p>
    <w:p w:rsidR="00000000" w:rsidDel="00000000" w:rsidP="00000000" w:rsidRDefault="00000000" w:rsidRPr="00000000" w14:paraId="00000041">
      <w:pPr>
        <w:pStyle w:val="Heading3"/>
        <w:spacing w:after="280" w:before="280" w:lineRule="auto"/>
        <w:ind w:left="720" w:hanging="360"/>
        <w:rPr>
          <w:rFonts w:ascii="Cambria" w:cs="Cambria" w:eastAsia="Cambria" w:hAnsi="Cambria"/>
          <w:sz w:val="22"/>
          <w:szCs w:val="22"/>
        </w:rPr>
      </w:pPr>
      <w:bookmarkStart w:colFirst="0" w:colLast="0" w:name="_heading=h.oh6pw9buy582" w:id="7"/>
      <w:bookmarkEnd w:id="7"/>
      <w:r w:rsidDel="00000000" w:rsidR="00000000" w:rsidRPr="00000000">
        <w:rPr>
          <w:rFonts w:ascii="Cambria" w:cs="Cambria" w:eastAsia="Cambria" w:hAnsi="Cambria"/>
          <w:sz w:val="22"/>
          <w:szCs w:val="22"/>
          <w:rtl w:val="0"/>
        </w:rPr>
        <w:t xml:space="preserve">5. Testing &amp; Optimization</w:t>
      </w:r>
    </w:p>
    <w:p w:rsidR="00000000" w:rsidDel="00000000" w:rsidP="00000000" w:rsidRDefault="00000000" w:rsidRPr="00000000" w14:paraId="00000042">
      <w:pPr>
        <w:numPr>
          <w:ilvl w:val="0"/>
          <w:numId w:val="27"/>
        </w:numPr>
        <w:spacing w:after="0" w:before="24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5.1</w:t>
      </w:r>
      <w:r w:rsidDel="00000000" w:rsidR="00000000" w:rsidRPr="00000000">
        <w:rPr>
          <w:rFonts w:ascii="Cambria" w:cs="Cambria" w:eastAsia="Cambria" w:hAnsi="Cambria"/>
          <w:rtl w:val="0"/>
        </w:rPr>
        <w:t xml:space="preserve">: Perform testing with real-world use cases across all three planners.</w:t>
        <w:br w:type="textWrapping"/>
      </w:r>
    </w:p>
    <w:p w:rsidR="00000000" w:rsidDel="00000000" w:rsidP="00000000" w:rsidRDefault="00000000" w:rsidRPr="00000000" w14:paraId="00000043">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5.2</w:t>
      </w:r>
      <w:r w:rsidDel="00000000" w:rsidR="00000000" w:rsidRPr="00000000">
        <w:rPr>
          <w:rFonts w:ascii="Cambria" w:cs="Cambria" w:eastAsia="Cambria" w:hAnsi="Cambria"/>
          <w:rtl w:val="0"/>
        </w:rPr>
        <w:t xml:space="preserve">: Evaluate Gemini response quality, budget adherence, and platform accuracy.</w:t>
        <w:br w:type="textWrapping"/>
      </w:r>
    </w:p>
    <w:p w:rsidR="00000000" w:rsidDel="00000000" w:rsidP="00000000" w:rsidRDefault="00000000" w:rsidRPr="00000000" w14:paraId="00000044">
      <w:pPr>
        <w:numPr>
          <w:ilvl w:val="0"/>
          <w:numId w:val="27"/>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5.3</w:t>
      </w:r>
      <w:r w:rsidDel="00000000" w:rsidR="00000000" w:rsidRPr="00000000">
        <w:rPr>
          <w:rFonts w:ascii="Cambria" w:cs="Cambria" w:eastAsia="Cambria" w:hAnsi="Cambria"/>
          <w:rtl w:val="0"/>
        </w:rPr>
        <w:t xml:space="preserve">: Optimize prompts and add validations to prevent input edge-case failures.</w:t>
        <w:br w:type="textWrapping"/>
      </w:r>
    </w:p>
    <w:p w:rsidR="00000000" w:rsidDel="00000000" w:rsidP="00000000" w:rsidRDefault="00000000" w:rsidRPr="00000000" w14:paraId="00000045">
      <w:pPr>
        <w:numPr>
          <w:ilvl w:val="0"/>
          <w:numId w:val="27"/>
        </w:numPr>
        <w:spacing w:after="240" w:before="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Activity 5.4</w:t>
      </w:r>
      <w:r w:rsidDel="00000000" w:rsidR="00000000" w:rsidRPr="00000000">
        <w:rPr>
          <w:rFonts w:ascii="Cambria" w:cs="Cambria" w:eastAsia="Cambria" w:hAnsi="Cambria"/>
          <w:rtl w:val="0"/>
        </w:rPr>
        <w:t xml:space="preserve">: Add fallback/default recommendations when AI returns insufficient results.</w:t>
        <w:br w:type="textWrapping"/>
      </w:r>
    </w:p>
    <w:p w:rsidR="00000000" w:rsidDel="00000000" w:rsidP="00000000" w:rsidRDefault="00000000" w:rsidRPr="00000000" w14:paraId="00000046">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aierybygwtjs" w:id="8"/>
      <w:bookmarkEnd w:id="8"/>
      <w:r w:rsidDel="00000000" w:rsidR="00000000" w:rsidRPr="00000000">
        <w:rPr>
          <w:rFonts w:ascii="Cambria" w:cs="Cambria" w:eastAsia="Cambria" w:hAnsi="Cambria"/>
          <w:b w:val="1"/>
          <w:bCs w:val="1"/>
          <w:color w:val="000000"/>
          <w:sz w:val="24"/>
          <w:szCs w:val="24"/>
          <w:rtl w:val="0"/>
        </w:rPr>
        <w:t xml:space="preserve">MILESTONE 1: Gemini AI Initialization</w:t>
      </w:r>
    </w:p>
    <w:p w:rsidR="00000000" w:rsidDel="00000000" w:rsidP="00000000" w:rsidRDefault="00000000" w:rsidRPr="00000000" w14:paraId="0000004E">
      <w:pPr>
        <w:spacing w:after="240" w:before="240" w:line="240" w:lineRule="auto"/>
        <w:jc w:val="both"/>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In this foundational stage, the objective is to establish and configure the core AI infrastructure required to power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The platform relies on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r w:rsidDel="00000000" w:rsidR="00000000" w:rsidRPr="00000000">
        <w:rPr>
          <w:rtl w:val="0"/>
        </w:rPr>
      </w:r>
    </w:p>
    <w:p w:rsidR="00000000" w:rsidDel="00000000" w:rsidP="00000000" w:rsidRDefault="00000000" w:rsidRPr="00000000" w14:paraId="0000004F">
      <w:pPr>
        <w:pStyle w:val="Heading3"/>
        <w:rPr>
          <w:rFonts w:ascii="Cambria" w:cs="Cambria" w:eastAsia="Cambria" w:hAnsi="Cambria"/>
          <w:sz w:val="24"/>
          <w:szCs w:val="24"/>
        </w:rPr>
      </w:pPr>
      <w:r w:rsidDel="00000000" w:rsidR="00000000" w:rsidRPr="00000000">
        <w:rPr>
          <w:b w:val="1"/>
          <w:bCs w:val="1"/>
          <w:sz w:val="24"/>
          <w:szCs w:val="24"/>
          <w:rtl w:val="0"/>
        </w:rPr>
        <w:t xml:space="preserve">●</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Activity 1.1: Set up Google Cloud account and enable Gemini API</w:t>
      </w:r>
    </w:p>
    <w:p w:rsidR="00000000" w:rsidDel="00000000" w:rsidP="00000000" w:rsidRDefault="00000000" w:rsidRPr="00000000" w14:paraId="00000050">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Sign in or create a Google Cloud account via console.cloud.google.com.</w:t>
      </w:r>
    </w:p>
    <w:p w:rsidR="00000000" w:rsidDel="00000000" w:rsidP="00000000" w:rsidRDefault="00000000" w:rsidRPr="00000000" w14:paraId="00000051">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4"/>
          <w:szCs w:val="24"/>
        </w:rPr>
        <w:drawing>
          <wp:inline distB="114300" distT="114300" distL="114300" distR="114300">
            <wp:extent cx="5731200" cy="2717800"/>
            <wp:effectExtent b="0" l="0" r="0" t="0"/>
            <wp:docPr id="17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2">
      <w:pPr>
        <w:pStyle w:val="Heading3"/>
        <w:numPr>
          <w:ilvl w:val="0"/>
          <w:numId w:val="20"/>
        </w:numPr>
        <w:spacing w:after="280" w:before="280" w:lineRule="auto"/>
        <w:ind w:left="720" w:hanging="36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Accept all terms and conditions and click on Get API key </w:t>
      </w:r>
    </w:p>
    <w:p w:rsidR="00000000" w:rsidDel="00000000" w:rsidP="00000000" w:rsidRDefault="00000000" w:rsidRPr="00000000" w14:paraId="00000053">
      <w:pPr>
        <w:pStyle w:val="Heading3"/>
        <w:spacing w:after="280" w:before="280" w:lineRule="auto"/>
        <w:ind w:left="720" w:firstLine="0"/>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Pr>
        <w:drawing>
          <wp:inline distB="114300" distT="114300" distL="114300" distR="114300">
            <wp:extent cx="5731200" cy="2806700"/>
            <wp:effectExtent b="0" l="0" r="0" t="0"/>
            <wp:docPr id="177"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5731200" cy="2806700"/>
                    </a:xfrm>
                    <a:prstGeom prst="rect"/>
                    <a:ln/>
                  </pic:spPr>
                </pic:pic>
              </a:graphicData>
            </a:graphic>
          </wp:inline>
        </w:drawing>
      </w:r>
      <w:r w:rsidDel="00000000" w:rsidR="00000000" w:rsidRPr="00000000">
        <w:rPr>
          <w:rFonts w:ascii="Cambria" w:cs="Cambria" w:eastAsia="Cambria" w:hAnsi="Cambria"/>
          <w:b w:val="0"/>
          <w:bCs w:val="0"/>
          <w:sz w:val="22"/>
          <w:szCs w:val="22"/>
          <w:rtl w:val="0"/>
        </w:rPr>
        <w:br w:type="textWrapping"/>
      </w:r>
    </w:p>
    <w:p w:rsidR="00000000" w:rsidDel="00000000" w:rsidP="00000000" w:rsidRDefault="00000000" w:rsidRPr="00000000" w14:paraId="00000054">
      <w:pPr>
        <w:numPr>
          <w:ilvl w:val="0"/>
          <w:numId w:val="22"/>
        </w:numPr>
        <w:spacing w:after="240" w:before="240" w:line="240" w:lineRule="auto"/>
        <w:ind w:left="720" w:hanging="36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You will get trending models here you can select the model here or you can set the model by go to the API Documentation.</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4483100"/>
            <wp:effectExtent b="0" l="0" r="0" t="0"/>
            <wp:docPr id="180"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44831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56">
      <w:pPr>
        <w:pStyle w:val="Heading3"/>
        <w:spacing w:after="280" w:before="280" w:lineRule="auto"/>
        <w:ind w:left="0" w:firstLine="0"/>
        <w:rPr>
          <w:rFonts w:ascii="Cambria" w:cs="Cambria" w:eastAsia="Cambria" w:hAnsi="Cambria"/>
          <w:b w:val="0"/>
          <w:bCs w:val="0"/>
          <w:sz w:val="22"/>
          <w:szCs w:val="22"/>
        </w:rPr>
      </w:pPr>
      <w:bookmarkStart w:colFirst="0" w:colLast="0" w:name="_heading=h.beax3lvk7q6n" w:id="9"/>
      <w:bookmarkEnd w:id="9"/>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1.2: Configure access and permissions</w:t>
      </w:r>
    </w:p>
    <w:p w:rsidR="00000000" w:rsidDel="00000000" w:rsidP="00000000" w:rsidRDefault="00000000" w:rsidRPr="00000000" w14:paraId="00000064">
      <w:pPr>
        <w:pStyle w:val="Heading3"/>
        <w:numPr>
          <w:ilvl w:val="0"/>
          <w:numId w:val="9"/>
        </w:numPr>
        <w:spacing w:after="280" w:before="280" w:lineRule="auto"/>
        <w:ind w:left="720" w:hanging="360"/>
        <w:rPr>
          <w:rFonts w:ascii="Cambria" w:cs="Cambria" w:eastAsia="Cambria" w:hAnsi="Cambria"/>
        </w:rPr>
      </w:pPr>
      <w:bookmarkStart w:colFirst="0" w:colLast="0" w:name="_heading=h.umui35nzem1m" w:id="10"/>
      <w:bookmarkEnd w:id="10"/>
      <w:r w:rsidDel="00000000" w:rsidR="00000000" w:rsidRPr="00000000">
        <w:rPr>
          <w:rFonts w:ascii="Cambria" w:cs="Cambria" w:eastAsia="Cambria" w:hAnsi="Cambria"/>
          <w:b w:val="0"/>
          <w:bCs w:val="0"/>
          <w:sz w:val="22"/>
          <w:szCs w:val="22"/>
          <w:rtl w:val="0"/>
        </w:rPr>
        <w:t xml:space="preserve">You will get interface like this and now click on Create API key</w:t>
      </w:r>
      <w:r w:rsidDel="00000000" w:rsidR="00000000" w:rsidRPr="00000000">
        <w:rPr>
          <w:rtl w:val="0"/>
        </w:rPr>
      </w:r>
    </w:p>
    <w:p w:rsidR="00000000" w:rsidDel="00000000" w:rsidP="00000000" w:rsidRDefault="00000000" w:rsidRPr="00000000" w14:paraId="00000065">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17800"/>
            <wp:effectExtent b="0" l="0" r="0" t="0"/>
            <wp:docPr id="179"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7">
      <w:pPr>
        <w:spacing w:after="240" w:before="240"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8">
      <w:pPr>
        <w:numPr>
          <w:ilvl w:val="0"/>
          <w:numId w:val="22"/>
        </w:numPr>
        <w:spacing w:after="24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click on API key you will the api key and make sure to copy the API key</w:t>
      </w:r>
    </w:p>
    <w:p w:rsidR="00000000" w:rsidDel="00000000" w:rsidP="00000000" w:rsidRDefault="00000000" w:rsidRPr="00000000" w14:paraId="00000069">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705100"/>
            <wp:effectExtent b="0" l="0" r="0" t="0"/>
            <wp:docPr id="18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spacing w:after="240" w:before="240"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240" w:before="240"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6E">
      <w:pPr>
        <w:numPr>
          <w:ilvl w:val="0"/>
          <w:numId w:val="26"/>
        </w:numPr>
        <w:spacing w:after="0" w:before="240"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Activity 1.3: Validate Gemini API connectivity</w:t>
        <w:br w:type="textWrapping"/>
      </w:r>
      <w:r w:rsidDel="00000000" w:rsidR="00000000" w:rsidRPr="00000000">
        <w:rPr>
          <w:rtl w:val="0"/>
        </w:rPr>
      </w:r>
    </w:p>
    <w:p w:rsidR="00000000" w:rsidDel="00000000" w:rsidP="00000000" w:rsidRDefault="00000000" w:rsidRPr="00000000" w14:paraId="0000006F">
      <w:pPr>
        <w:numPr>
          <w:ilvl w:val="1"/>
          <w:numId w:val="26"/>
        </w:numPr>
        <w:spacing w:after="240" w:before="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Make a sample prompt call using Python to confirm integration.</w:t>
      </w:r>
    </w:p>
    <w:p w:rsidR="00000000" w:rsidDel="00000000" w:rsidP="00000000" w:rsidRDefault="00000000" w:rsidRPr="00000000" w14:paraId="00000070">
      <w:pPr>
        <w:spacing w:after="240" w:before="240"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2489200"/>
            <wp:effectExtent b="0" l="0" r="0" t="0"/>
            <wp:docPr id="182"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71">
      <w:pPr>
        <w:numPr>
          <w:ilvl w:val="1"/>
          <w:numId w:val="26"/>
        </w:numPr>
        <w:spacing w:after="240" w:before="240"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both text-only and image + text prompts to ensure multimodal compatibility.</w:t>
        <w:br w:type="textWrapping"/>
      </w:r>
      <w:r w:rsidDel="00000000" w:rsidR="00000000" w:rsidRPr="00000000">
        <w:rPr>
          <w:rFonts w:ascii="Cambria" w:cs="Cambria" w:eastAsia="Cambria" w:hAnsi="Cambria"/>
          <w:sz w:val="24"/>
          <w:szCs w:val="24"/>
        </w:rPr>
        <w:drawing>
          <wp:inline distB="114300" distT="114300" distL="114300" distR="114300">
            <wp:extent cx="5357771" cy="2884954"/>
            <wp:effectExtent b="0" l="0" r="0" t="0"/>
            <wp:docPr id="188"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357771" cy="288495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80" w:before="280" w:line="240"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Rule="auto"/>
        <w:jc w:val="both"/>
        <w:rPr>
          <w:rFonts w:ascii="Cambria" w:cs="Cambria" w:eastAsia="Cambria" w:hAnsi="Cambria"/>
          <w:b w:val="1"/>
          <w:bCs w:val="1"/>
          <w:color w:val="000000"/>
          <w:sz w:val="22"/>
          <w:szCs w:val="22"/>
        </w:rPr>
      </w:pPr>
      <w:bookmarkStart w:colFirst="0" w:colLast="0" w:name="_heading=h.iw1utyh657z2" w:id="11"/>
      <w:bookmarkEnd w:id="11"/>
      <w:r w:rsidDel="00000000" w:rsidR="00000000" w:rsidRPr="00000000">
        <w:rPr>
          <w:rFonts w:ascii="Cambria" w:cs="Cambria" w:eastAsia="Cambria" w:hAnsi="Cambria"/>
          <w:b w:val="1"/>
          <w:bCs w:val="1"/>
          <w:color w:val="000000"/>
          <w:sz w:val="22"/>
          <w:szCs w:val="22"/>
          <w:rtl w:val="0"/>
        </w:rPr>
        <w:t xml:space="preserve">MILESTONE 2: Core Functionalities Development</w:t>
      </w:r>
    </w:p>
    <w:p w:rsidR="00000000" w:rsidDel="00000000" w:rsidP="00000000" w:rsidRDefault="00000000" w:rsidRPr="00000000" w14:paraId="00000079">
      <w:pPr>
        <w:spacing w:after="240" w:before="240" w:lineRule="auto"/>
        <w:jc w:val="both"/>
        <w:rPr>
          <w:rFonts w:ascii="Cambria" w:cs="Cambria" w:eastAsia="Cambria" w:hAnsi="Cambria"/>
          <w:sz w:val="24"/>
          <w:szCs w:val="24"/>
        </w:rPr>
      </w:pPr>
      <w:r w:rsidDel="00000000" w:rsidR="00000000" w:rsidRPr="00000000">
        <w:rPr>
          <w:rFonts w:ascii="Cambria" w:cs="Cambria" w:eastAsia="Cambria" w:hAnsi="Cambria"/>
          <w:rtl w:val="0"/>
        </w:rPr>
        <w:t xml:space="preserve">This milestone focuses on building the </w:t>
      </w:r>
      <w:r w:rsidDel="00000000" w:rsidR="00000000" w:rsidRPr="00000000">
        <w:rPr>
          <w:rFonts w:ascii="Cambria" w:cs="Cambria" w:eastAsia="Cambria" w:hAnsi="Cambria"/>
          <w:b w:val="1"/>
          <w:bCs w:val="1"/>
          <w:rtl w:val="0"/>
        </w:rPr>
        <w:t xml:space="preserve">core backend intelligence</w:t>
      </w:r>
      <w:r w:rsidDel="00000000" w:rsidR="00000000" w:rsidRPr="00000000">
        <w:rPr>
          <w:rFonts w:ascii="Cambria" w:cs="Cambria" w:eastAsia="Cambria" w:hAnsi="Cambria"/>
          <w:rtl w:val="0"/>
        </w:rPr>
        <w:t xml:space="preserve"> of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the Flask framework and Google’s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that handles prompt orchestration, budget formatting, domain segmentation, and image analysis for multimodal tasks.</w:t>
      </w:r>
      <w:r w:rsidDel="00000000" w:rsidR="00000000" w:rsidRPr="00000000">
        <w:rPr>
          <w:rtl w:val="0"/>
        </w:rPr>
      </w:r>
    </w:p>
    <w:p w:rsidR="00000000" w:rsidDel="00000000" w:rsidP="00000000" w:rsidRDefault="00000000" w:rsidRPr="00000000" w14:paraId="0000007A">
      <w:pPr>
        <w:spacing w:after="280" w:before="28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File Explorer Structure</w:t>
      </w:r>
    </w:p>
    <w:p w:rsidR="00000000" w:rsidDel="00000000" w:rsidP="00000000" w:rsidRDefault="00000000" w:rsidRPr="00000000" w14:paraId="0000007B">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826263" cy="6235382"/>
            <wp:effectExtent b="0" l="0" r="0" t="0"/>
            <wp:docPr id="18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1826263" cy="623538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E">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Fast API Instilization and import libraries</w:t>
      </w:r>
    </w:p>
    <w:p w:rsidR="00000000" w:rsidDel="00000000" w:rsidP="00000000" w:rsidRDefault="00000000" w:rsidRPr="00000000" w14:paraId="0000007F">
      <w:pPr>
        <w:numPr>
          <w:ilvl w:val="0"/>
          <w:numId w:val="12"/>
        </w:numPr>
        <w:spacing w:after="280" w:before="280" w:line="240" w:lineRule="auto"/>
        <w:ind w:left="720" w:hanging="360"/>
        <w:rPr>
          <w:rFonts w:ascii="Cambria" w:cs="Cambria" w:eastAsia="Cambria" w:hAnsi="Cambria"/>
          <w:b w:val="1"/>
          <w:bCs w:val="1"/>
          <w:u w:val="none"/>
        </w:rPr>
      </w:pPr>
      <w:r w:rsidDel="00000000" w:rsidR="00000000" w:rsidRPr="00000000">
        <w:rPr>
          <w:rFonts w:ascii="Cambria" w:cs="Cambria" w:eastAsia="Cambria" w:hAnsi="Cambria"/>
          <w:rtl w:val="0"/>
        </w:rPr>
        <w:t xml:space="preserve">Import all required libraries for the project</w:t>
      </w:r>
      <w:r w:rsidDel="00000000" w:rsidR="00000000" w:rsidRPr="00000000">
        <w:rPr>
          <w:rtl w:val="0"/>
        </w:rPr>
      </w:r>
    </w:p>
    <w:p w:rsidR="00000000" w:rsidDel="00000000" w:rsidP="00000000" w:rsidRDefault="00000000" w:rsidRPr="00000000" w14:paraId="00000080">
      <w:pPr>
        <w:spacing w:after="280" w:before="280" w:line="240" w:lineRule="auto"/>
        <w:ind w:left="720" w:firstLine="0"/>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441700"/>
            <wp:effectExtent b="0" l="0" r="0" t="0"/>
            <wp:docPr id="191"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731200" cy="3441700"/>
                    </a:xfrm>
                    <a:prstGeom prst="rect"/>
                    <a:ln/>
                  </pic:spPr>
                </pic:pic>
              </a:graphicData>
            </a:graphic>
          </wp:inline>
        </w:drawing>
      </w:r>
      <w:r w:rsidDel="00000000" w:rsidR="00000000" w:rsidRPr="00000000">
        <w:rPr>
          <w:rFonts w:ascii="Cambria" w:cs="Cambria" w:eastAsia="Cambria" w:hAnsi="Cambria"/>
          <w:b w:val="1"/>
          <w:bCs w:val="1"/>
          <w:rtl w:val="0"/>
        </w:rPr>
        <w:t xml:space="preserve"> </w:t>
        <w:br w:type="textWrapping"/>
      </w:r>
    </w:p>
    <w:p w:rsidR="00000000" w:rsidDel="00000000" w:rsidP="00000000" w:rsidRDefault="00000000" w:rsidRPr="00000000" w14:paraId="00000081">
      <w:pPr>
        <w:numPr>
          <w:ilvl w:val="0"/>
          <w:numId w:val="12"/>
        </w:numPr>
        <w:spacing w:after="280" w:before="28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 API  Initialization </w:t>
      </w:r>
    </w:p>
    <w:p w:rsidR="00000000" w:rsidDel="00000000" w:rsidP="00000000" w:rsidRDefault="00000000" w:rsidRPr="00000000" w14:paraId="00000082">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181600" cy="1419225"/>
            <wp:effectExtent b="0" l="0" r="0" t="0"/>
            <wp:docPr id="18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181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4">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5">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6">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7">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8">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9">
      <w:pPr>
        <w:spacing w:after="280" w:before="28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8A">
      <w:pPr>
        <w:numPr>
          <w:ilvl w:val="0"/>
          <w:numId w:val="12"/>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Load .env environment </w:t>
      </w:r>
      <w:r w:rsidDel="00000000" w:rsidR="00000000" w:rsidRPr="00000000">
        <w:rPr>
          <w:rtl w:val="0"/>
        </w:rPr>
      </w:r>
    </w:p>
    <w:p w:rsidR="00000000" w:rsidDel="00000000" w:rsidP="00000000" w:rsidRDefault="00000000" w:rsidRPr="00000000" w14:paraId="0000008B">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30700"/>
            <wp:effectExtent b="0" l="0" r="0" t="0"/>
            <wp:docPr id="19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80" w:before="28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Activity 2.2: Main Functionality code routings</w:t>
        <w:br w:type="textWrapping"/>
      </w:r>
      <w:r w:rsidDel="00000000" w:rsidR="00000000" w:rsidRPr="00000000">
        <w:rPr>
          <w:rtl w:val="0"/>
        </w:rPr>
      </w:r>
    </w:p>
    <w:p w:rsidR="00000000" w:rsidDel="00000000" w:rsidP="00000000" w:rsidRDefault="00000000" w:rsidRPr="00000000" w14:paraId="0000008D">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/generate-home</w:t>
      </w:r>
      <w:r w:rsidDel="00000000" w:rsidR="00000000" w:rsidRPr="00000000">
        <w:rPr>
          <w:rFonts w:ascii="Cambria" w:cs="Cambria" w:eastAsia="Cambria" w:hAnsi="Cambria"/>
          <w:rtl w:val="0"/>
        </w:rPr>
        <w:t xml:space="preserve">: Generates home interior recommendations (furniture, decor, lighting)</w:t>
      </w:r>
    </w:p>
    <w:p w:rsidR="00000000" w:rsidDel="00000000" w:rsidP="00000000" w:rsidRDefault="00000000" w:rsidRPr="00000000" w14:paraId="0000008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60400"/>
            <wp:effectExtent b="0" l="0" r="0" t="0"/>
            <wp:docPr id="192"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4"/>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get home_recommendations by using the function</w:t>
      </w:r>
      <w:r w:rsidDel="00000000" w:rsidR="00000000" w:rsidRPr="00000000">
        <w:rPr>
          <w:rtl w:val="0"/>
        </w:rPr>
      </w:r>
    </w:p>
    <w:p w:rsidR="00000000" w:rsidDel="00000000" w:rsidP="00000000" w:rsidRDefault="00000000" w:rsidRPr="00000000" w14:paraId="00000090">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22700"/>
            <wp:effectExtent b="0" l="0" r="0" t="0"/>
            <wp:docPr id="19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2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9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30600"/>
            <wp:effectExtent b="0" l="0" r="0" t="0"/>
            <wp:docPr id="194"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1409700"/>
            <wp:effectExtent b="0" l="0" r="0" t="0"/>
            <wp:docPr id="195"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5731200" cy="14097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94">
      <w:pPr>
        <w:numPr>
          <w:ilvl w:val="0"/>
          <w:numId w:val="12"/>
        </w:numPr>
        <w:spacing w:after="24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/generate-party</w:t>
      </w:r>
      <w:r w:rsidDel="00000000" w:rsidR="00000000" w:rsidRPr="00000000">
        <w:rPr>
          <w:rFonts w:ascii="Cambria" w:cs="Cambria" w:eastAsia="Cambria" w:hAnsi="Cambria"/>
          <w:rtl w:val="0"/>
        </w:rPr>
        <w:t xml:space="preserve">: Suggests catering, venue, and decoration options for events</w:t>
      </w:r>
    </w:p>
    <w:p w:rsidR="00000000" w:rsidDel="00000000" w:rsidP="00000000" w:rsidRDefault="00000000" w:rsidRPr="00000000" w14:paraId="0000009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673100"/>
            <wp:effectExtent b="0" l="0" r="0" t="0"/>
            <wp:docPr id="19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24"/>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97">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4368800"/>
            <wp:effectExtent b="0" l="0" r="0" t="0"/>
            <wp:docPr id="197"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tl w:val="0"/>
        </w:rPr>
        <w:br w:type="textWrapping"/>
      </w:r>
      <w:r w:rsidDel="00000000" w:rsidR="00000000" w:rsidRPr="00000000">
        <w:rPr>
          <w:rFonts w:ascii="Cambria" w:cs="Cambria" w:eastAsia="Cambria" w:hAnsi="Cambria"/>
        </w:rPr>
        <w:drawing>
          <wp:inline distB="114300" distT="114300" distL="114300" distR="114300">
            <wp:extent cx="5731200" cy="5016500"/>
            <wp:effectExtent b="0" l="0" r="0" t="0"/>
            <wp:docPr id="198"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8"/>
        </w:numPr>
        <w:spacing w:after="240" w:before="240"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linking the websites like amazon,flipkar,ikea ect…. to get the products</w:t>
      </w:r>
    </w:p>
    <w:p w:rsidR="00000000" w:rsidDel="00000000" w:rsidP="00000000" w:rsidRDefault="00000000" w:rsidRPr="00000000" w14:paraId="0000009A">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9B">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898900"/>
            <wp:effectExtent b="0" l="0" r="0" t="0"/>
            <wp:docPr id="199" name="image48.png"/>
            <a:graphic>
              <a:graphicData uri="http://schemas.openxmlformats.org/drawingml/2006/picture">
                <pic:pic>
                  <pic:nvPicPr>
                    <pic:cNvPr id="0" name="image48.png"/>
                    <pic:cNvPicPr preferRelativeResize="0"/>
                  </pic:nvPicPr>
                  <pic:blipFill>
                    <a:blip r:embed="rId2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8"/>
        </w:numPr>
        <w:spacing w:after="240" w:before="24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using the if condition to categorize the situation based products </w:t>
      </w:r>
      <w:r w:rsidDel="00000000" w:rsidR="00000000" w:rsidRPr="00000000">
        <w:rPr>
          <w:rtl w:val="0"/>
        </w:rPr>
      </w:r>
    </w:p>
    <w:p w:rsidR="00000000" w:rsidDel="00000000" w:rsidP="00000000" w:rsidRDefault="00000000" w:rsidRPr="00000000" w14:paraId="0000009D">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556000"/>
            <wp:effectExtent b="0" l="0" r="0" t="0"/>
            <wp:docPr id="16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47900"/>
            <wp:effectExtent b="0" l="0" r="0" t="0"/>
            <wp:docPr id="16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12"/>
        </w:numPr>
        <w:spacing w:after="0" w:before="240" w:line="240" w:lineRule="auto"/>
        <w:ind w:left="720" w:hanging="360"/>
        <w:rPr>
          <w:rFonts w:ascii="Cambria" w:cs="Cambria" w:eastAsia="Cambria" w:hAnsi="Cambria"/>
        </w:rPr>
      </w:pPr>
      <w:r w:rsidDel="00000000" w:rsidR="00000000" w:rsidRPr="00000000">
        <w:rPr>
          <w:rFonts w:ascii="Roboto Mono" w:cs="Roboto Mono" w:eastAsia="Roboto Mono" w:hAnsi="Roboto Mono"/>
          <w:color w:val="188038"/>
          <w:rtl w:val="0"/>
        </w:rPr>
        <w:t xml:space="preserve">/generate-jewelry</w:t>
      </w:r>
      <w:r w:rsidDel="00000000" w:rsidR="00000000" w:rsidRPr="00000000">
        <w:rPr>
          <w:rFonts w:ascii="Cambria" w:cs="Cambria" w:eastAsia="Cambria" w:hAnsi="Cambria"/>
          <w:rtl w:val="0"/>
        </w:rPr>
        <w:t xml:space="preserve">: Accepts text + image inputs to return style-matched jewelry options.</w:t>
      </w:r>
    </w:p>
    <w:p w:rsidR="00000000" w:rsidDel="00000000" w:rsidP="00000000" w:rsidRDefault="00000000" w:rsidRPr="00000000" w14:paraId="000000A0">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jewelry_planne</w:t>
      </w:r>
      <w:r w:rsidDel="00000000" w:rsidR="00000000" w:rsidRPr="00000000">
        <w:rPr>
          <w:rFonts w:ascii="Courier New" w:cs="Courier New" w:eastAsia="Courier New" w:hAnsi="Courier New"/>
          <w:color w:val="9cdcfe"/>
          <w:sz w:val="21"/>
          <w:szCs w:val="21"/>
          <w:rtl w:val="0"/>
        </w:rPr>
        <w:t xml:space="preserve">r(request</w:t>
      </w:r>
      <w:r w:rsidDel="00000000" w:rsidR="00000000" w:rsidRPr="00000000">
        <w:rPr>
          <w:rFonts w:ascii="Courier New" w:cs="Courier New" w:eastAsia="Courier New" w:hAnsi="Courier New"/>
          <w:color w:val="4ec9b0"/>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w:t>
      </w:r>
      <w:r w:rsidDel="00000000" w:rsidR="00000000" w:rsidRPr="00000000">
        <w:rPr>
          <w:rFonts w:ascii="Courier New" w:cs="Courier New" w:eastAsia="Courier New" w:hAnsi="Courier New"/>
          <w:color w:val="9cdcfe"/>
          <w:sz w:val="21"/>
          <w:szCs w:val="21"/>
          <w:rtl w:val="0"/>
        </w:rPr>
        <w:t xml:space="preserve">, current_user</w:t>
      </w:r>
      <w:r w:rsidDel="00000000" w:rsidR="00000000" w:rsidRPr="00000000">
        <w:rPr>
          <w:rFonts w:ascii="Courier New" w:cs="Courier New" w:eastAsia="Courier New" w:hAnsi="Courier New"/>
          <w:color w:val="4ec9b0"/>
          <w:sz w:val="21"/>
          <w:szCs w:val="21"/>
          <w:rtl w:val="0"/>
        </w:rPr>
        <w:t xml:space="preserve">: UserIn</w:t>
      </w:r>
      <w:r w:rsidDel="00000000" w:rsidR="00000000" w:rsidRPr="00000000">
        <w:rPr>
          <w:rFonts w:ascii="Courier New" w:cs="Courier New" w:eastAsia="Courier New" w:hAnsi="Courier New"/>
          <w:color w:val="cccccc"/>
          <w:sz w:val="21"/>
          <w:szCs w:val="21"/>
          <w:rtl w:val="0"/>
        </w:rPr>
        <w:t xml:space="preserve">DB </w:t>
      </w:r>
      <w:r w:rsidDel="00000000" w:rsidR="00000000" w:rsidRPr="00000000">
        <w:rPr>
          <w:rFonts w:ascii="Courier New" w:cs="Courier New" w:eastAsia="Courier New" w:hAnsi="Courier New"/>
          <w:color w:val="dcdcaa"/>
          <w:sz w:val="21"/>
          <w:szCs w:val="21"/>
          <w:rtl w:val="0"/>
        </w:rPr>
        <w:t xml:space="preserve">= Depen</w:t>
      </w:r>
      <w:r w:rsidDel="00000000" w:rsidR="00000000" w:rsidRPr="00000000">
        <w:rPr>
          <w:rFonts w:ascii="Courier New" w:cs="Courier New" w:eastAsia="Courier New" w:hAnsi="Courier New"/>
          <w:color w:val="cccccc"/>
          <w:sz w:val="21"/>
          <w:szCs w:val="21"/>
          <w:rtl w:val="0"/>
        </w:rPr>
        <w:t xml:space="preserve">d</w:t>
      </w:r>
      <w:r w:rsidDel="00000000" w:rsidR="00000000" w:rsidRPr="00000000">
        <w:rPr>
          <w:rFonts w:ascii="Courier New" w:cs="Courier New" w:eastAsia="Courier New" w:hAnsi="Courier New"/>
          <w:color w:val="dcdcaa"/>
          <w:sz w:val="21"/>
          <w:szCs w:val="21"/>
          <w:rtl w:val="0"/>
        </w:rPr>
        <w:t xml:space="preserve">s(get_current_active_us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1">
      <w:pPr>
        <w:numPr>
          <w:ilvl w:val="0"/>
          <w:numId w:val="12"/>
        </w:numPr>
        <w:shd w:fill="1f1f1f" w:val="clear"/>
        <w:spacing w:after="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"""Jewelry budget planner page"""</w:t>
      </w:r>
      <w:r w:rsidDel="00000000" w:rsidR="00000000" w:rsidRPr="00000000">
        <w:rPr>
          <w:rtl w:val="0"/>
        </w:rPr>
      </w:r>
    </w:p>
    <w:p w:rsidR="00000000" w:rsidDel="00000000" w:rsidP="00000000" w:rsidRDefault="00000000" w:rsidRPr="00000000" w14:paraId="000000A2">
      <w:pPr>
        <w:numPr>
          <w:ilvl w:val="0"/>
          <w:numId w:val="12"/>
        </w:numPr>
        <w:shd w:fill="1f1f1f" w:val="clear"/>
        <w:spacing w:after="240" w:before="0" w:line="325.71428571428567" w:lineRule="auto"/>
        <w:ind w:left="720" w:hanging="360"/>
        <w:rPr>
          <w:rFonts w:ascii="Cambria" w:cs="Cambria" w:eastAsia="Cambria" w:hAnsi="Cambria"/>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templates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TemplateResponse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"jewelry_planner.html"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"request"</w:t>
      </w:r>
      <w:r w:rsidDel="00000000" w:rsidR="00000000" w:rsidRPr="00000000">
        <w:rPr>
          <w:rFonts w:ascii="Courier New" w:cs="Courier New" w:eastAsia="Courier New" w:hAnsi="Courier New"/>
          <w:color w:val="9cdcfe"/>
          <w:sz w:val="21"/>
          <w:szCs w:val="21"/>
          <w:rtl w:val="0"/>
        </w:rPr>
        <w:t xml:space="preserve">: reque</w:t>
      </w:r>
      <w:r w:rsidDel="00000000" w:rsidR="00000000" w:rsidRPr="00000000">
        <w:rPr>
          <w:rFonts w:ascii="Courier New" w:cs="Courier New" w:eastAsia="Courier New" w:hAnsi="Courier New"/>
          <w:color w:val="cccccc"/>
          <w:sz w:val="21"/>
          <w:szCs w:val="21"/>
          <w:rtl w:val="0"/>
        </w:rPr>
        <w:t xml:space="preserve">st,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9cdcfe"/>
          <w:sz w:val="21"/>
          <w:szCs w:val="21"/>
          <w:rtl w:val="0"/>
        </w:rPr>
        <w:t xml:space="preserve">: current_us</w:t>
      </w:r>
      <w:r w:rsidDel="00000000" w:rsidR="00000000" w:rsidRPr="00000000">
        <w:rPr>
          <w:rFonts w:ascii="Courier New" w:cs="Courier New" w:eastAsia="Courier New" w:hAnsi="Courier New"/>
          <w:color w:val="cccccc"/>
          <w:sz w:val="21"/>
          <w:szCs w:val="21"/>
          <w:rtl w:val="0"/>
        </w:rPr>
        <w:t xml:space="preserve">er})</w:t>
      </w:r>
      <w:r w:rsidDel="00000000" w:rsidR="00000000" w:rsidRPr="00000000">
        <w:rPr>
          <w:rtl w:val="0"/>
        </w:rPr>
      </w:r>
    </w:p>
    <w:p w:rsidR="00000000" w:rsidDel="00000000" w:rsidP="00000000" w:rsidRDefault="00000000" w:rsidRPr="00000000" w14:paraId="000000A3">
      <w:pPr>
        <w:spacing w:after="240" w:before="24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A4">
      <w:pPr>
        <w:numPr>
          <w:ilvl w:val="0"/>
          <w:numId w:val="12"/>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get home_recommendations by using the function</w:t>
      </w:r>
    </w:p>
    <w:p w:rsidR="00000000" w:rsidDel="00000000" w:rsidP="00000000" w:rsidRDefault="00000000" w:rsidRPr="00000000" w14:paraId="000000A5">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3632200"/>
            <wp:effectExtent b="0" l="0" r="0" t="0"/>
            <wp:docPr id="169"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4851400"/>
            <wp:effectExtent b="0" l="0" r="0" t="0"/>
            <wp:docPr id="170"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13"/>
        </w:numPr>
        <w:spacing w:after="280" w:before="28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linking the websites like amazon,flipkar,ikea ect…. to get the products</w:t>
      </w:r>
      <w:r w:rsidDel="00000000" w:rsidR="00000000" w:rsidRPr="00000000">
        <w:rPr>
          <w:rtl w:val="0"/>
        </w:rPr>
      </w:r>
    </w:p>
    <w:p w:rsidR="00000000" w:rsidDel="00000000" w:rsidP="00000000" w:rsidRDefault="00000000" w:rsidRPr="00000000" w14:paraId="000000A8">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731200" cy="2311400"/>
            <wp:effectExtent b="0" l="0" r="0" t="0"/>
            <wp:docPr id="17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A">
      <w:pPr>
        <w:spacing w:after="280" w:before="28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B">
      <w:pPr>
        <w:spacing w:after="280" w:before="280" w:line="240"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AC">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Login and Register page routings</w:t>
        <w:br w:type="textWrapping"/>
      </w:r>
    </w:p>
    <w:p w:rsidR="00000000" w:rsidDel="00000000" w:rsidP="00000000" w:rsidRDefault="00000000" w:rsidRPr="00000000" w14:paraId="000000AD">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Login page </w:t>
      </w:r>
    </w:p>
    <w:p w:rsidR="00000000" w:rsidDel="00000000" w:rsidP="00000000" w:rsidRDefault="00000000" w:rsidRPr="00000000" w14:paraId="000000AE">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/login</w:t>
      </w:r>
      <w:r w:rsidDel="00000000" w:rsidR="00000000" w:rsidRPr="00000000">
        <w:rPr>
          <w:rFonts w:ascii="Cambria" w:cs="Cambria" w:eastAsia="Cambria" w:hAnsi="Cambria"/>
          <w:rtl w:val="0"/>
        </w:rPr>
        <w:t xml:space="preserve">: Authenticates user credentials and initiates a session upon successful login.</w:t>
      </w:r>
    </w:p>
    <w:p w:rsidR="00000000" w:rsidDel="00000000" w:rsidP="00000000" w:rsidRDefault="00000000" w:rsidRPr="00000000" w14:paraId="000000AF">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35200"/>
            <wp:effectExtent b="0" l="0" r="0" t="0"/>
            <wp:docPr id="17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1200" cy="22352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0">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Register Page</w:t>
      </w:r>
    </w:p>
    <w:p w:rsidR="00000000" w:rsidDel="00000000" w:rsidP="00000000" w:rsidRDefault="00000000" w:rsidRPr="00000000" w14:paraId="000000B1">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/register</w:t>
      </w:r>
      <w:r w:rsidDel="00000000" w:rsidR="00000000" w:rsidRPr="00000000">
        <w:rPr>
          <w:rFonts w:ascii="Cambria" w:cs="Cambria" w:eastAsia="Cambria" w:hAnsi="Cambria"/>
          <w:rtl w:val="0"/>
        </w:rPr>
        <w:t xml:space="preserve">: Handles new user registration by accepting and securely storing user credentials.</w:t>
      </w:r>
    </w:p>
    <w:p w:rsidR="00000000" w:rsidDel="00000000" w:rsidP="00000000" w:rsidRDefault="00000000" w:rsidRPr="00000000" w14:paraId="000000B2">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209800"/>
            <wp:effectExtent b="0" l="0" r="0" t="0"/>
            <wp:docPr id="173"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22098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3">
      <w:pPr>
        <w:numPr>
          <w:ilvl w:val="0"/>
          <w:numId w:val="14"/>
        </w:numPr>
        <w:spacing w:after="240" w:before="24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Logout Page</w:t>
      </w:r>
    </w:p>
    <w:p w:rsidR="00000000" w:rsidDel="00000000" w:rsidP="00000000" w:rsidRDefault="00000000" w:rsidRPr="00000000" w14:paraId="000000B4">
      <w:pPr>
        <w:spacing w:after="240" w:before="240" w:line="240" w:lineRule="auto"/>
        <w:ind w:left="720" w:firstLine="0"/>
        <w:rPr>
          <w:rFonts w:ascii="Cambria" w:cs="Cambria" w:eastAsia="Cambria" w:hAnsi="Cambria"/>
        </w:rPr>
      </w:pPr>
      <w:r w:rsidDel="00000000" w:rsidR="00000000" w:rsidRPr="00000000">
        <w:rPr>
          <w:rFonts w:ascii="Roboto Mono" w:cs="Roboto Mono" w:eastAsia="Roboto Mono" w:hAnsi="Roboto Mono"/>
          <w:b w:val="1"/>
          <w:bCs w:val="1"/>
          <w:color w:val="188038"/>
          <w:rtl w:val="0"/>
        </w:rPr>
        <w:t xml:space="preserve">/logout</w:t>
      </w:r>
      <w:r w:rsidDel="00000000" w:rsidR="00000000" w:rsidRPr="00000000">
        <w:rPr>
          <w:rFonts w:ascii="Cambria" w:cs="Cambria" w:eastAsia="Cambria" w:hAnsi="Cambria"/>
          <w:rtl w:val="0"/>
        </w:rPr>
        <w:t xml:space="preserve">: Terminates the current user session and redirects to the login page.</w:t>
      </w:r>
    </w:p>
    <w:p w:rsidR="00000000" w:rsidDel="00000000" w:rsidP="00000000" w:rsidRDefault="00000000" w:rsidRPr="00000000" w14:paraId="000000B5">
      <w:pPr>
        <w:spacing w:after="240" w:before="240" w:lin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454400"/>
            <wp:effectExtent b="0" l="0" r="0" t="0"/>
            <wp:docPr id="17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454400"/>
                    </a:xfrm>
                    <a:prstGeom prst="rect"/>
                    <a:ln/>
                  </pic:spPr>
                </pic:pic>
              </a:graphicData>
            </a:graphic>
          </wp:inline>
        </w:drawing>
      </w:r>
      <w:r w:rsidDel="00000000" w:rsidR="00000000" w:rsidRPr="00000000">
        <w:rPr>
          <w:rFonts w:ascii="Cambria" w:cs="Cambria" w:eastAsia="Cambria" w:hAnsi="Cambria"/>
          <w:rtl w:val="0"/>
        </w:rPr>
        <w:br w:type="textWrapping"/>
      </w:r>
    </w:p>
    <w:p w:rsidR="00000000" w:rsidDel="00000000" w:rsidP="00000000" w:rsidRDefault="00000000" w:rsidRPr="00000000" w14:paraId="000000B6">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2.4: Ensure modular code structure</w:t>
      </w:r>
    </w:p>
    <w:p w:rsidR="00000000" w:rsidDel="00000000" w:rsidP="00000000" w:rsidRDefault="00000000" w:rsidRPr="00000000" w14:paraId="000000B7">
      <w:pPr>
        <w:numPr>
          <w:ilvl w:val="0"/>
          <w:numId w:val="15"/>
        </w:numPr>
        <w:spacing w:after="240" w:before="24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/token</w:t>
      </w:r>
      <w:r w:rsidDel="00000000" w:rsidR="00000000" w:rsidRPr="00000000">
        <w:rPr>
          <w:rFonts w:ascii="Cambria" w:cs="Cambria" w:eastAsia="Cambria" w:hAnsi="Cambria"/>
          <w:sz w:val="24"/>
          <w:szCs w:val="24"/>
          <w:rtl w:val="0"/>
        </w:rPr>
        <w:t xml:space="preserve">: Issues a secure JWT token after successful authentication, enabling authorized access to protected API routes.</w:t>
      </w:r>
      <w:r w:rsidDel="00000000" w:rsidR="00000000" w:rsidRPr="00000000">
        <w:rPr>
          <w:rtl w:val="0"/>
        </w:rPr>
      </w:r>
    </w:p>
    <w:p w:rsidR="00000000" w:rsidDel="00000000" w:rsidP="00000000" w:rsidRDefault="00000000" w:rsidRPr="00000000" w14:paraId="000000B8">
      <w:pPr>
        <w:spacing w:after="280" w:before="280"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4050" cy="3801677"/>
            <wp:effectExtent b="0" l="0" r="0" t="0"/>
            <wp:docPr id="175"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734050" cy="380167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80" w:before="28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numPr>
          <w:ilvl w:val="0"/>
          <w:numId w:val="11"/>
        </w:numPr>
        <w:spacing w:after="0" w:before="28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/session-info</w:t>
      </w:r>
      <w:r w:rsidDel="00000000" w:rsidR="00000000" w:rsidRPr="00000000">
        <w:rPr>
          <w:rFonts w:ascii="Cambria" w:cs="Cambria" w:eastAsia="Cambria" w:hAnsi="Cambria"/>
          <w:sz w:val="24"/>
          <w:szCs w:val="24"/>
          <w:rtl w:val="0"/>
        </w:rPr>
        <w:t xml:space="preserve">: Retrieves metadata about the current user session, such as user ID and login status.</w:t>
      </w:r>
      <w:r w:rsidDel="00000000" w:rsidR="00000000" w:rsidRPr="00000000">
        <w:rPr>
          <w:rtl w:val="0"/>
        </w:rPr>
      </w:r>
    </w:p>
    <w:p w:rsidR="00000000" w:rsidDel="00000000" w:rsidP="00000000" w:rsidRDefault="00000000" w:rsidRPr="00000000" w14:paraId="000000BB">
      <w:pPr>
        <w:numPr>
          <w:ilvl w:val="0"/>
          <w:numId w:val="11"/>
        </w:numPr>
        <w:spacing w:after="280" w:before="0" w:line="240" w:lineRule="auto"/>
        <w:ind w:left="720" w:hanging="360"/>
        <w:rPr>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/session-data</w:t>
      </w:r>
      <w:r w:rsidDel="00000000" w:rsidR="00000000" w:rsidRPr="00000000">
        <w:rPr>
          <w:rFonts w:ascii="Cambria" w:cs="Cambria" w:eastAsia="Cambria" w:hAnsi="Cambria"/>
          <w:sz w:val="24"/>
          <w:szCs w:val="24"/>
          <w:rtl w:val="0"/>
        </w:rPr>
        <w:t xml:space="preserve">: Returns detailed session-specific data used for personalization and recommendation tracking.</w:t>
      </w:r>
      <w:r w:rsidDel="00000000" w:rsidR="00000000" w:rsidRPr="00000000">
        <w:rPr>
          <w:rtl w:val="0"/>
        </w:rPr>
      </w:r>
    </w:p>
    <w:p w:rsidR="00000000" w:rsidDel="00000000" w:rsidP="00000000" w:rsidRDefault="00000000" w:rsidRPr="00000000" w14:paraId="000000BC">
      <w:pPr>
        <w:spacing w:after="280" w:before="2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3708400"/>
            <wp:effectExtent b="0" l="0" r="0" t="0"/>
            <wp:docPr id="176"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pStyle w:val="Heading2"/>
        <w:keepNext w:val="0"/>
        <w:keepLines w:val="0"/>
        <w:spacing w:after="80" w:before="360" w:lineRule="auto"/>
        <w:jc w:val="both"/>
        <w:rPr>
          <w:rFonts w:ascii="Cambria" w:cs="Cambria" w:eastAsia="Cambria" w:hAnsi="Cambria"/>
          <w:b w:val="1"/>
          <w:bCs w:val="1"/>
          <w:color w:val="000000"/>
          <w:sz w:val="24"/>
          <w:szCs w:val="24"/>
        </w:rPr>
      </w:pPr>
      <w:bookmarkStart w:colFirst="0" w:colLast="0" w:name="_heading=h.5fww8z4ywnzx" w:id="12"/>
      <w:bookmarkEnd w:id="12"/>
      <w:r w:rsidDel="00000000" w:rsidR="00000000" w:rsidRPr="00000000">
        <w:rPr>
          <w:rFonts w:ascii="Cambria" w:cs="Cambria" w:eastAsia="Cambria" w:hAnsi="Cambria"/>
          <w:b w:val="1"/>
          <w:bCs w:val="1"/>
          <w:color w:val="000000"/>
          <w:sz w:val="24"/>
          <w:szCs w:val="24"/>
          <w:rtl w:val="0"/>
        </w:rPr>
        <w:t xml:space="preserve">MILESTONE 3: Backend – FastAPI Integration (</w:t>
      </w:r>
      <w:r w:rsidDel="00000000" w:rsidR="00000000" w:rsidRPr="00000000">
        <w:rPr>
          <w:rFonts w:ascii="Cambria" w:cs="Cambria" w:eastAsia="Cambria" w:hAnsi="Cambria"/>
          <w:b w:val="1"/>
          <w:bCs w:val="1"/>
          <w:color w:val="188038"/>
          <w:sz w:val="24"/>
          <w:szCs w:val="24"/>
          <w:rtl w:val="0"/>
        </w:rPr>
        <w:t xml:space="preserve">main.py</w:t>
      </w:r>
      <w:r w:rsidDel="00000000" w:rsidR="00000000" w:rsidRPr="00000000">
        <w:rPr>
          <w:rFonts w:ascii="Cambria" w:cs="Cambria" w:eastAsia="Cambria" w:hAnsi="Cambria"/>
          <w:b w:val="1"/>
          <w:bCs w:val="1"/>
          <w:color w:val="000000"/>
          <w:sz w:val="24"/>
          <w:szCs w:val="24"/>
          <w:rtl w:val="0"/>
        </w:rPr>
        <w:t xml:space="preserve">)</w:t>
      </w:r>
    </w:p>
    <w:p w:rsidR="00000000" w:rsidDel="00000000" w:rsidP="00000000" w:rsidRDefault="00000000" w:rsidRPr="00000000" w14:paraId="000000D2">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implementing the FastAPI-powered backend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It acts as the bridge between the frontend interface and the Gemini-based AI recommendation engine defined in </w:t>
      </w:r>
      <w:r w:rsidDel="00000000" w:rsidR="00000000" w:rsidRPr="00000000">
        <w:rPr>
          <w:rFonts w:ascii="Cambria" w:cs="Cambria" w:eastAsia="Cambria" w:hAnsi="Cambria"/>
          <w:color w:val="188038"/>
          <w:rtl w:val="0"/>
        </w:rPr>
        <w:t xml:space="preserve">gemini_utils.py</w:t>
      </w:r>
      <w:r w:rsidDel="00000000" w:rsidR="00000000" w:rsidRPr="00000000">
        <w:rPr>
          <w:rFonts w:ascii="Cambria" w:cs="Cambria" w:eastAsia="Cambria" w:hAnsi="Cambria"/>
          <w:rtl w:val="0"/>
        </w:rPr>
        <w:t xml:space="preserve">.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rsidR="00000000" w:rsidDel="00000000" w:rsidP="00000000" w:rsidRDefault="00000000" w:rsidRPr="00000000" w14:paraId="000000D3">
      <w:pPr>
        <w:numPr>
          <w:ilvl w:val="0"/>
          <w:numId w:val="19"/>
        </w:numPr>
        <w:spacing w:after="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3.1: Define FastAPI Routes</w:t>
        <w:br w:type="textWrapping"/>
      </w:r>
    </w:p>
    <w:p w:rsidR="00000000" w:rsidDel="00000000" w:rsidP="00000000" w:rsidRDefault="00000000" w:rsidRPr="00000000" w14:paraId="000000D4">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Home Planner (</w:t>
      </w:r>
      <w:r w:rsidDel="00000000" w:rsidR="00000000" w:rsidRPr="00000000">
        <w:rPr>
          <w:rFonts w:ascii="Roboto Mono" w:cs="Roboto Mono" w:eastAsia="Roboto Mono" w:hAnsi="Roboto Mono"/>
          <w:color w:val="188038"/>
          <w:sz w:val="24"/>
          <w:szCs w:val="24"/>
          <w:rtl w:val="0"/>
        </w:rPr>
        <w:t xml:space="preserve">/generate-home</w:t>
      </w:r>
      <w:r w:rsidDel="00000000" w:rsidR="00000000" w:rsidRPr="00000000">
        <w:rPr>
          <w:rFonts w:ascii="Cambria" w:cs="Cambria" w:eastAsia="Cambria" w:hAnsi="Cambria"/>
          <w:sz w:val="24"/>
          <w:szCs w:val="24"/>
          <w:rtl w:val="0"/>
        </w:rPr>
        <w:t xml:space="preserve">): Accepts home-related preferences and budget to return tailored product suggestions.</w:t>
      </w:r>
      <w:r w:rsidDel="00000000" w:rsidR="00000000" w:rsidRPr="00000000">
        <w:rPr>
          <w:rtl w:val="0"/>
        </w:rPr>
      </w:r>
    </w:p>
    <w:p w:rsidR="00000000" w:rsidDel="00000000" w:rsidP="00000000" w:rsidRDefault="00000000" w:rsidRPr="00000000" w14:paraId="000000D5">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695950" cy="5114925"/>
            <wp:effectExtent b="0" l="0" r="0" t="0"/>
            <wp:docPr id="15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695950" cy="51149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6">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Party Planner (</w:t>
      </w:r>
      <w:r w:rsidDel="00000000" w:rsidR="00000000" w:rsidRPr="00000000">
        <w:rPr>
          <w:rFonts w:ascii="Roboto Mono" w:cs="Roboto Mono" w:eastAsia="Roboto Mono" w:hAnsi="Roboto Mono"/>
          <w:color w:val="188038"/>
          <w:sz w:val="24"/>
          <w:szCs w:val="24"/>
          <w:rtl w:val="0"/>
        </w:rPr>
        <w:t xml:space="preserve">/generate-party</w:t>
      </w:r>
      <w:r w:rsidDel="00000000" w:rsidR="00000000" w:rsidRPr="00000000">
        <w:rPr>
          <w:rFonts w:ascii="Cambria" w:cs="Cambria" w:eastAsia="Cambria" w:hAnsi="Cambria"/>
          <w:sz w:val="24"/>
          <w:szCs w:val="24"/>
          <w:rtl w:val="0"/>
        </w:rPr>
        <w:t xml:space="preserve">): Processes party details and guest count to recommend venue, food, and decoration items.</w:t>
        <w:br w:type="textWrapping"/>
      </w:r>
      <w:r w:rsidDel="00000000" w:rsidR="00000000" w:rsidRPr="00000000">
        <w:rPr>
          <w:rFonts w:ascii="Cambria" w:cs="Cambria" w:eastAsia="Cambria" w:hAnsi="Cambria"/>
          <w:sz w:val="24"/>
          <w:szCs w:val="24"/>
        </w:rPr>
        <w:drawing>
          <wp:inline distB="114300" distT="114300" distL="114300" distR="114300">
            <wp:extent cx="5619750" cy="4600575"/>
            <wp:effectExtent b="0" l="0" r="0" t="0"/>
            <wp:docPr id="15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61975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1"/>
          <w:numId w:val="19"/>
        </w:numPr>
        <w:spacing w:after="24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Jewelry Planner (</w:t>
      </w:r>
      <w:r w:rsidDel="00000000" w:rsidR="00000000" w:rsidRPr="00000000">
        <w:rPr>
          <w:rFonts w:ascii="Roboto Mono" w:cs="Roboto Mono" w:eastAsia="Roboto Mono" w:hAnsi="Roboto Mono"/>
          <w:color w:val="188038"/>
          <w:sz w:val="24"/>
          <w:szCs w:val="24"/>
          <w:rtl w:val="0"/>
        </w:rPr>
        <w:t xml:space="preserve">/generate-jewelry</w:t>
      </w:r>
      <w:r w:rsidDel="00000000" w:rsidR="00000000" w:rsidRPr="00000000">
        <w:rPr>
          <w:rFonts w:ascii="Cambria" w:cs="Cambria" w:eastAsia="Cambria" w:hAnsi="Cambria"/>
          <w:sz w:val="24"/>
          <w:szCs w:val="24"/>
          <w:rtl w:val="0"/>
        </w:rPr>
        <w:t xml:space="preserve">): Uses text and optional image inputs to suggest jewelry based on outfit and occasion.</w:t>
      </w:r>
      <w:r w:rsidDel="00000000" w:rsidR="00000000" w:rsidRPr="00000000">
        <w:rPr>
          <w:rtl w:val="0"/>
        </w:rPr>
      </w:r>
    </w:p>
    <w:p w:rsidR="00000000" w:rsidDel="00000000" w:rsidP="00000000" w:rsidRDefault="00000000" w:rsidRPr="00000000" w14:paraId="000000D8">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24500" cy="8534400"/>
            <wp:effectExtent b="0" l="0" r="0" t="0"/>
            <wp:docPr id="159"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5245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162425" cy="3286125"/>
            <wp:effectExtent b="0" l="0" r="0" t="0"/>
            <wp:docPr id="160"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162425" cy="3286125"/>
                    </a:xfrm>
                    <a:prstGeom prst="rect"/>
                    <a:ln/>
                  </pic:spPr>
                </pic:pic>
              </a:graphicData>
            </a:graphic>
          </wp:inline>
        </w:drawing>
      </w:r>
      <w:r w:rsidDel="00000000" w:rsidR="00000000" w:rsidRPr="00000000">
        <w:rPr>
          <w:rFonts w:ascii="Cambria" w:cs="Cambria" w:eastAsia="Cambria" w:hAnsi="Cambria"/>
          <w:sz w:val="24"/>
          <w:szCs w:val="24"/>
          <w:rtl w:val="0"/>
        </w:rPr>
        <w:br w:type="textWrapping"/>
      </w:r>
    </w:p>
    <w:p w:rsidR="00000000" w:rsidDel="00000000" w:rsidP="00000000" w:rsidRDefault="00000000" w:rsidRPr="00000000" w14:paraId="000000DA">
      <w:pPr>
        <w:numPr>
          <w:ilvl w:val="1"/>
          <w:numId w:val="19"/>
        </w:numPr>
        <w:spacing w:after="0" w:before="24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User Auth (</w:t>
      </w:r>
      <w:r w:rsidDel="00000000" w:rsidR="00000000" w:rsidRPr="00000000">
        <w:rPr>
          <w:rFonts w:ascii="Roboto Mono" w:cs="Roboto Mono" w:eastAsia="Roboto Mono" w:hAnsi="Roboto Mono"/>
          <w:color w:val="188038"/>
          <w:sz w:val="24"/>
          <w:szCs w:val="24"/>
          <w:rtl w:val="0"/>
        </w:rPr>
        <w:t xml:space="preserve">/register</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/login</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/logout</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/token</w:t>
      </w:r>
      <w:r w:rsidDel="00000000" w:rsidR="00000000" w:rsidRPr="00000000">
        <w:rPr>
          <w:rFonts w:ascii="Cambria" w:cs="Cambria" w:eastAsia="Cambria" w:hAnsi="Cambria"/>
          <w:sz w:val="24"/>
          <w:szCs w:val="24"/>
          <w:rtl w:val="0"/>
        </w:rPr>
        <w:t xml:space="preserve">): Manages user registration, authentication, and session control.</w:t>
        <w:br w:type="textWrapping"/>
      </w:r>
      <w:r w:rsidDel="00000000" w:rsidR="00000000" w:rsidRPr="00000000">
        <w:rPr>
          <w:rtl w:val="0"/>
        </w:rPr>
      </w:r>
    </w:p>
    <w:p w:rsidR="00000000" w:rsidDel="00000000" w:rsidP="00000000" w:rsidRDefault="00000000" w:rsidRPr="00000000" w14:paraId="000000DB">
      <w:pPr>
        <w:numPr>
          <w:ilvl w:val="1"/>
          <w:numId w:val="19"/>
        </w:numPr>
        <w:spacing w:after="0" w:before="0" w:lineRule="auto"/>
        <w:ind w:left="144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Session Info (</w:t>
      </w:r>
      <w:r w:rsidDel="00000000" w:rsidR="00000000" w:rsidRPr="00000000">
        <w:rPr>
          <w:rFonts w:ascii="Roboto Mono" w:cs="Roboto Mono" w:eastAsia="Roboto Mono" w:hAnsi="Roboto Mono"/>
          <w:color w:val="188038"/>
          <w:sz w:val="24"/>
          <w:szCs w:val="24"/>
          <w:rtl w:val="0"/>
        </w:rPr>
        <w:t xml:space="preserve">/session-info</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/session-data</w:t>
      </w:r>
      <w:r w:rsidDel="00000000" w:rsidR="00000000" w:rsidRPr="00000000">
        <w:rPr>
          <w:rFonts w:ascii="Cambria" w:cs="Cambria" w:eastAsia="Cambria" w:hAnsi="Cambria"/>
          <w:sz w:val="24"/>
          <w:szCs w:val="24"/>
          <w:rtl w:val="0"/>
        </w:rPr>
        <w:t xml:space="preserve">): Retrieves user-specific session data for personalized AI interaction.</w:t>
        <w:br w:type="textWrapping"/>
      </w:r>
      <w:r w:rsidDel="00000000" w:rsidR="00000000" w:rsidRPr="00000000">
        <w:rPr>
          <w:rtl w:val="0"/>
        </w:rPr>
      </w:r>
    </w:p>
    <w:p w:rsidR="00000000" w:rsidDel="00000000" w:rsidP="00000000" w:rsidRDefault="00000000" w:rsidRPr="00000000" w14:paraId="000000DC">
      <w:pPr>
        <w:numPr>
          <w:ilvl w:val="0"/>
          <w:numId w:val="19"/>
        </w:numPr>
        <w:spacing w:after="240" w:before="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3.2: Modular Architecture Setup</w:t>
      </w:r>
    </w:p>
    <w:p w:rsidR="00000000" w:rsidDel="00000000" w:rsidP="00000000" w:rsidRDefault="00000000" w:rsidRPr="00000000" w14:paraId="000000DD">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/recommendations-details</w:t>
      </w:r>
      <w:r w:rsidDel="00000000" w:rsidR="00000000" w:rsidRPr="00000000">
        <w:rPr>
          <w:rFonts w:ascii="Cambria" w:cs="Cambria" w:eastAsia="Cambria" w:hAnsi="Cambria"/>
          <w:rtl w:val="0"/>
        </w:rPr>
        <w:t xml:space="preserve">: Returns detailed AI-generated product recommendations based on user budget, preferences, and selected category (Home, Party, or Jewelry).</w:t>
      </w:r>
    </w:p>
    <w:p w:rsidR="00000000" w:rsidDel="00000000" w:rsidP="00000000" w:rsidRDefault="00000000" w:rsidRPr="00000000" w14:paraId="000000DE">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219700" cy="2958783"/>
            <wp:effectExtent b="0" l="0" r="0" t="0"/>
            <wp:docPr id="16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219700" cy="2958783"/>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DF">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3.3: CORS &amp; Static Routing</w:t>
      </w:r>
    </w:p>
    <w:p w:rsidR="00000000" w:rsidDel="00000000" w:rsidP="00000000" w:rsidRDefault="00000000" w:rsidRPr="00000000" w14:paraId="000000E0">
      <w:pPr>
        <w:spacing w:after="240" w:before="240" w:lineRule="auto"/>
        <w:ind w:left="720" w:firstLine="0"/>
        <w:rPr>
          <w:rFonts w:ascii="Cambria" w:cs="Cambria" w:eastAsia="Cambria" w:hAnsi="Cambria"/>
        </w:rPr>
      </w:pPr>
      <w:r w:rsidDel="00000000" w:rsidR="00000000" w:rsidRPr="00000000">
        <w:rPr>
          <w:rFonts w:ascii="Roboto Mono" w:cs="Roboto Mono" w:eastAsia="Roboto Mono" w:hAnsi="Roboto Mono"/>
          <w:color w:val="188038"/>
          <w:rtl w:val="0"/>
        </w:rPr>
        <w:t xml:space="preserve">/history</w:t>
      </w:r>
      <w:r w:rsidDel="00000000" w:rsidR="00000000" w:rsidRPr="00000000">
        <w:rPr>
          <w:rFonts w:ascii="Cambria" w:cs="Cambria" w:eastAsia="Cambria" w:hAnsi="Cambria"/>
          <w:rtl w:val="0"/>
        </w:rPr>
        <w:t xml:space="preserve">: Retrieves the user's past recommendation queries and results for review or re-use.</w:t>
      </w:r>
    </w:p>
    <w:p w:rsidR="00000000" w:rsidDel="00000000" w:rsidP="00000000" w:rsidRDefault="00000000" w:rsidRPr="00000000" w14:paraId="000000E1">
      <w:pPr>
        <w:spacing w:after="240" w:before="240" w:lineRule="auto"/>
        <w:ind w:left="144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774700"/>
            <wp:effectExtent b="0" l="0" r="0" t="0"/>
            <wp:docPr id="16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31200" cy="774700"/>
                    </a:xfrm>
                    <a:prstGeom prst="rect"/>
                    <a:ln/>
                  </pic:spPr>
                </pic:pic>
              </a:graphicData>
            </a:graphic>
          </wp:inline>
        </w:drawing>
      </w:r>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E2">
      <w:pPr>
        <w:numPr>
          <w:ilvl w:val="0"/>
          <w:numId w:val="19"/>
        </w:numPr>
        <w:spacing w:after="240" w:befor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3.4:  Startup and  main function</w:t>
        <w:br w:type="textWrapping"/>
      </w:r>
      <w:r w:rsidDel="00000000" w:rsidR="00000000" w:rsidRPr="00000000">
        <w:rPr>
          <w:rFonts w:ascii="Roboto Mono" w:cs="Roboto Mono" w:eastAsia="Roboto Mono" w:hAnsi="Roboto Mono"/>
          <w:color w:val="188038"/>
          <w:sz w:val="24"/>
          <w:szCs w:val="24"/>
          <w:rtl w:val="0"/>
        </w:rPr>
        <w:t xml:space="preserve">/startup</w:t>
      </w:r>
      <w:r w:rsidDel="00000000" w:rsidR="00000000" w:rsidRPr="00000000">
        <w:rPr>
          <w:rFonts w:ascii="Cambria" w:cs="Cambria" w:eastAsia="Cambria" w:hAnsi="Cambria"/>
          <w:sz w:val="24"/>
          <w:szCs w:val="24"/>
          <w:rtl w:val="0"/>
        </w:rPr>
        <w:t xml:space="preserve">: Initializes essential application services and loads configuration settings when the FastAPI server starts.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rPr>
      </w:pPr>
      <w:r w:rsidDel="00000000" w:rsidR="00000000" w:rsidRPr="00000000">
        <w:rPr>
          <w:rFonts w:ascii="Cambria" w:cs="Cambria" w:eastAsia="Cambria" w:hAnsi="Cambria"/>
          <w:b w:val="1"/>
          <w:bCs w:val="1"/>
          <w:sz w:val="24"/>
          <w:szCs w:val="24"/>
        </w:rPr>
        <w:drawing>
          <wp:inline distB="114300" distT="114300" distL="114300" distR="114300">
            <wp:extent cx="5731200" cy="3289300"/>
            <wp:effectExtent b="0" l="0" r="0" t="0"/>
            <wp:docPr id="163"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i w:val="0"/>
          <w:iCs w:val="0"/>
          <w:smallCaps w:val="0"/>
          <w:strike w:val="0"/>
          <w:color w:val="000000"/>
          <w:u w:val="none"/>
          <w:shd w:fill="auto" w:val="clear"/>
          <w:vertAlign w:val="baseline"/>
        </w:rPr>
      </w:pPr>
      <w:r w:rsidDel="00000000" w:rsidR="00000000" w:rsidRPr="00000000">
        <w:rPr>
          <w:rFonts w:ascii="Roboto Mono" w:cs="Roboto Mono" w:eastAsia="Roboto Mono" w:hAnsi="Roboto Mono"/>
          <w:color w:val="188038"/>
          <w:rtl w:val="0"/>
        </w:rPr>
        <w:t xml:space="preserve">__main__</w:t>
      </w:r>
      <w:r w:rsidDel="00000000" w:rsidR="00000000" w:rsidRPr="00000000">
        <w:rPr>
          <w:rFonts w:ascii="Cambria" w:cs="Cambria" w:eastAsia="Cambria" w:hAnsi="Cambria"/>
          <w:rtl w:val="0"/>
        </w:rPr>
        <w:t xml:space="preserve">: Entry point of the FastAPI application that starts the server using </w:t>
      </w:r>
      <w:r w:rsidDel="00000000" w:rsidR="00000000" w:rsidRPr="00000000">
        <w:rPr>
          <w:rFonts w:ascii="Roboto Mono" w:cs="Roboto Mono" w:eastAsia="Roboto Mono" w:hAnsi="Roboto Mono"/>
          <w:color w:val="188038"/>
          <w:rtl w:val="0"/>
        </w:rPr>
        <w:t xml:space="preserve">uvicorn</w:t>
      </w:r>
      <w:r w:rsidDel="00000000" w:rsidR="00000000" w:rsidRPr="00000000">
        <w:rPr>
          <w:rFonts w:ascii="Cambria" w:cs="Cambria" w:eastAsia="Cambria" w:hAnsi="Cambria"/>
          <w:rtl w:val="0"/>
        </w:rPr>
        <w:t xml:space="preserve"> when the script is run directly.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4114800" cy="971550"/>
            <wp:effectExtent b="0" l="0" r="0" t="0"/>
            <wp:docPr id="16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41148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Rule="auto"/>
        <w:rPr>
          <w:rFonts w:ascii="Cambria" w:cs="Cambria" w:eastAsia="Cambria" w:hAnsi="Cambria"/>
          <w:b w:val="1"/>
          <w:bCs w:val="1"/>
          <w:color w:val="000000"/>
          <w:sz w:val="24"/>
          <w:szCs w:val="24"/>
        </w:rPr>
      </w:pPr>
      <w:bookmarkStart w:colFirst="0" w:colLast="0" w:name="_heading=h.95lubtn1jv67" w:id="13"/>
      <w:bookmarkEnd w:id="13"/>
      <w:r w:rsidDel="00000000" w:rsidR="00000000" w:rsidRPr="00000000">
        <w:rPr>
          <w:rFonts w:ascii="Cambria" w:cs="Cambria" w:eastAsia="Cambria" w:hAnsi="Cambria"/>
          <w:b w:val="1"/>
          <w:bCs w:val="1"/>
          <w:color w:val="000000"/>
          <w:sz w:val="24"/>
          <w:szCs w:val="24"/>
          <w:rtl w:val="0"/>
        </w:rPr>
        <w:t xml:space="preserve">MILESTONE 4: UI Development</w:t>
      </w:r>
    </w:p>
    <w:p w:rsidR="00000000" w:rsidDel="00000000" w:rsidP="00000000" w:rsidRDefault="00000000" w:rsidRPr="00000000" w14:paraId="000000E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milestone focuses on developing a </w:t>
      </w:r>
      <w:r w:rsidDel="00000000" w:rsidR="00000000" w:rsidRPr="00000000">
        <w:rPr>
          <w:rFonts w:ascii="Cambria" w:cs="Cambria" w:eastAsia="Cambria" w:hAnsi="Cambria"/>
          <w:b w:val="1"/>
          <w:bCs w:val="1"/>
          <w:rtl w:val="0"/>
        </w:rPr>
        <w:t xml:space="preserve">lightweight, responsive, and intuitive frontend</w:t>
      </w:r>
      <w:r w:rsidDel="00000000" w:rsidR="00000000" w:rsidRPr="00000000">
        <w:rPr>
          <w:rFonts w:ascii="Cambria" w:cs="Cambria" w:eastAsia="Cambria" w:hAnsi="Cambria"/>
          <w:rtl w:val="0"/>
        </w:rPr>
        <w:t xml:space="preserve"> for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b w:val="1"/>
          <w:bCs w:val="1"/>
          <w:rtl w:val="0"/>
        </w:rPr>
        <w:t xml:space="preserve">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Jinja2 templates</w:t>
      </w:r>
      <w:r w:rsidDel="00000000" w:rsidR="00000000" w:rsidRPr="00000000">
        <w:rPr>
          <w:rFonts w:ascii="Cambria" w:cs="Cambria" w:eastAsia="Cambria" w:hAnsi="Cambria"/>
          <w:rtl w:val="0"/>
        </w:rPr>
        <w:t xml:space="preserve">.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rsidR="00000000" w:rsidDel="00000000" w:rsidP="00000000" w:rsidRDefault="00000000" w:rsidRPr="00000000" w14:paraId="000000EF">
      <w:pPr>
        <w:spacing w:after="280" w:before="28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Develop HTML Frontend Interface</w:t>
      </w:r>
    </w:p>
    <w:p w:rsidR="00000000" w:rsidDel="00000000" w:rsidP="00000000" w:rsidRDefault="00000000" w:rsidRPr="00000000" w14:paraId="000000F1">
      <w:pPr>
        <w:numPr>
          <w:ilvl w:val="0"/>
          <w:numId w:val="23"/>
        </w:numPr>
        <w:spacing w:after="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 a home page with budget input fields and category selectors (Home, Party, Jewelry)</w:t>
        <w:br w:type="textWrapping"/>
      </w:r>
    </w:p>
    <w:p w:rsidR="00000000" w:rsidDel="00000000" w:rsidP="00000000" w:rsidRDefault="00000000" w:rsidRPr="00000000" w14:paraId="000000F2">
      <w:pPr>
        <w:numPr>
          <w:ilvl w:val="0"/>
          <w:numId w:val="23"/>
        </w:numPr>
        <w:spacing w:after="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individual forms for each planner module connected to FastAPI POST routes</w:t>
        <w:br w:type="textWrapping"/>
      </w:r>
    </w:p>
    <w:p w:rsidR="00000000" w:rsidDel="00000000" w:rsidP="00000000" w:rsidRDefault="00000000" w:rsidRPr="00000000" w14:paraId="000000F3">
      <w:pPr>
        <w:numPr>
          <w:ilvl w:val="0"/>
          <w:numId w:val="23"/>
        </w:numPr>
        <w:spacing w:after="240" w:before="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Display AI responses in well-structured, card-like layouts (e.g., product suggestions, item details, prices)</w:t>
      </w:r>
    </w:p>
    <w:p w:rsidR="00000000" w:rsidDel="00000000" w:rsidP="00000000" w:rsidRDefault="00000000" w:rsidRPr="00000000" w14:paraId="000000F4">
      <w:pPr>
        <w:pStyle w:val="Heading4"/>
        <w:rPr>
          <w:rFonts w:ascii="Cambria" w:cs="Cambria" w:eastAsia="Cambria" w:hAnsi="Cambria"/>
          <w:i w:val="0"/>
          <w:iCs w:val="0"/>
          <w:color w:val="000000"/>
          <w:sz w:val="24"/>
          <w:szCs w:val="24"/>
        </w:rPr>
      </w:pPr>
      <w:r w:rsidDel="00000000" w:rsidR="00000000" w:rsidRPr="00000000">
        <w:rPr>
          <w:rFonts w:ascii="Cambria" w:cs="Cambria" w:eastAsia="Cambria" w:hAnsi="Cambria"/>
          <w:b w:val="1"/>
          <w:bCs w:val="1"/>
          <w:i w:val="0"/>
          <w:iCs w:val="0"/>
          <w:color w:val="000000"/>
          <w:sz w:val="24"/>
          <w:szCs w:val="24"/>
          <w:rtl w:val="0"/>
        </w:rPr>
        <w:t xml:space="preserve">Templates Directory Structure: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1428750" cy="3886200"/>
            <wp:effectExtent b="0" l="0" r="0" t="0"/>
            <wp:docPr id="165"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4287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xlyml0hj7tjg" w:id="14"/>
      <w:bookmarkEnd w:id="14"/>
      <w:r w:rsidDel="00000000" w:rsidR="00000000" w:rsidRPr="00000000">
        <w:rPr>
          <w:rtl w:val="0"/>
        </w:rPr>
      </w:r>
    </w:p>
    <w:p w:rsidR="00000000" w:rsidDel="00000000" w:rsidP="00000000" w:rsidRDefault="00000000" w:rsidRPr="00000000" w14:paraId="000000F8">
      <w:pPr>
        <w:pStyle w:val="Heading2"/>
        <w:keepNext w:val="0"/>
        <w:keepLines w:val="0"/>
        <w:spacing w:after="80" w:before="360" w:line="240" w:lineRule="auto"/>
        <w:rPr>
          <w:rFonts w:ascii="Cambria" w:cs="Cambria" w:eastAsia="Cambria" w:hAnsi="Cambria"/>
          <w:b w:val="1"/>
          <w:bCs w:val="1"/>
          <w:color w:val="000000"/>
          <w:sz w:val="22"/>
          <w:szCs w:val="22"/>
        </w:rPr>
      </w:pPr>
      <w:bookmarkStart w:colFirst="0" w:colLast="0" w:name="_heading=h.e7ub2sgnf0hq" w:id="15"/>
      <w:bookmarkEnd w:id="15"/>
      <w:r w:rsidDel="00000000" w:rsidR="00000000" w:rsidRPr="00000000">
        <w:rPr>
          <w:rFonts w:ascii="Cambria" w:cs="Cambria" w:eastAsia="Cambria" w:hAnsi="Cambria"/>
          <w:b w:val="1"/>
          <w:bCs w:val="1"/>
          <w:color w:val="000000"/>
          <w:sz w:val="22"/>
          <w:szCs w:val="22"/>
          <w:rtl w:val="0"/>
        </w:rPr>
        <w:t xml:space="preserve">MILESTONE 5: Testing &amp; Optimization</w:t>
      </w:r>
    </w:p>
    <w:p w:rsidR="00000000" w:rsidDel="00000000" w:rsidP="00000000" w:rsidRDefault="00000000" w:rsidRPr="00000000" w14:paraId="000000F9">
      <w:pPr>
        <w:pStyle w:val="Heading3"/>
        <w:spacing w:after="280" w:before="280" w:lineRule="auto"/>
        <w:jc w:val="both"/>
        <w:rPr>
          <w:rFonts w:ascii="Cambria" w:cs="Cambria" w:eastAsia="Cambria" w:hAnsi="Cambria"/>
          <w:sz w:val="26"/>
          <w:szCs w:val="26"/>
        </w:rPr>
      </w:pPr>
      <w:r w:rsidDel="00000000" w:rsidR="00000000" w:rsidRPr="00000000">
        <w:rPr>
          <w:rFonts w:ascii="Cambria" w:cs="Cambria" w:eastAsia="Cambria" w:hAnsi="Cambria"/>
          <w:b w:val="0"/>
          <w:bCs w:val="0"/>
          <w:sz w:val="22"/>
          <w:szCs w:val="22"/>
          <w:rtl w:val="0"/>
        </w:rPr>
        <w:t xml:space="preserve">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r w:rsidDel="00000000" w:rsidR="00000000" w:rsidRPr="00000000">
        <w:rPr>
          <w:rtl w:val="0"/>
        </w:rPr>
      </w:r>
    </w:p>
    <w:p w:rsidR="00000000" w:rsidDel="00000000" w:rsidP="00000000" w:rsidRDefault="00000000" w:rsidRPr="00000000" w14:paraId="000000FA">
      <w:pPr>
        <w:pStyle w:val="Heading3"/>
        <w:spacing w:after="280" w:before="280" w:lineRule="auto"/>
        <w:ind w:left="0" w:firstLine="0"/>
        <w:rPr>
          <w:rFonts w:ascii="Cambria" w:cs="Cambria" w:eastAsia="Cambria" w:hAnsi="Cambria"/>
          <w:b w:val="0"/>
          <w:bCs w:val="0"/>
          <w:sz w:val="24"/>
          <w:szCs w:val="24"/>
        </w:rPr>
      </w:pPr>
      <w:r w:rsidDel="00000000" w:rsidR="00000000" w:rsidRPr="00000000">
        <w:rPr>
          <w:rFonts w:ascii="Cambria" w:cs="Cambria" w:eastAsia="Cambria" w:hAnsi="Cambria"/>
          <w:sz w:val="24"/>
          <w:szCs w:val="24"/>
          <w:rtl w:val="0"/>
        </w:rPr>
        <w:t xml:space="preserve">Activity 5.1:</w:t>
      </w:r>
      <w:r w:rsidDel="00000000" w:rsidR="00000000" w:rsidRPr="00000000">
        <w:rPr>
          <w:rFonts w:ascii="Cambria" w:cs="Cambria" w:eastAsia="Cambria" w:hAnsi="Cambria"/>
          <w:b w:val="0"/>
          <w:bCs w:val="0"/>
          <w:sz w:val="24"/>
          <w:szCs w:val="24"/>
          <w:rtl w:val="0"/>
        </w:rPr>
        <w:t xml:space="preserve"> Test with Real-World Budget Inputs Across Domains</w:t>
        <w:br w:type="textWrapping"/>
        <w:t xml:space="preserve"> Conduct end-to-end testing using varied budgets and user preferences for:</w:t>
      </w:r>
    </w:p>
    <w:p w:rsidR="00000000" w:rsidDel="00000000" w:rsidP="00000000" w:rsidRDefault="00000000" w:rsidRPr="00000000" w14:paraId="000000FB">
      <w:pPr>
        <w:pStyle w:val="Heading3"/>
        <w:numPr>
          <w:ilvl w:val="1"/>
          <w:numId w:val="2"/>
        </w:numPr>
        <w:spacing w:after="0" w:before="28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Home decor setups from platforms like IKEA, Amazon</w:t>
        <w:br w:type="textWrapping"/>
      </w:r>
    </w:p>
    <w:p w:rsidR="00000000" w:rsidDel="00000000" w:rsidP="00000000" w:rsidRDefault="00000000" w:rsidRPr="00000000" w14:paraId="000000FC">
      <w:pPr>
        <w:pStyle w:val="Heading3"/>
        <w:numPr>
          <w:ilvl w:val="1"/>
          <w:numId w:val="2"/>
        </w:numPr>
        <w:spacing w:after="0" w:before="0" w:lineRule="auto"/>
        <w:ind w:left="1440" w:hanging="360"/>
        <w:rPr>
          <w:rFonts w:ascii="Cambria" w:cs="Cambria" w:eastAsia="Cambria" w:hAnsi="Cambria"/>
          <w:b w:val="0"/>
          <w:bCs w:val="0"/>
          <w:sz w:val="24"/>
          <w:szCs w:val="24"/>
        </w:rPr>
      </w:pPr>
      <w:r w:rsidDel="00000000" w:rsidR="00000000" w:rsidRPr="00000000">
        <w:rPr>
          <w:rFonts w:ascii="Cambria" w:cs="Cambria" w:eastAsia="Cambria" w:hAnsi="Cambria"/>
          <w:b w:val="0"/>
          <w:bCs w:val="0"/>
          <w:sz w:val="24"/>
          <w:szCs w:val="24"/>
          <w:rtl w:val="0"/>
        </w:rPr>
        <w:t xml:space="preserve">Party packages including food (Swiggy/Zomato), venues (OYO), and decor</w:t>
        <w:br w:type="textWrapping"/>
      </w:r>
    </w:p>
    <w:p w:rsidR="00000000" w:rsidDel="00000000" w:rsidP="00000000" w:rsidRDefault="00000000" w:rsidRPr="00000000" w14:paraId="000000FD">
      <w:pPr>
        <w:pStyle w:val="Heading3"/>
        <w:numPr>
          <w:ilvl w:val="1"/>
          <w:numId w:val="2"/>
        </w:numPr>
        <w:spacing w:after="280" w:before="0" w:lineRule="auto"/>
        <w:ind w:left="1440" w:hanging="360"/>
        <w:rPr>
          <w:rFonts w:ascii="Cambria" w:cs="Cambria" w:eastAsia="Cambria" w:hAnsi="Cambria"/>
          <w:b w:val="0"/>
          <w:bCs w:val="0"/>
          <w:sz w:val="24"/>
          <w:szCs w:val="24"/>
        </w:rPr>
      </w:pPr>
      <w:bookmarkStart w:colFirst="0" w:colLast="0" w:name="_heading=h.i0hobob78gj8" w:id="16"/>
      <w:bookmarkEnd w:id="16"/>
      <w:r w:rsidDel="00000000" w:rsidR="00000000" w:rsidRPr="00000000">
        <w:rPr>
          <w:rFonts w:ascii="Cambria" w:cs="Cambria" w:eastAsia="Cambria" w:hAnsi="Cambria"/>
          <w:b w:val="0"/>
          <w:bCs w:val="0"/>
          <w:sz w:val="24"/>
          <w:szCs w:val="24"/>
          <w:rtl w:val="0"/>
        </w:rPr>
        <w:t xml:space="preserve">Jewelry suggestions matched with outfit styles, occasions, and image inputs</w:t>
      </w:r>
    </w:p>
    <w:p w:rsidR="00000000" w:rsidDel="00000000" w:rsidP="00000000" w:rsidRDefault="00000000" w:rsidRPr="00000000" w14:paraId="000000FE">
      <w:pPr>
        <w:pStyle w:val="Heading3"/>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F">
      <w:pPr>
        <w:pStyle w:val="Heading3"/>
        <w:numPr>
          <w:ilvl w:val="0"/>
          <w:numId w:val="3"/>
        </w:numPr>
        <w:ind w:left="720" w:hanging="360"/>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Home Page</w:t>
      </w:r>
      <w:r w:rsidDel="00000000" w:rsidR="00000000" w:rsidRPr="00000000">
        <w:rPr>
          <w:rtl w:val="0"/>
        </w:rPr>
      </w:r>
    </w:p>
    <w:p w:rsidR="00000000" w:rsidDel="00000000" w:rsidP="00000000" w:rsidRDefault="00000000" w:rsidRPr="00000000" w14:paraId="00000100">
      <w:pPr>
        <w:ind w:left="720" w:firstLine="0"/>
        <w:rPr>
          <w:rFonts w:ascii="Cambria" w:cs="Cambria" w:eastAsia="Cambria" w:hAnsi="Cambria"/>
        </w:rPr>
      </w:pPr>
      <w:r w:rsidDel="00000000" w:rsidR="00000000" w:rsidRPr="00000000">
        <w:rPr>
          <w:rFonts w:ascii="Cambria" w:cs="Cambria" w:eastAsia="Cambria" w:hAnsi="Cambria"/>
          <w:b w:val="1"/>
          <w:bCs w:val="1"/>
          <w:rtl w:val="0"/>
        </w:rPr>
        <w:t xml:space="preserve">Home Page</w:t>
      </w:r>
      <w:r w:rsidDel="00000000" w:rsidR="00000000" w:rsidRPr="00000000">
        <w:rPr>
          <w:rFonts w:ascii="Cambria" w:cs="Cambria" w:eastAsia="Cambria" w:hAnsi="Cambria"/>
          <w:rtl w:val="0"/>
        </w:rPr>
        <w:t xml:space="preserve">: The main landing page introducing PocketSmart AI’s features with links to planner modules and user actions.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731200" cy="4546600"/>
            <wp:effectExtent b="0" l="0" r="0" t="0"/>
            <wp:docPr id="166"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Testimonials Page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Testimonials Page: Showcases real user reviews and success stories to demonstrate the platform’s effectiveness.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Pr>
        <w:drawing>
          <wp:inline distB="114300" distT="114300" distL="114300" distR="114300">
            <wp:extent cx="5731200" cy="4711700"/>
            <wp:effectExtent b="0" l="0" r="0" t="0"/>
            <wp:docPr id="14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Footer </w:t>
      </w:r>
      <w:r w:rsidDel="00000000" w:rsidR="00000000" w:rsidRPr="00000000">
        <w:rPr>
          <w:rFonts w:ascii="Cambria" w:cs="Cambria" w:eastAsia="Cambria" w:hAnsi="Cambria"/>
          <w:sz w:val="24"/>
          <w:szCs w:val="24"/>
          <w:rtl w:val="0"/>
        </w:rPr>
        <w:t xml:space="preserve">Part</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1181100"/>
            <wp:effectExtent b="0" l="0" r="0" t="0"/>
            <wp:docPr id="147"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Register Page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Register Page: Allows new users to create an account to access personalized budget recommendations.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638800" cy="8073707"/>
            <wp:effectExtent b="0" l="0" r="0" t="0"/>
            <wp:docPr id="148"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5638800" cy="807370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shd w:fill="auto" w:val="clear"/>
          <w:vertAlign w:val="baseline"/>
        </w:rPr>
      </w:pPr>
      <w:r w:rsidDel="00000000" w:rsidR="00000000" w:rsidRPr="00000000">
        <w:rPr>
          <w:rFonts w:ascii="Cambria" w:cs="Cambria" w:eastAsia="Cambria" w:hAnsi="Cambria"/>
          <w:b w:val="1"/>
          <w:bCs w:val="1"/>
          <w:sz w:val="24"/>
          <w:szCs w:val="24"/>
          <w:rtl w:val="0"/>
        </w:rPr>
        <w:t xml:space="preserve">Login Page</w:t>
      </w:r>
      <w:r w:rsidDel="00000000" w:rsidR="00000000" w:rsidRPr="00000000">
        <w:rPr>
          <w:rtl w:val="0"/>
        </w:rPr>
      </w:r>
    </w:p>
    <w:p w:rsidR="00000000" w:rsidDel="00000000" w:rsidP="00000000" w:rsidRDefault="00000000" w:rsidRPr="00000000" w14:paraId="0000011A">
      <w:pPr>
        <w:spacing w:after="0" w:lineRule="auto"/>
        <w:ind w:left="720" w:firstLine="0"/>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Login Page: Authenticates existing users to access their dashboard and saved data.</w:t>
        <w:br w:type="textWrapp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038725" cy="6953250"/>
            <wp:effectExtent b="0" l="0" r="0" t="0"/>
            <wp:docPr id="149"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038725" cy="69532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sz w:val="24"/>
          <w:szCs w:val="24"/>
          <w:u w:val="none"/>
        </w:rPr>
      </w:pPr>
      <w:r w:rsidDel="00000000" w:rsidR="00000000" w:rsidRPr="00000000">
        <w:rPr>
          <w:rFonts w:ascii="Cambria" w:cs="Cambria" w:eastAsia="Cambria" w:hAnsi="Cambria"/>
          <w:b w:val="1"/>
          <w:bCs w:val="1"/>
          <w:sz w:val="24"/>
          <w:szCs w:val="24"/>
          <w:rtl w:val="0"/>
        </w:rPr>
        <w:t xml:space="preserve">User Dashboard</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rPr>
      </w:pPr>
      <w:r w:rsidDel="00000000" w:rsidR="00000000" w:rsidRPr="00000000">
        <w:rPr>
          <w:rFonts w:ascii="Cambria" w:cs="Cambria" w:eastAsia="Cambria" w:hAnsi="Cambria"/>
          <w:rtl w:val="0"/>
        </w:rPr>
        <w:t xml:space="preserve">User Dashboard: Displays recent recommendations, saved queries, and personalized insights for the logged-in user.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619500"/>
            <wp:effectExtent b="0" l="0" r="0" t="0"/>
            <wp:docPr id="150"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731200" cy="3619500"/>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mbria" w:cs="Cambria" w:eastAsia="Cambria" w:hAnsi="Cambria"/>
          <w:sz w:val="24"/>
          <w:szCs w:val="24"/>
        </w:rPr>
        <w:drawing>
          <wp:inline distB="114300" distT="114300" distL="114300" distR="114300">
            <wp:extent cx="5776913" cy="1981200"/>
            <wp:effectExtent b="0" l="0" r="0" t="0"/>
            <wp:docPr id="151"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77691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6">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Budget Planner Page</w:t>
      </w:r>
      <w:r w:rsidDel="00000000" w:rsidR="00000000" w:rsidRPr="00000000">
        <w:rPr>
          <w:rFonts w:ascii="Cambria" w:cs="Cambria" w:eastAsia="Cambria" w:hAnsi="Cambria"/>
          <w:sz w:val="24"/>
          <w:szCs w:val="24"/>
          <w:rtl w:val="0"/>
        </w:rPr>
        <w:t xml:space="preserve">: Lets users input home decor preferences and budget to get tailored suggestions from multiple platforms.</w:t>
        <w:br w:type="textWrapp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765800"/>
            <wp:effectExtent b="0" l="0" r="0" t="0"/>
            <wp:docPr id="152"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312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Home Interior Recommendations Page</w:t>
      </w:r>
      <w:r w:rsidDel="00000000" w:rsidR="00000000" w:rsidRPr="00000000">
        <w:rPr>
          <w:rFonts w:ascii="Cambria" w:cs="Cambria" w:eastAsia="Cambria" w:hAnsi="Cambria"/>
          <w:sz w:val="24"/>
          <w:szCs w:val="24"/>
          <w:rtl w:val="0"/>
        </w:rPr>
        <w:t xml:space="preserve">: Displays AI-generated product suggestions for home decor based on the user's budget and style preferences.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553075" cy="8582025"/>
            <wp:effectExtent b="0" l="0" r="0" t="0"/>
            <wp:docPr id="153"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553075" cy="85820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Planner Page</w:t>
      </w:r>
      <w:r w:rsidDel="00000000" w:rsidR="00000000" w:rsidRPr="00000000">
        <w:rPr>
          <w:rFonts w:ascii="Cambria" w:cs="Cambria" w:eastAsia="Cambria" w:hAnsi="Cambria"/>
          <w:sz w:val="24"/>
          <w:szCs w:val="24"/>
          <w:rtl w:val="0"/>
        </w:rPr>
        <w:t xml:space="preserve">: Helps users plan events by suggesting venues, food, and decorations based on budget and guest count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731200" cy="5854700"/>
            <wp:effectExtent b="0" l="0" r="0" t="0"/>
            <wp:docPr id="154"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Party Budget Recommendations Page</w:t>
      </w:r>
      <w:r w:rsidDel="00000000" w:rsidR="00000000" w:rsidRPr="00000000">
        <w:rPr>
          <w:rFonts w:ascii="Cambria" w:cs="Cambria" w:eastAsia="Cambria" w:hAnsi="Cambria"/>
          <w:sz w:val="24"/>
          <w:szCs w:val="24"/>
          <w:rtl w:val="0"/>
        </w:rPr>
        <w:t xml:space="preserve">: Shows curated party planning options, including food, venues, and decorations, matched to the provided budget.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00525" cy="8629650"/>
            <wp:effectExtent b="0" l="0" r="0" t="0"/>
            <wp:docPr id="155"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4200525" cy="862965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C">
      <w:pPr>
        <w:spacing w:after="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Planner Page</w:t>
      </w:r>
      <w:r w:rsidDel="00000000" w:rsidR="00000000" w:rsidRPr="00000000">
        <w:rPr>
          <w:rFonts w:ascii="Cambria" w:cs="Cambria" w:eastAsia="Cambria" w:hAnsi="Cambria"/>
          <w:sz w:val="24"/>
          <w:szCs w:val="24"/>
          <w:rtl w:val="0"/>
        </w:rPr>
        <w:t xml:space="preserve">: Provides jewelry recommendations aligned with occasion and outfit style, using text and optional image inputs.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467350" cy="6210300"/>
            <wp:effectExtent b="0" l="0" r="0" t="0"/>
            <wp:docPr id="181"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4673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Jewelry Budget Recommendations Page</w:t>
      </w:r>
      <w:r w:rsidDel="00000000" w:rsidR="00000000" w:rsidRPr="00000000">
        <w:rPr>
          <w:rFonts w:ascii="Cambria" w:cs="Cambria" w:eastAsia="Cambria" w:hAnsi="Cambria"/>
          <w:sz w:val="24"/>
          <w:szCs w:val="24"/>
          <w:rtl w:val="0"/>
        </w:rPr>
        <w:t xml:space="preserve">: Presents personalized jewelry options tailored to the occasion, outfit, and budget, using Gemini-generated insights.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3810000" cy="7524750"/>
            <wp:effectExtent b="0" l="0" r="0" t="0"/>
            <wp:docPr id="184" name="image28.png"/>
            <a:graphic>
              <a:graphicData uri="http://schemas.openxmlformats.org/drawingml/2006/picture">
                <pic:pic>
                  <pic:nvPicPr>
                    <pic:cNvPr id="0" name="image28.png"/>
                    <pic:cNvPicPr preferRelativeResize="0"/>
                  </pic:nvPicPr>
                  <pic:blipFill>
                    <a:blip r:embed="rId60"/>
                    <a:srcRect b="0" l="0" r="0" t="0"/>
                    <a:stretch>
                      <a:fillRect/>
                    </a:stretch>
                  </pic:blipFill>
                  <pic:spPr>
                    <a:xfrm>
                      <a:off x="0" y="0"/>
                      <a:ext cx="38100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4"/>
          <w:szCs w:val="24"/>
          <w:rtl w:val="0"/>
        </w:rPr>
        <w:t xml:space="preserve">Recommendation History Page</w:t>
      </w:r>
      <w:r w:rsidDel="00000000" w:rsidR="00000000" w:rsidRPr="00000000">
        <w:rPr>
          <w:rFonts w:ascii="Cambria" w:cs="Cambria" w:eastAsia="Cambria" w:hAnsi="Cambria"/>
          <w:sz w:val="24"/>
          <w:szCs w:val="24"/>
          <w:rtl w:val="0"/>
        </w:rPr>
        <w:t xml:space="preserve">: Displays a log of the user's past recommendation queries and results, allowing easy review and reuse of previous plans.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sz w:val="24"/>
          <w:szCs w:val="24"/>
        </w:rPr>
        <w:drawing>
          <wp:inline distB="114300" distT="114300" distL="114300" distR="114300">
            <wp:extent cx="5731200" cy="3911600"/>
            <wp:effectExtent b="0" l="0" r="0" t="0"/>
            <wp:docPr id="185"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731200" cy="3911600"/>
                    </a:xfrm>
                    <a:prstGeom prst="rect"/>
                    <a:ln/>
                  </pic:spPr>
                </pic:pic>
              </a:graphicData>
            </a:graphic>
          </wp:inline>
        </w:drawing>
      </w:r>
      <w:r w:rsidDel="00000000" w:rsidR="00000000" w:rsidRPr="00000000">
        <w:rPr>
          <w:rFonts w:ascii="Cambria" w:cs="Cambria" w:eastAsia="Cambria" w:hAnsi="Cambria"/>
          <w:sz w:val="24"/>
          <w:szCs w:val="24"/>
          <w:rtl w:val="0"/>
        </w:rPr>
        <w:t xml:space="preserve">aq</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pStyle w:val="Heading2"/>
        <w:keepNext w:val="0"/>
        <w:keepLines w:val="0"/>
        <w:spacing w:after="80" w:before="360" w:line="240" w:lineRule="auto"/>
        <w:jc w:val="both"/>
        <w:rPr>
          <w:rFonts w:ascii="Cambria" w:cs="Cambria" w:eastAsia="Cambria" w:hAnsi="Cambria"/>
          <w:b w:val="1"/>
          <w:bCs w:val="1"/>
          <w:color w:val="000000"/>
          <w:sz w:val="24"/>
          <w:szCs w:val="24"/>
        </w:rPr>
      </w:pPr>
      <w:bookmarkStart w:colFirst="0" w:colLast="0" w:name="_heading=h.ocie5krrloxr" w:id="17"/>
      <w:bookmarkEnd w:id="17"/>
      <w:r w:rsidDel="00000000" w:rsidR="00000000" w:rsidRPr="00000000">
        <w:rPr>
          <w:rFonts w:ascii="Cambria" w:cs="Cambria" w:eastAsia="Cambria" w:hAnsi="Cambria"/>
          <w:b w:val="1"/>
          <w:bCs w:val="1"/>
          <w:color w:val="000000"/>
          <w:sz w:val="24"/>
          <w:szCs w:val="24"/>
          <w:rtl w:val="0"/>
        </w:rPr>
        <w:t xml:space="preserve">Conclusion</w:t>
      </w:r>
    </w:p>
    <w:p w:rsidR="00000000" w:rsidDel="00000000" w:rsidP="00000000" w:rsidRDefault="00000000" w:rsidRPr="00000000" w14:paraId="00000182">
      <w:pPr>
        <w:spacing w:after="240" w:before="240" w:lin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redefines the way individuals plan budgets for everyday lifestyle needs by delivering smart, AI-driven recommendations across </w:t>
      </w:r>
      <w:r w:rsidDel="00000000" w:rsidR="00000000" w:rsidRPr="00000000">
        <w:rPr>
          <w:rFonts w:ascii="Cambria" w:cs="Cambria" w:eastAsia="Cambria" w:hAnsi="Cambria"/>
          <w:b w:val="1"/>
          <w:bCs w:val="1"/>
          <w:rtl w:val="0"/>
        </w:rPr>
        <w:t xml:space="preserve">home interiors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party planning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jewelry selection</w:t>
      </w:r>
      <w:r w:rsidDel="00000000" w:rsidR="00000000" w:rsidRPr="00000000">
        <w:rPr>
          <w:rFonts w:ascii="Cambria" w:cs="Cambria" w:eastAsia="Cambria" w:hAnsi="Cambria"/>
          <w:rtl w:val="0"/>
        </w:rPr>
        <w:t xml:space="preserve">. By combining the power of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bCs w:val="1"/>
          <w:rtl w:val="0"/>
        </w:rPr>
        <w:t xml:space="preserve">Gemini 1.5 Flash Pro</w:t>
      </w:r>
      <w:r w:rsidDel="00000000" w:rsidR="00000000" w:rsidRPr="00000000">
        <w:rPr>
          <w:rFonts w:ascii="Cambria" w:cs="Cambria" w:eastAsia="Cambria" w:hAnsi="Cambria"/>
          <w:rtl w:val="0"/>
        </w:rPr>
        <w:t xml:space="preserve">, the system intelligently processes user inputs—budgets, preferences, and even images—to generate accurate and context-aware suggestions from multiple trusted platforms like </w:t>
      </w:r>
      <w:r w:rsidDel="00000000" w:rsidR="00000000" w:rsidRPr="00000000">
        <w:rPr>
          <w:rFonts w:ascii="Cambria" w:cs="Cambria" w:eastAsia="Cambria" w:hAnsi="Cambria"/>
          <w:b w:val="1"/>
          <w:bCs w:val="1"/>
          <w:rtl w:val="0"/>
        </w:rPr>
        <w:t xml:space="preserve">Amazon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Flipkart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IKEA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Swiggy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Zomato</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OYO and more</w:t>
      </w:r>
      <w:r w:rsidDel="00000000" w:rsidR="00000000" w:rsidRPr="00000000">
        <w:rPr>
          <w:rFonts w:ascii="Cambria" w:cs="Cambria" w:eastAsia="Cambria" w:hAnsi="Cambria"/>
          <w:rtl w:val="0"/>
        </w:rPr>
        <w:t xml:space="preserve">.From backend architecture to AI integration and a responsive frontend, PocketSmart AI has been built with a focus on </w:t>
      </w:r>
      <w:r w:rsidDel="00000000" w:rsidR="00000000" w:rsidRPr="00000000">
        <w:rPr>
          <w:rFonts w:ascii="Cambria" w:cs="Cambria" w:eastAsia="Cambria" w:hAnsi="Cambria"/>
          <w:b w:val="1"/>
          <w:bCs w:val="1"/>
          <w:rtl w:val="0"/>
        </w:rPr>
        <w:t xml:space="preserve">efficiency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scalability</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user-centric design</w:t>
      </w:r>
      <w:r w:rsidDel="00000000" w:rsidR="00000000" w:rsidRPr="00000000">
        <w:rPr>
          <w:rFonts w:ascii="Cambria" w:cs="Cambria" w:eastAsia="Cambria" w:hAnsi="Cambria"/>
          <w:rtl w:val="0"/>
        </w:rPr>
        <w:t xml:space="preserve">. The FastAPI backend ensures modular, secure routing and robust session handling, while the Jinja2-powered frontend offers an intuitive and clean interface for users to interact with the system in real time.</w:t>
      </w:r>
    </w:p>
    <w:p w:rsidR="00000000" w:rsidDel="00000000" w:rsidP="00000000" w:rsidRDefault="00000000" w:rsidRPr="00000000" w14:paraId="00000183">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sidDel="00000000" w:rsidR="00000000" w:rsidRPr="00000000">
        <w:rPr>
          <w:rFonts w:ascii="Cambria" w:cs="Cambria" w:eastAsia="Cambria" w:hAnsi="Cambria"/>
          <w:b w:val="1"/>
          <w:bCs w:val="1"/>
          <w:rtl w:val="0"/>
        </w:rPr>
        <w:t xml:space="preserve">smart digital assistant</w:t>
      </w:r>
      <w:r w:rsidDel="00000000" w:rsidR="00000000" w:rsidRPr="00000000">
        <w:rPr>
          <w:rFonts w:ascii="Cambria" w:cs="Cambria" w:eastAsia="Cambria" w:hAnsi="Cambria"/>
          <w:rtl w:val="0"/>
        </w:rPr>
        <w:t xml:space="preserve">, saving time and effort while optimizing outcomes.With its seamless fusion of generative AI and web technologies, </w:t>
      </w:r>
      <w:r w:rsidDel="00000000" w:rsidR="00000000" w:rsidRPr="00000000">
        <w:rPr>
          <w:rFonts w:ascii="Cambria" w:cs="Cambria" w:eastAsia="Cambria" w:hAnsi="Cambria"/>
          <w:b w:val="1"/>
          <w:bCs w:val="1"/>
          <w:rtl w:val="0"/>
        </w:rPr>
        <w:t xml:space="preserve">PocketSmart AI</w:t>
      </w:r>
      <w:r w:rsidDel="00000000" w:rsidR="00000000" w:rsidRPr="00000000">
        <w:rPr>
          <w:rFonts w:ascii="Cambria" w:cs="Cambria" w:eastAsia="Cambria" w:hAnsi="Cambria"/>
          <w:rtl w:val="0"/>
        </w:rPr>
        <w:t xml:space="preserve"> stands as a practical example of how </w:t>
      </w:r>
      <w:r w:rsidDel="00000000" w:rsidR="00000000" w:rsidRPr="00000000">
        <w:rPr>
          <w:rFonts w:ascii="Cambria" w:cs="Cambria" w:eastAsia="Cambria" w:hAnsi="Cambria"/>
          <w:b w:val="1"/>
          <w:bCs w:val="1"/>
          <w:rtl w:val="0"/>
        </w:rPr>
        <w:t xml:space="preserve">AI can enhance everyday decision-making</w:t>
      </w:r>
      <w:r w:rsidDel="00000000" w:rsidR="00000000" w:rsidRPr="00000000">
        <w:rPr>
          <w:rFonts w:ascii="Cambria" w:cs="Cambria" w:eastAsia="Cambria" w:hAnsi="Cambria"/>
          <w:rtl w:val="0"/>
        </w:rPr>
        <w:t xml:space="preserve">, bringing intelligent recommendations to users' fingertips—budget-friendly, fast, and personalized.</w:t>
      </w:r>
    </w:p>
    <w:p w:rsidR="00000000" w:rsidDel="00000000" w:rsidP="00000000" w:rsidRDefault="00000000" w:rsidRPr="00000000" w14:paraId="00000184">
      <w:pPr>
        <w:spacing w:after="280" w:before="280" w:line="240" w:lineRule="auto"/>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2" w:type="default"/>
      <w:pgSz w:h="16838" w:w="11906" w:orient="portrait"/>
      <w:pgMar w:bottom="28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830580"/>
          <wp:effectExtent b="0" l="0" r="0" t="0"/>
          <wp:docPr id="187" name="image31.png"/>
          <a:graphic>
            <a:graphicData uri="http://schemas.openxmlformats.org/drawingml/2006/picture">
              <pic:pic>
                <pic:nvPicPr>
                  <pic:cNvPr id="0" name="image31.png"/>
                  <pic:cNvPicPr preferRelativeResize="0"/>
                </pic:nvPicPr>
                <pic:blipFill>
                  <a:blip r:embed="rId1"/>
                  <a:srcRect b="0" l="0" r="0" t="0"/>
                  <a:stretch>
                    <a:fillRect/>
                  </a:stretch>
                </pic:blipFill>
                <pic:spPr>
                  <a:xfrm>
                    <a:off x="0" y="0"/>
                    <a:ext cx="5731510" cy="8305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69BC"/>
  </w:style>
  <w:style w:type="paragraph" w:styleId="Heading2">
    <w:name w:val="heading 2"/>
    <w:basedOn w:val="Normal"/>
    <w:next w:val="Normal"/>
    <w:link w:val="Heading2Char"/>
    <w:uiPriority w:val="9"/>
    <w:semiHidden w:val="1"/>
    <w:unhideWhenUsed w:val="1"/>
    <w:qFormat w:val="1"/>
    <w:rsid w:val="00B26FC1"/>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link w:val="Heading3Char"/>
    <w:uiPriority w:val="9"/>
    <w:qFormat w:val="1"/>
    <w:rsid w:val="00A136D9"/>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n-IN"/>
    </w:rPr>
  </w:style>
  <w:style w:type="paragraph" w:styleId="Heading4">
    <w:name w:val="heading 4"/>
    <w:basedOn w:val="Normal"/>
    <w:next w:val="Normal"/>
    <w:link w:val="Heading4Char"/>
    <w:uiPriority w:val="9"/>
    <w:unhideWhenUsed w:val="1"/>
    <w:qFormat w:val="1"/>
    <w:rsid w:val="00F22BFA"/>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semiHidden w:val="1"/>
    <w:unhideWhenUsed w:val="1"/>
    <w:qFormat w:val="1"/>
    <w:rsid w:val="00A737B8"/>
    <w:pPr>
      <w:keepNext w:val="1"/>
      <w:keepLines w:val="1"/>
      <w:spacing w:after="0" w:before="40"/>
      <w:outlineLvl w:val="4"/>
    </w:pPr>
    <w:rPr>
      <w:rFonts w:asciiTheme="majorHAnsi" w:cstheme="majorBidi" w:eastAsiaTheme="majorEastAsia" w:hAnsiTheme="majorHAnsi"/>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FF1C50"/>
    <w:rPr>
      <w:b w:val="1"/>
      <w:bCs w:val="1"/>
    </w:rPr>
  </w:style>
  <w:style w:type="paragraph" w:styleId="Header">
    <w:name w:val="header"/>
    <w:basedOn w:val="Normal"/>
    <w:link w:val="HeaderChar"/>
    <w:uiPriority w:val="99"/>
    <w:unhideWhenUsed w:val="1"/>
    <w:rsid w:val="00FF1C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FF1C50"/>
  </w:style>
  <w:style w:type="paragraph" w:styleId="Footer">
    <w:name w:val="footer"/>
    <w:basedOn w:val="Normal"/>
    <w:link w:val="FooterChar"/>
    <w:uiPriority w:val="99"/>
    <w:unhideWhenUsed w:val="1"/>
    <w:rsid w:val="00FF1C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FF1C50"/>
  </w:style>
  <w:style w:type="character" w:styleId="Heading3Char" w:customStyle="1">
    <w:name w:val="Heading 3 Char"/>
    <w:basedOn w:val="DefaultParagraphFont"/>
    <w:link w:val="Heading3"/>
    <w:uiPriority w:val="9"/>
    <w:rsid w:val="00A136D9"/>
    <w:rPr>
      <w:rFonts w:ascii="Times New Roman" w:cs="Times New Roman" w:eastAsia="Times New Roman" w:hAnsi="Times New Roman"/>
      <w:b w:val="1"/>
      <w:bCs w:val="1"/>
      <w:sz w:val="27"/>
      <w:szCs w:val="27"/>
      <w:lang w:eastAsia="en-IN"/>
    </w:rPr>
  </w:style>
  <w:style w:type="character" w:styleId="Hyperlink">
    <w:name w:val="Hyperlink"/>
    <w:basedOn w:val="DefaultParagraphFont"/>
    <w:uiPriority w:val="99"/>
    <w:unhideWhenUsed w:val="1"/>
    <w:rsid w:val="00A136D9"/>
    <w:rPr>
      <w:color w:val="0000ff"/>
      <w:u w:val="single"/>
    </w:rPr>
  </w:style>
  <w:style w:type="character" w:styleId="HTMLCode">
    <w:name w:val="HTML Code"/>
    <w:basedOn w:val="DefaultParagraphFont"/>
    <w:uiPriority w:val="99"/>
    <w:semiHidden w:val="1"/>
    <w:unhideWhenUsed w:val="1"/>
    <w:rsid w:val="00A136D9"/>
    <w:rPr>
      <w:rFonts w:ascii="Courier New" w:cs="Courier New" w:eastAsia="Times New Roman" w:hAnsi="Courier New"/>
      <w:sz w:val="20"/>
      <w:szCs w:val="20"/>
    </w:rPr>
  </w:style>
  <w:style w:type="character" w:styleId="Heading2Char" w:customStyle="1">
    <w:name w:val="Heading 2 Char"/>
    <w:basedOn w:val="DefaultParagraphFont"/>
    <w:link w:val="Heading2"/>
    <w:uiPriority w:val="9"/>
    <w:semiHidden w:val="1"/>
    <w:rsid w:val="00B26FC1"/>
    <w:rPr>
      <w:rFonts w:asciiTheme="majorHAnsi" w:cstheme="majorBidi" w:eastAsiaTheme="majorEastAsia" w:hAnsiTheme="majorHAnsi"/>
      <w:color w:val="2e74b5" w:themeColor="accent1" w:themeShade="0000BF"/>
      <w:sz w:val="26"/>
      <w:szCs w:val="26"/>
    </w:rPr>
  </w:style>
  <w:style w:type="character" w:styleId="Heading4Char" w:customStyle="1">
    <w:name w:val="Heading 4 Char"/>
    <w:basedOn w:val="DefaultParagraphFont"/>
    <w:link w:val="Heading4"/>
    <w:uiPriority w:val="9"/>
    <w:rsid w:val="00F22BFA"/>
    <w:rPr>
      <w:rFonts w:asciiTheme="majorHAnsi" w:cstheme="majorBidi" w:eastAsiaTheme="majorEastAsia" w:hAnsiTheme="majorHAnsi"/>
      <w:i w:val="1"/>
      <w:iCs w:val="1"/>
      <w:color w:val="2e74b5" w:themeColor="accent1" w:themeShade="0000BF"/>
    </w:rPr>
  </w:style>
  <w:style w:type="paragraph" w:styleId="HTMLPreformatted">
    <w:name w:val="HTML Preformatted"/>
    <w:basedOn w:val="Normal"/>
    <w:link w:val="HTMLPreformattedChar"/>
    <w:uiPriority w:val="99"/>
    <w:semiHidden w:val="1"/>
    <w:unhideWhenUsed w:val="1"/>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DC57E5"/>
    <w:rPr>
      <w:rFonts w:ascii="Courier New" w:cs="Courier New" w:eastAsia="Times New Roman" w:hAnsi="Courier New"/>
      <w:sz w:val="20"/>
      <w:szCs w:val="20"/>
      <w:lang w:eastAsia="en-IN"/>
    </w:rPr>
  </w:style>
  <w:style w:type="character" w:styleId="FollowedHyperlink">
    <w:name w:val="FollowedHyperlink"/>
    <w:basedOn w:val="DefaultParagraphFont"/>
    <w:uiPriority w:val="99"/>
    <w:semiHidden w:val="1"/>
    <w:unhideWhenUsed w:val="1"/>
    <w:rsid w:val="00582F2F"/>
    <w:rPr>
      <w:color w:val="954f72" w:themeColor="followedHyperlink"/>
      <w:u w:val="single"/>
    </w:rPr>
  </w:style>
  <w:style w:type="paragraph" w:styleId="ListParagraph">
    <w:name w:val="List Paragraph"/>
    <w:basedOn w:val="Normal"/>
    <w:uiPriority w:val="34"/>
    <w:qFormat w:val="1"/>
    <w:rsid w:val="00A56B1D"/>
    <w:pPr>
      <w:ind w:left="720"/>
      <w:contextualSpacing w:val="1"/>
    </w:pPr>
  </w:style>
  <w:style w:type="character" w:styleId="Emphasis">
    <w:name w:val="Emphasis"/>
    <w:basedOn w:val="DefaultParagraphFont"/>
    <w:uiPriority w:val="20"/>
    <w:qFormat w:val="1"/>
    <w:rsid w:val="00C81BC9"/>
    <w:rPr>
      <w:i w:val="1"/>
      <w:iCs w:val="1"/>
    </w:rPr>
  </w:style>
  <w:style w:type="character" w:styleId="Heading5Char" w:customStyle="1">
    <w:name w:val="Heading 5 Char"/>
    <w:basedOn w:val="DefaultParagraphFont"/>
    <w:link w:val="Heading5"/>
    <w:uiPriority w:val="9"/>
    <w:semiHidden w:val="1"/>
    <w:rsid w:val="00A737B8"/>
    <w:rPr>
      <w:rFonts w:asciiTheme="majorHAnsi" w:cstheme="majorBidi" w:eastAsiaTheme="majorEastAsia" w:hAnsiTheme="majorHAnsi"/>
      <w:color w:val="2e74b5" w:themeColor="accent1" w:themeShade="0000BF"/>
    </w:rPr>
  </w:style>
  <w:style w:type="paragraph" w:styleId="NormalWeb">
    <w:name w:val="Normal (Web)"/>
    <w:basedOn w:val="Normal"/>
    <w:uiPriority w:val="99"/>
    <w:unhideWhenUsed w:val="1"/>
    <w:rsid w:val="005B580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png"/><Relationship Id="rId41"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21.png"/><Relationship Id="rId46" Type="http://schemas.openxmlformats.org/officeDocument/2006/relationships/image" Target="media/image11.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ython.org/" TargetMode="External"/><Relationship Id="rId48" Type="http://schemas.openxmlformats.org/officeDocument/2006/relationships/image" Target="media/image22.png"/><Relationship Id="rId47" Type="http://schemas.openxmlformats.org/officeDocument/2006/relationships/image" Target="media/image26.png"/><Relationship Id="rId4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0.png"/><Relationship Id="rId8" Type="http://schemas.openxmlformats.org/officeDocument/2006/relationships/hyperlink" Target="https://cloud.ibm.com/" TargetMode="External"/><Relationship Id="rId31" Type="http://schemas.openxmlformats.org/officeDocument/2006/relationships/image" Target="media/image17.png"/><Relationship Id="rId30" Type="http://schemas.openxmlformats.org/officeDocument/2006/relationships/image" Target="media/image35.png"/><Relationship Id="rId33" Type="http://schemas.openxmlformats.org/officeDocument/2006/relationships/image" Target="media/image13.png"/><Relationship Id="rId32" Type="http://schemas.openxmlformats.org/officeDocument/2006/relationships/image" Target="media/image51.png"/><Relationship Id="rId35" Type="http://schemas.openxmlformats.org/officeDocument/2006/relationships/image" Target="media/image15.png"/><Relationship Id="rId34" Type="http://schemas.openxmlformats.org/officeDocument/2006/relationships/image" Target="media/image12.png"/><Relationship Id="rId37" Type="http://schemas.openxmlformats.org/officeDocument/2006/relationships/image" Target="media/image27.png"/><Relationship Id="rId36" Type="http://schemas.openxmlformats.org/officeDocument/2006/relationships/image" Target="media/image19.png"/><Relationship Id="rId39" Type="http://schemas.openxmlformats.org/officeDocument/2006/relationships/image" Target="media/image8.png"/><Relationship Id="rId38" Type="http://schemas.openxmlformats.org/officeDocument/2006/relationships/image" Target="media/image36.png"/><Relationship Id="rId62" Type="http://schemas.openxmlformats.org/officeDocument/2006/relationships/header" Target="header1.xml"/><Relationship Id="rId61" Type="http://schemas.openxmlformats.org/officeDocument/2006/relationships/image" Target="media/image33.png"/><Relationship Id="rId20" Type="http://schemas.openxmlformats.org/officeDocument/2006/relationships/image" Target="media/image34.png"/><Relationship Id="rId22" Type="http://schemas.openxmlformats.org/officeDocument/2006/relationships/image" Target="media/image42.png"/><Relationship Id="rId21" Type="http://schemas.openxmlformats.org/officeDocument/2006/relationships/image" Target="media/image38.png"/><Relationship Id="rId24" Type="http://schemas.openxmlformats.org/officeDocument/2006/relationships/image" Target="media/image41.png"/><Relationship Id="rId23" Type="http://schemas.openxmlformats.org/officeDocument/2006/relationships/image" Target="media/image52.png"/><Relationship Id="rId60" Type="http://schemas.openxmlformats.org/officeDocument/2006/relationships/image" Target="media/image28.png"/><Relationship Id="rId26" Type="http://schemas.openxmlformats.org/officeDocument/2006/relationships/image" Target="media/image54.png"/><Relationship Id="rId25" Type="http://schemas.openxmlformats.org/officeDocument/2006/relationships/image" Target="media/image43.png"/><Relationship Id="rId28" Type="http://schemas.openxmlformats.org/officeDocument/2006/relationships/image" Target="media/image48.png"/><Relationship Id="rId27" Type="http://schemas.openxmlformats.org/officeDocument/2006/relationships/image" Target="media/image44.png"/><Relationship Id="rId29" Type="http://schemas.openxmlformats.org/officeDocument/2006/relationships/image" Target="media/image16.png"/><Relationship Id="rId51" Type="http://schemas.openxmlformats.org/officeDocument/2006/relationships/image" Target="media/image9.png"/><Relationship Id="rId50" Type="http://schemas.openxmlformats.org/officeDocument/2006/relationships/image" Target="media/image3.png"/><Relationship Id="rId53" Type="http://schemas.openxmlformats.org/officeDocument/2006/relationships/image" Target="media/image46.png"/><Relationship Id="rId52" Type="http://schemas.openxmlformats.org/officeDocument/2006/relationships/image" Target="media/image10.png"/><Relationship Id="rId11" Type="http://schemas.openxmlformats.org/officeDocument/2006/relationships/image" Target="media/image53.png"/><Relationship Id="rId55" Type="http://schemas.openxmlformats.org/officeDocument/2006/relationships/image" Target="media/image4.png"/><Relationship Id="rId10" Type="http://schemas.openxmlformats.org/officeDocument/2006/relationships/image" Target="media/image25.png"/><Relationship Id="rId54" Type="http://schemas.openxmlformats.org/officeDocument/2006/relationships/image" Target="media/image20.png"/><Relationship Id="rId13" Type="http://schemas.openxmlformats.org/officeDocument/2006/relationships/image" Target="media/image47.png"/><Relationship Id="rId57" Type="http://schemas.openxmlformats.org/officeDocument/2006/relationships/image" Target="media/image14.png"/><Relationship Id="rId12" Type="http://schemas.openxmlformats.org/officeDocument/2006/relationships/image" Target="media/image24.png"/><Relationship Id="rId56" Type="http://schemas.openxmlformats.org/officeDocument/2006/relationships/image" Target="media/image40.png"/><Relationship Id="rId15" Type="http://schemas.openxmlformats.org/officeDocument/2006/relationships/image" Target="media/image50.png"/><Relationship Id="rId59" Type="http://schemas.openxmlformats.org/officeDocument/2006/relationships/image" Target="media/image45.png"/><Relationship Id="rId14" Type="http://schemas.openxmlformats.org/officeDocument/2006/relationships/image" Target="media/image23.png"/><Relationship Id="rId58" Type="http://schemas.openxmlformats.org/officeDocument/2006/relationships/image" Target="media/image18.png"/><Relationship Id="rId17" Type="http://schemas.openxmlformats.org/officeDocument/2006/relationships/image" Target="media/image29.png"/><Relationship Id="rId16" Type="http://schemas.openxmlformats.org/officeDocument/2006/relationships/image" Target="media/image39.png"/><Relationship Id="rId19" Type="http://schemas.openxmlformats.org/officeDocument/2006/relationships/image" Target="media/image32.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coreProperties>
</file>