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中国执行信息公开网爬虫</w:t>
      </w:r>
      <w:r>
        <w:rPr>
          <w:rFonts w:hint="eastAsia" w:ascii="Calibri" w:hAnsi="Calibri"/>
          <w:b/>
          <w:bCs/>
          <w:sz w:val="28"/>
          <w:szCs w:val="28"/>
          <w:lang w:val="en-US" w:eastAsia="zh-CN"/>
        </w:rPr>
        <w:t>网络</w:t>
      </w:r>
      <w:r>
        <w:rPr>
          <w:rFonts w:hint="eastAsia" w:ascii="Calibri" w:hAnsi="Calibri"/>
          <w:b/>
          <w:bCs/>
          <w:sz w:val="28"/>
          <w:szCs w:val="28"/>
        </w:rPr>
        <w:t>架构设计文档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下图为本爬虫系统的网络架构图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854700" cy="3130550"/>
            <wp:effectExtent l="0" t="0" r="0" b="0"/>
            <wp:docPr id="1" name="图片 1" descr="网络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网络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整个系统的网络</w:t>
      </w:r>
      <w:bookmarkStart w:id="0" w:name="_GoBack"/>
      <w:bookmarkEnd w:id="0"/>
      <w:r>
        <w:rPr>
          <w:rFonts w:hint="eastAsia"/>
          <w:lang w:val="en-US" w:eastAsia="zh-CN"/>
        </w:rPr>
        <w:t>架构流程分为7个步骤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1.本地向服务器请求获取页面并获取验证码图片链接</w:t>
      </w:r>
      <w:r>
        <w:rPr>
          <w:rFonts w:hint="eastAsia"/>
          <w:lang w:val="en-US" w:eastAsia="zh-CN"/>
        </w:rPr>
        <w:t>；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2.服务器返回验证码图片链接和验证码ID</w:t>
      </w:r>
      <w:r>
        <w:rPr>
          <w:rFonts w:hint="eastAsia"/>
          <w:lang w:val="en-US" w:eastAsia="zh-CN"/>
        </w:rPr>
        <w:t>；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3.本地进行验证码图片处理和识别工作</w:t>
      </w:r>
      <w:r>
        <w:rPr>
          <w:rFonts w:hint="eastAsia"/>
          <w:lang w:val="en-US" w:eastAsia="zh-CN"/>
        </w:rPr>
        <w:t>；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4.本地将验证码识别结果和其他数据作为参数发送请求</w:t>
      </w:r>
      <w:r>
        <w:rPr>
          <w:rFonts w:hint="eastAsia"/>
          <w:lang w:val="en-US" w:eastAsia="zh-CN"/>
        </w:rPr>
        <w:t>；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5.服务器返回信息列表，每个列表有10个人的信息</w:t>
      </w:r>
      <w:r>
        <w:rPr>
          <w:rFonts w:hint="eastAsia"/>
          <w:lang w:val="en-US" w:eastAsia="zh-CN"/>
        </w:rPr>
        <w:t>；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6.客户端将案件代码加入到链接参数中并向服务器发送请求</w:t>
      </w:r>
      <w:r>
        <w:rPr>
          <w:rFonts w:hint="eastAsia"/>
          <w:lang w:val="en-US" w:eastAsia="zh-CN"/>
        </w:rPr>
        <w:t>；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7.服务器返回一个人的信息的页面，包括姓名、身份证、案件信息等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036D6"/>
    <w:rsid w:val="32C2623F"/>
    <w:rsid w:val="3C0F55E8"/>
    <w:rsid w:val="3C2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FOREVERBOBO</dc:creator>
  <cp:lastModifiedBy>FOREVERBOBO</cp:lastModifiedBy>
  <dcterms:modified xsi:type="dcterms:W3CDTF">2019-06-20T15:34:08Z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