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20"/>
        <w:jc w:val="center"/>
      </w:pPr>
      <w:r>
        <w:rPr>
          <w:rFonts w:ascii="微软雅黑" w:hAnsi="微软雅黑" w:eastAsia="微软雅黑"/>
          <w:b/>
          <w:i w:val="0"/>
          <w:color w:val="1F4E79"/>
          <w:sz w:val="48"/>
        </w:rPr>
        <w:t>风电叶片缺陷识别·分级·维修方案知识库</w:t>
      </w:r>
    </w:p>
    <w:p/>
    <w:p>
      <w:pPr>
        <w:spacing w:after="320"/>
        <w:jc w:val="center"/>
      </w:pPr>
      <w:r>
        <w:rPr>
          <w:rFonts w:ascii="微软雅黑" w:hAnsi="微软雅黑" w:eastAsia="微软雅黑"/>
          <w:b/>
          <w:i w:val="0"/>
          <w:color w:val="555555"/>
          <w:sz w:val="26"/>
        </w:rPr>
        <w:t>（工具软件知识库主文档）</w:t>
      </w:r>
    </w:p>
    <w:tbl>
      <w:tblPr>
        <w:tblStyle w:val="TableGrid"/>
        <w:tblW w:type="auto" w:w="0"/>
        <w:jc w:val="center"/>
        <w:tblLook w:firstColumn="1" w:firstRow="1" w:lastColumn="0" w:lastRow="0" w:noHBand="0" w:noVBand="1" w:val="04A0"/>
        <w:tblLayout w:type="autofit"/>
        <w:tblW w:w="5000" w:type="pct"/>
      </w:tblPr>
      <w:tblGrid>
        <w:gridCol w:w="4536"/>
        <w:gridCol w:w="4536"/>
      </w:tblGrid>
      <w:tr>
        <w:trPr>
          <w:tblHeader w:val="true"/>
        </w:trPr>
        <w:tc>
          <w:tcPr>
            <w:tcW w:type="dxa" w:w="4536"/>
            <w:shd w:val="clear" w:color="auto" w:fill="2B6CB0"/>
          </w:tcPr>
          <w:p>
            <w:pPr>
              <w:spacing w:before="20" w:after="20" w:line="240" w:lineRule="auto"/>
            </w:pPr>
            <w:r>
              <w:rPr>
                <w:rFonts w:ascii="微软雅黑" w:hAnsi="微软雅黑" w:eastAsia="微软雅黑"/>
                <w:b/>
                <w:i w:val="0"/>
                <w:color w:val="FFFFFF"/>
                <w:sz w:val="16"/>
              </w:rPr>
              <w:t>项目</w:t>
            </w:r>
          </w:p>
        </w:tc>
        <w:tc>
          <w:tcPr>
            <w:tcW w:type="dxa" w:w="4536"/>
            <w:shd w:val="clear" w:color="auto" w:fill="2B6CB0"/>
          </w:tcPr>
          <w:p>
            <w:pPr>
              <w:spacing w:before="20" w:after="20" w:line="240" w:lineRule="auto"/>
            </w:pPr>
            <w:r>
              <w:rPr>
                <w:rFonts w:ascii="微软雅黑" w:hAnsi="微软雅黑" w:eastAsia="微软雅黑"/>
                <w:b/>
                <w:i w:val="0"/>
                <w:color w:val="FFFFFF"/>
                <w:sz w:val="16"/>
              </w:rPr>
              <w:t>内容</w:t>
            </w:r>
          </w:p>
        </w:tc>
      </w:tr>
      <w:tr>
        <w:tc>
          <w:tcPr>
            <w:tcW w:type="dxa" w:w="4536"/>
          </w:tcPr>
          <w:p>
            <w:pPr>
              <w:spacing w:before="20" w:after="20" w:line="240" w:lineRule="auto"/>
            </w:pPr>
            <w:r>
              <w:rPr>
                <w:rFonts w:ascii="宋体" w:hAnsi="宋体" w:eastAsia="宋体"/>
                <w:b w:val="0"/>
                <w:i w:val="0"/>
                <w:sz w:val="16"/>
              </w:rPr>
              <w:t>知识库名称</w:t>
            </w:r>
          </w:p>
        </w:tc>
        <w:tc>
          <w:tcPr>
            <w:tcW w:type="dxa" w:w="4536"/>
          </w:tcPr>
          <w:p>
            <w:pPr>
              <w:spacing w:before="20" w:after="20" w:line="240" w:lineRule="auto"/>
            </w:pPr>
            <w:r>
              <w:rPr>
                <w:rFonts w:ascii="宋体" w:hAnsi="宋体" w:eastAsia="宋体"/>
                <w:b w:val="0"/>
                <w:i w:val="0"/>
                <w:sz w:val="16"/>
              </w:rPr>
              <w:t>风电叶片缺陷识别·分级·维修方案知识库</w:t>
            </w:r>
          </w:p>
        </w:tc>
      </w:tr>
      <w:tr>
        <w:tc>
          <w:tcPr>
            <w:tcW w:type="dxa" w:w="4536"/>
            <w:shd w:val="clear" w:color="auto" w:fill="EEF4FB"/>
          </w:tcPr>
          <w:p>
            <w:pPr>
              <w:spacing w:before="20" w:after="20" w:line="240" w:lineRule="auto"/>
            </w:pPr>
            <w:r>
              <w:rPr>
                <w:rFonts w:ascii="宋体" w:hAnsi="宋体" w:eastAsia="宋体"/>
                <w:b w:val="0"/>
                <w:i w:val="0"/>
                <w:sz w:val="16"/>
              </w:rPr>
              <w:t>版本</w:t>
            </w:r>
          </w:p>
        </w:tc>
        <w:tc>
          <w:tcPr>
            <w:tcW w:type="dxa" w:w="4536"/>
            <w:shd w:val="clear" w:color="auto" w:fill="EEF4FB"/>
          </w:tcPr>
          <w:p>
            <w:pPr>
              <w:spacing w:before="20" w:after="20" w:line="240" w:lineRule="auto"/>
            </w:pPr>
            <w:r>
              <w:rPr>
                <w:rFonts w:ascii="宋体" w:hAnsi="宋体" w:eastAsia="宋体"/>
                <w:b w:val="0"/>
                <w:i w:val="0"/>
                <w:sz w:val="16"/>
              </w:rPr>
              <w:t>V1.0（2026-10-08）</w:t>
            </w:r>
          </w:p>
        </w:tc>
      </w:tr>
      <w:tr>
        <w:tc>
          <w:tcPr>
            <w:tcW w:type="dxa" w:w="4536"/>
          </w:tcPr>
          <w:p>
            <w:pPr>
              <w:spacing w:before="20" w:after="20" w:line="240" w:lineRule="auto"/>
            </w:pPr>
            <w:r>
              <w:rPr>
                <w:rFonts w:ascii="宋体" w:hAnsi="宋体" w:eastAsia="宋体"/>
                <w:b w:val="0"/>
                <w:i w:val="0"/>
                <w:sz w:val="16"/>
              </w:rPr>
              <w:t>适用范围</w:t>
            </w:r>
          </w:p>
        </w:tc>
        <w:tc>
          <w:tcPr>
            <w:tcW w:type="dxa" w:w="4536"/>
          </w:tcPr>
          <w:p>
            <w:pPr>
              <w:spacing w:before="20" w:after="20" w:line="240" w:lineRule="auto"/>
            </w:pPr>
            <w:r>
              <w:rPr>
                <w:rFonts w:ascii="宋体" w:hAnsi="宋体" w:eastAsia="宋体"/>
                <w:b w:val="0"/>
                <w:i w:val="0"/>
                <w:sz w:val="16"/>
              </w:rPr>
              <w:t>厂外（风场）叶片损伤的识别、分级、描述与维修方案自动匹配</w:t>
            </w:r>
          </w:p>
        </w:tc>
      </w:tr>
      <w:tr>
        <w:tc>
          <w:tcPr>
            <w:tcW w:type="dxa" w:w="4536"/>
            <w:shd w:val="clear" w:color="auto" w:fill="EEF4FB"/>
          </w:tcPr>
          <w:p>
            <w:pPr>
              <w:spacing w:before="20" w:after="20" w:line="240" w:lineRule="auto"/>
            </w:pPr>
            <w:r>
              <w:rPr>
                <w:rFonts w:ascii="宋体" w:hAnsi="宋体" w:eastAsia="宋体"/>
                <w:b w:val="0"/>
                <w:i w:val="0"/>
                <w:sz w:val="16"/>
              </w:rPr>
              <w:t>用途</w:t>
            </w:r>
          </w:p>
        </w:tc>
        <w:tc>
          <w:tcPr>
            <w:tcW w:type="dxa" w:w="4536"/>
            <w:shd w:val="clear" w:color="auto" w:fill="EEF4FB"/>
          </w:tcPr>
          <w:p>
            <w:pPr>
              <w:spacing w:before="20" w:after="20" w:line="240" w:lineRule="auto"/>
            </w:pPr>
            <w:r>
              <w:rPr>
                <w:rFonts w:ascii="宋体" w:hAnsi="宋体" w:eastAsia="宋体"/>
                <w:b w:val="0"/>
                <w:i w:val="0"/>
                <w:sz w:val="16"/>
              </w:rPr>
              <w:t>供工具软件读取，实现『按缺陷类型自动生成维修方案』</w:t>
            </w:r>
          </w:p>
        </w:tc>
      </w:tr>
    </w:tbl>
    <w:p/>
    <w:p>
      <w:r>
        <w:rPr>
          <w:rFonts w:ascii="宋体" w:hAnsi="宋体" w:eastAsia="宋体"/>
          <w:b/>
          <w:i w:val="0"/>
          <w:sz w:val="21"/>
        </w:rPr>
        <w:t>配套交付物</w:t>
      </w:r>
      <w:r>
        <w:rPr>
          <w:rFonts w:ascii="宋体" w:hAnsi="宋体" w:eastAsia="宋体"/>
          <w:b w:val="0"/>
          <w:i w:val="0"/>
          <w:sz w:val="21"/>
        </w:rPr>
        <w:t>：</w:t>
      </w:r>
      <w:r>
        <w:rPr>
          <w:rFonts w:ascii="Consolas" w:hAnsi="Consolas" w:eastAsia="Consolas"/>
          <w:b w:val="0"/>
          <w:i w:val="0"/>
          <w:sz w:val="20"/>
        </w:rPr>
        <w:t>叶片维修知识库.xlsx</w:t>
      </w:r>
      <w:r>
        <w:rPr>
          <w:rFonts w:ascii="宋体" w:hAnsi="宋体" w:eastAsia="宋体"/>
          <w:b w:val="0"/>
          <w:i w:val="0"/>
          <w:sz w:val="21"/>
        </w:rPr>
        <w:t>（14个工作表，同内容结构化数据）、</w:t>
      </w:r>
      <w:r>
        <w:rPr>
          <w:rFonts w:ascii="Consolas" w:hAnsi="Consolas" w:eastAsia="Consolas"/>
          <w:b w:val="0"/>
          <w:i w:val="0"/>
          <w:sz w:val="20"/>
        </w:rPr>
        <w:t>叶片维修知识库.json</w:t>
      </w:r>
      <w:r>
        <w:rPr>
          <w:rFonts w:ascii="宋体" w:hAnsi="宋体" w:eastAsia="宋体"/>
          <w:b w:val="0"/>
          <w:i w:val="0"/>
          <w:sz w:val="21"/>
        </w:rPr>
        <w:t>（程序直接读取，含数据字典）、</w:t>
      </w:r>
      <w:r>
        <w:rPr>
          <w:rFonts w:ascii="Consolas" w:hAnsi="Consolas" w:eastAsia="Consolas"/>
          <w:b w:val="0"/>
          <w:i w:val="0"/>
          <w:sz w:val="20"/>
        </w:rPr>
        <w:t>figures\*.png</w:t>
      </w:r>
      <w:r>
        <w:rPr>
          <w:rFonts w:ascii="宋体" w:hAnsi="宋体" w:eastAsia="宋体"/>
          <w:b w:val="0"/>
          <w:i w:val="0"/>
          <w:sz w:val="21"/>
        </w:rPr>
        <w:t>（重绘施工参考图）。</w:t>
      </w:r>
    </w:p>
    <w:p>
      <w:pPr>
        <w:pStyle w:val="Heading2"/>
        <w:spacing w:before="200" w:after="120"/>
      </w:pPr>
      <w:r>
        <w:rPr>
          <w:rFonts w:ascii="微软雅黑" w:hAnsi="微软雅黑" w:eastAsia="微软雅黑"/>
          <w:b/>
          <w:i w:val="0"/>
          <w:color w:val="1F4E79"/>
          <w:sz w:val="28"/>
        </w:rPr>
        <w:t>数据来源</w:t>
      </w:r>
    </w:p>
    <w:p>
      <w:pPr>
        <w:spacing w:after="40"/>
        <w:ind w:left="283" w:hanging="312"/>
      </w:pPr>
      <w:r>
        <w:rPr>
          <w:rFonts w:ascii="宋体" w:hAnsi="宋体" w:eastAsia="宋体"/>
          <w:b w:val="0"/>
          <w:i w:val="0"/>
          <w:sz w:val="20"/>
        </w:rPr>
        <w:t>● TXWF0000-32-300-A1 厂外叶片损伤分级控制标准（A1版）</w:t>
      </w:r>
    </w:p>
    <w:p>
      <w:pPr>
        <w:spacing w:after="40"/>
        <w:ind w:left="283" w:hanging="312"/>
      </w:pPr>
      <w:r>
        <w:rPr>
          <w:rFonts w:ascii="宋体" w:hAnsi="宋体" w:eastAsia="宋体"/>
          <w:b w:val="0"/>
          <w:i w:val="0"/>
          <w:sz w:val="20"/>
        </w:rPr>
        <w:t>● TXWF0000-32-300-A2 厂外叶片损伤分级控制标准（A2版，37页，含71类故障说明）</w:t>
      </w:r>
    </w:p>
    <w:p>
      <w:pPr>
        <w:spacing w:after="40"/>
        <w:ind w:left="283" w:hanging="312"/>
      </w:pPr>
      <w:r>
        <w:rPr>
          <w:rFonts w:ascii="宋体" w:hAnsi="宋体" w:eastAsia="宋体"/>
          <w:b w:val="0"/>
          <w:i w:val="0"/>
          <w:sz w:val="20"/>
        </w:rPr>
        <w:t>● TXWF0000-32-300-A3 厂外叶片损伤分级控制标准（A3版，含缺陷编码与部件代码）</w:t>
      </w:r>
    </w:p>
    <w:p>
      <w:pPr>
        <w:spacing w:after="40"/>
        <w:ind w:left="283" w:hanging="312"/>
      </w:pPr>
      <w:r>
        <w:rPr>
          <w:rFonts w:ascii="宋体" w:hAnsi="宋体" w:eastAsia="宋体"/>
          <w:b w:val="0"/>
          <w:i w:val="0"/>
          <w:sz w:val="20"/>
        </w:rPr>
        <w:t>● TXWF0000-32-305-A2 厂外叶片损伤维修指导大纲（15类专项工艺）</w:t>
      </w:r>
    </w:p>
    <w:p>
      <w:pPr>
        <w:spacing w:after="40"/>
        <w:ind w:left="283" w:hanging="312"/>
      </w:pPr>
      <w:r>
        <w:rPr>
          <w:rFonts w:ascii="宋体" w:hAnsi="宋体" w:eastAsia="宋体"/>
          <w:b w:val="0"/>
          <w:i w:val="0"/>
          <w:sz w:val="20"/>
        </w:rPr>
        <w:t>● 风电机组叶片损伤分级及修复指导手册（试行）</w:t>
      </w:r>
    </w:p>
    <w:p>
      <w:pPr>
        <w:spacing w:after="40"/>
        <w:ind w:left="283" w:hanging="312"/>
      </w:pPr>
      <w:r>
        <w:rPr>
          <w:rFonts w:ascii="宋体" w:hAnsi="宋体" w:eastAsia="宋体"/>
          <w:b w:val="0"/>
          <w:i w:val="0"/>
          <w:sz w:val="20"/>
        </w:rPr>
        <w:t>● 风险叶片结构性维修通用指导书（2026修订版）</w:t>
      </w:r>
    </w:p>
    <w:p>
      <w:pPr>
        <w:spacing w:after="40"/>
        <w:ind w:left="283" w:hanging="312"/>
      </w:pPr>
      <w:r>
        <w:rPr>
          <w:rFonts w:ascii="宋体" w:hAnsi="宋体" w:eastAsia="宋体"/>
          <w:b w:val="0"/>
          <w:i w:val="0"/>
          <w:sz w:val="20"/>
        </w:rPr>
        <w:t>● 叶片维修学习笔记-2024</w:t>
      </w:r>
    </w:p>
    <w:p>
      <w:pPr>
        <w:spacing w:after="40"/>
        <w:ind w:left="283" w:hanging="312"/>
      </w:pPr>
      <w:r>
        <w:rPr>
          <w:rFonts w:ascii="宋体" w:hAnsi="宋体" w:eastAsia="宋体"/>
          <w:b w:val="0"/>
          <w:i w:val="0"/>
          <w:sz w:val="20"/>
        </w:rPr>
        <w:t>● TXWF0000-32-301-A4 厂外叶片勘察作业指导书</w:t>
      </w:r>
    </w:p>
    <w:p>
      <w:pPr>
        <w:spacing w:after="40"/>
        <w:ind w:left="283" w:hanging="312"/>
      </w:pPr>
      <w:r>
        <w:rPr>
          <w:rFonts w:ascii="宋体" w:hAnsi="宋体" w:eastAsia="宋体"/>
          <w:b w:val="0"/>
          <w:i w:val="0"/>
          <w:sz w:val="20"/>
        </w:rPr>
        <w:t>● 厂外叶片出质保巡检规范（A3版，2020.4.10）</w:t>
      </w:r>
    </w:p>
    <w:p>
      <w:pPr>
        <w:spacing w:after="40"/>
        <w:ind w:left="283" w:hanging="312"/>
      </w:pPr>
      <w:r>
        <w:rPr>
          <w:rFonts w:ascii="宋体" w:hAnsi="宋体" w:eastAsia="宋体"/>
          <w:b w:val="0"/>
          <w:i w:val="0"/>
          <w:sz w:val="20"/>
        </w:rPr>
        <w:t>● 厂外叶片维修案例库（壳体/后缘/雷击/大型损伤/吊装位/挡板法兰/附件/技改/轮毂机舱等）</w:t>
      </w:r>
    </w:p>
    <w:p>
      <w:pPr>
        <w:spacing w:before="80" w:after="120"/>
        <w:ind w:left="340"/>
      </w:pPr>
      <w:r>
        <w:rPr>
          <w:rFonts w:ascii="宋体" w:hAnsi="宋体" w:eastAsia="宋体"/>
          <w:b/>
          <w:i/>
          <w:color w:val="555555"/>
          <w:sz w:val="19"/>
        </w:rPr>
        <w:t>说明</w:t>
      </w:r>
      <w:r>
        <w:rPr>
          <w:rFonts w:ascii="宋体" w:hAnsi="宋体" w:eastAsia="宋体"/>
          <w:b w:val="0"/>
          <w:i/>
          <w:color w:val="555555"/>
          <w:sz w:val="19"/>
        </w:rPr>
        <w:t>：本知识库由上述标准与案例交叉比对整理而成。各标准对同一缺陷的分级阈值存在版本差异（如A1版与A2版对层数阈值、 螺栓断裂数量的规定不同），本库以</w:t>
      </w:r>
      <w:r>
        <w:rPr>
          <w:rFonts w:ascii="宋体" w:hAnsi="宋体" w:eastAsia="宋体"/>
          <w:b/>
          <w:i/>
          <w:color w:val="555555"/>
          <w:sz w:val="19"/>
        </w:rPr>
        <w:t>A2/A3版为主要依据</w:t>
      </w:r>
      <w:r>
        <w:rPr>
          <w:rFonts w:ascii="宋体" w:hAnsi="宋体" w:eastAsia="宋体"/>
          <w:b w:val="0"/>
          <w:i/>
          <w:color w:val="555555"/>
          <w:sz w:val="19"/>
        </w:rPr>
        <w:t>，并在相应条目中标注A1版差异；工艺参数（固化温度/时间）各文档 存在 60℃×5h、65℃×4h、70℃×5h 等不同规定，已在方案"周期"字段中列明区间，</w:t>
      </w:r>
      <w:r>
        <w:rPr>
          <w:rFonts w:ascii="宋体" w:hAnsi="宋体" w:eastAsia="宋体"/>
          <w:b/>
          <w:i/>
          <w:color w:val="555555"/>
          <w:sz w:val="19"/>
        </w:rPr>
        <w:t>现场以具体维修方案和技术工程师确认值为准</w:t>
      </w:r>
      <w:r>
        <w:rPr>
          <w:rFonts w:ascii="宋体" w:hAnsi="宋体" w:eastAsia="宋体"/>
          <w:b w:val="0"/>
          <w:i/>
          <w:color w:val="555555"/>
          <w:sz w:val="19"/>
        </w:rPr>
        <w:t>。</w:t>
      </w:r>
    </w:p>
    <w:p>
      <w:r>
        <w:br w:type="page"/>
      </w:r>
    </w:p>
    <w:p>
      <w:pPr>
        <w:jc w:val="center"/>
      </w:pPr>
      <w:r>
        <w:rPr>
          <w:rFonts w:ascii="微软雅黑" w:hAnsi="微软雅黑" w:eastAsia="微软雅黑"/>
          <w:b/>
          <w:i w:val="0"/>
          <w:color w:val="1F4E79"/>
          <w:sz w:val="32"/>
        </w:rPr>
        <w:t>目　录</w:t>
      </w:r>
    </w:p>
    <w:p>
      <w:r>
        <w:fldChar w:fldCharType="begin"/>
        <w:instrText xml:space="preserve">TOC \o "1-3" \h \z \u</w:instrText>
        <w:fldChar w:fldCharType="separate"/>
        <w:t>（打开文档后按 Ctrl+A 再按 F9 可刷新目录）</w:t>
        <w:fldChar w:fldCharType="end"/>
      </w:r>
    </w:p>
    <w:p>
      <w:r>
        <w:br w:type="page"/>
      </w:r>
    </w:p>
    <w:p>
      <w:pPr>
        <w:pStyle w:val="Heading1"/>
        <w:spacing w:before="80" w:after="120"/>
      </w:pPr>
      <w:r>
        <w:rPr>
          <w:rFonts w:ascii="微软雅黑" w:hAnsi="微软雅黑" w:eastAsia="微软雅黑"/>
          <w:b/>
          <w:i w:val="0"/>
          <w:color w:val="1F4E79"/>
          <w:sz w:val="36"/>
        </w:rPr>
        <w:t>一、缺陷分级方法与原则</w:t>
      </w:r>
    </w:p>
    <w:p>
      <w:r>
        <w:rPr>
          <w:rFonts w:ascii="宋体" w:hAnsi="宋体" w:eastAsia="宋体"/>
          <w:b/>
          <w:i w:val="0"/>
          <w:sz w:val="21"/>
        </w:rPr>
        <w:t>分级方法</w:t>
      </w:r>
      <w:r>
        <w:rPr>
          <w:rFonts w:ascii="宋体" w:hAnsi="宋体" w:eastAsia="宋体"/>
          <w:b w:val="0"/>
          <w:i w:val="0"/>
          <w:sz w:val="21"/>
        </w:rPr>
        <w:t>：两点法：『部位重要度 × 缺陷严重度』定级</w:t>
      </w:r>
    </w:p>
    <w:p>
      <w:r>
        <w:rPr>
          <w:rFonts w:ascii="宋体" w:hAnsi="宋体" w:eastAsia="宋体"/>
          <w:b/>
          <w:i w:val="0"/>
          <w:sz w:val="21"/>
        </w:rPr>
        <w:t>分级四步</w:t>
      </w:r>
    </w:p>
    <w:p>
      <w:pPr>
        <w:spacing w:after="40"/>
        <w:ind w:left="283" w:hanging="312"/>
      </w:pPr>
      <w:r>
        <w:rPr>
          <w:rFonts w:ascii="宋体" w:hAnsi="宋体" w:eastAsia="宋体"/>
          <w:b w:val="0"/>
          <w:i w:val="0"/>
          <w:sz w:val="20"/>
        </w:rPr>
        <w:t>1. 第一步 定位：确定缺陷所在的『区域/部件』（壳体/腹板/大梁/避雷系统/叶根连接/功能件/标识/异响），壳体再按展向划分为 Ⅰ区(0-3m)、Ⅱ区(3-20m)、Ⅲ区(20m-叶尖)，并按弦向区分 前缘/后缘/大面。</w:t>
      </w:r>
    </w:p>
    <w:p>
      <w:pPr>
        <w:spacing w:after="40"/>
        <w:ind w:left="283" w:hanging="312"/>
      </w:pPr>
      <w:r>
        <w:rPr>
          <w:rFonts w:ascii="宋体" w:hAnsi="宋体" w:eastAsia="宋体"/>
          <w:b w:val="0"/>
          <w:i w:val="0"/>
          <w:sz w:val="20"/>
        </w:rPr>
        <w:t>2. 第二步 定性：判定缺陷『类型』（损伤/分层/开裂/脱粘/缺胶/裂纹/褶皱/缺失/锈蚀等）并测量量化指标（涉及层数 N、损伤长度、面积、宽度、脱粘长度、间隙尺寸、高宽比等）。</w:t>
      </w:r>
    </w:p>
    <w:p>
      <w:pPr>
        <w:spacing w:after="40"/>
        <w:ind w:left="283" w:hanging="312"/>
      </w:pPr>
      <w:r>
        <w:rPr>
          <w:rFonts w:ascii="宋体" w:hAnsi="宋体" w:eastAsia="宋体"/>
          <w:b w:val="0"/>
          <w:i w:val="0"/>
          <w:sz w:val="20"/>
        </w:rPr>
        <w:t>3. 第三步 定级：按『缺陷所在部位的容许阈值表』（见 grading_table）判定等级 A/B/C/D/E。结构性部位阈值更严（如大梁、叶根、后缘UD、前缘粘接角），功能性部件阈值更宽。</w:t>
      </w:r>
    </w:p>
    <w:p>
      <w:pPr>
        <w:spacing w:after="40"/>
        <w:ind w:left="283" w:hanging="312"/>
      </w:pPr>
      <w:r>
        <w:rPr>
          <w:rFonts w:ascii="宋体" w:hAnsi="宋体" w:eastAsia="宋体"/>
          <w:b w:val="0"/>
          <w:i w:val="0"/>
          <w:sz w:val="20"/>
        </w:rPr>
        <w:t>4. 第四步 修正：技术工程师可基于安全性、可扩展性等评估结论『提升』等级；提升至 B 级须由开发（结构设计）中心确认；未涵盖的缺陷由技术工程师记录并定期补充入库。</w:t>
      </w:r>
    </w:p>
    <w:p>
      <w:r>
        <w:rPr>
          <w:rFonts w:ascii="宋体" w:hAnsi="宋体" w:eastAsia="宋体"/>
          <w:b/>
          <w:i w:val="0"/>
          <w:sz w:val="21"/>
        </w:rPr>
        <w:t>核心原则</w:t>
      </w:r>
      <w:r>
        <w:rPr>
          <w:rFonts w:ascii="宋体" w:hAnsi="宋体" w:eastAsia="宋体"/>
          <w:b w:val="0"/>
          <w:i w:val="0"/>
          <w:sz w:val="21"/>
        </w:rPr>
        <w:t>：叶片损伤严重程度排序：重要结构性损伤 &gt; 一般结构性损伤 &gt; 功能性损伤</w:t>
      </w:r>
    </w:p>
    <w:p>
      <w:r>
        <w:rPr>
          <w:rFonts w:ascii="宋体" w:hAnsi="宋体" w:eastAsia="宋体"/>
          <w:b/>
          <w:i w:val="0"/>
          <w:sz w:val="21"/>
        </w:rPr>
        <w:t>部件重要性分类</w:t>
      </w:r>
    </w:p>
    <w:tbl>
      <w:tblPr>
        <w:tblStyle w:val="TableGrid"/>
        <w:tblW w:type="auto" w:w="0"/>
        <w:jc w:val="center"/>
        <w:tblLook w:firstColumn="1" w:firstRow="1" w:lastColumn="0" w:lastRow="0" w:noHBand="0" w:noVBand="1" w:val="04A0"/>
        <w:tblLayout w:type="autofit"/>
        <w:tblW w:w="5000" w:type="pct"/>
      </w:tblPr>
      <w:tblGrid>
        <w:gridCol w:w="4536"/>
        <w:gridCol w:w="4536"/>
      </w:tblGrid>
      <w:tr>
        <w:trPr>
          <w:tblHeader w:val="true"/>
        </w:trPr>
        <w:tc>
          <w:tcPr>
            <w:tcW w:type="dxa" w:w="4536"/>
            <w:shd w:val="clear" w:color="auto" w:fill="2B6CB0"/>
          </w:tcPr>
          <w:p>
            <w:pPr>
              <w:spacing w:before="20" w:after="20" w:line="240" w:lineRule="auto"/>
            </w:pPr>
            <w:r>
              <w:rPr>
                <w:rFonts w:ascii="微软雅黑" w:hAnsi="微软雅黑" w:eastAsia="微软雅黑"/>
                <w:b/>
                <w:i w:val="0"/>
                <w:color w:val="FFFFFF"/>
                <w:sz w:val="16"/>
              </w:rPr>
              <w:t>分类</w:t>
            </w:r>
          </w:p>
        </w:tc>
        <w:tc>
          <w:tcPr>
            <w:tcW w:type="dxa" w:w="4536"/>
            <w:shd w:val="clear" w:color="auto" w:fill="2B6CB0"/>
          </w:tcPr>
          <w:p>
            <w:pPr>
              <w:spacing w:before="20" w:after="20" w:line="240" w:lineRule="auto"/>
            </w:pPr>
            <w:r>
              <w:rPr>
                <w:rFonts w:ascii="微软雅黑" w:hAnsi="微软雅黑" w:eastAsia="微软雅黑"/>
                <w:b/>
                <w:i w:val="0"/>
                <w:color w:val="FFFFFF"/>
                <w:sz w:val="16"/>
              </w:rPr>
              <w:t>部件</w:t>
            </w:r>
          </w:p>
        </w:tc>
      </w:tr>
      <w:tr>
        <w:tc>
          <w:tcPr>
            <w:tcW w:type="dxa" w:w="4536"/>
          </w:tcPr>
          <w:p>
            <w:pPr>
              <w:spacing w:before="20" w:after="20" w:line="240" w:lineRule="auto"/>
            </w:pPr>
            <w:r>
              <w:rPr>
                <w:rFonts w:ascii="宋体" w:hAnsi="宋体" w:eastAsia="宋体"/>
                <w:b w:val="0"/>
                <w:i w:val="0"/>
                <w:sz w:val="16"/>
              </w:rPr>
              <w:t>重要结构性部件</w:t>
            </w:r>
          </w:p>
        </w:tc>
        <w:tc>
          <w:tcPr>
            <w:tcW w:type="dxa" w:w="4536"/>
          </w:tcPr>
          <w:p>
            <w:pPr>
              <w:spacing w:before="20" w:after="20" w:line="240" w:lineRule="auto"/>
            </w:pPr>
            <w:r>
              <w:rPr>
                <w:rFonts w:ascii="宋体" w:hAnsi="宋体" w:eastAsia="宋体"/>
                <w:b w:val="0"/>
                <w:i w:val="0"/>
                <w:sz w:val="16"/>
              </w:rPr>
              <w:t>主梁（PS/SS主梁）；叶根（根部区域）；尾缘梁（后缘UD）；前缘粘接角区域</w:t>
            </w:r>
          </w:p>
        </w:tc>
      </w:tr>
      <w:tr>
        <w:tc>
          <w:tcPr>
            <w:tcW w:type="dxa" w:w="4536"/>
            <w:shd w:val="clear" w:color="auto" w:fill="EEF4FB"/>
          </w:tcPr>
          <w:p>
            <w:pPr>
              <w:spacing w:before="20" w:after="20" w:line="240" w:lineRule="auto"/>
            </w:pPr>
            <w:r>
              <w:rPr>
                <w:rFonts w:ascii="宋体" w:hAnsi="宋体" w:eastAsia="宋体"/>
                <w:b w:val="0"/>
                <w:i w:val="0"/>
                <w:sz w:val="16"/>
              </w:rPr>
              <w:t>一般重要结构性部件</w:t>
            </w:r>
          </w:p>
        </w:tc>
        <w:tc>
          <w:tcPr>
            <w:tcW w:type="dxa" w:w="4536"/>
            <w:shd w:val="clear" w:color="auto" w:fill="EEF4FB"/>
          </w:tcPr>
          <w:p>
            <w:pPr>
              <w:spacing w:before="20" w:after="20" w:line="240" w:lineRule="auto"/>
            </w:pPr>
            <w:r>
              <w:rPr>
                <w:rFonts w:ascii="宋体" w:hAnsi="宋体" w:eastAsia="宋体"/>
                <w:b w:val="0"/>
                <w:i w:val="0"/>
                <w:sz w:val="16"/>
              </w:rPr>
              <w:t>腹板；芯材（夹芯）；蒙皮；螺栓（叶根连接）；胶衣</w:t>
            </w:r>
          </w:p>
        </w:tc>
      </w:tr>
      <w:tr>
        <w:tc>
          <w:tcPr>
            <w:tcW w:type="dxa" w:w="4536"/>
          </w:tcPr>
          <w:p>
            <w:pPr>
              <w:spacing w:before="20" w:after="20" w:line="240" w:lineRule="auto"/>
            </w:pPr>
            <w:r>
              <w:rPr>
                <w:rFonts w:ascii="宋体" w:hAnsi="宋体" w:eastAsia="宋体"/>
                <w:b w:val="0"/>
                <w:i w:val="0"/>
                <w:sz w:val="16"/>
              </w:rPr>
              <w:t>功能性部件</w:t>
            </w:r>
          </w:p>
        </w:tc>
        <w:tc>
          <w:tcPr>
            <w:tcW w:type="dxa" w:w="4536"/>
          </w:tcPr>
          <w:p>
            <w:pPr>
              <w:spacing w:before="20" w:after="20" w:line="240" w:lineRule="auto"/>
            </w:pPr>
            <w:r>
              <w:rPr>
                <w:rFonts w:ascii="宋体" w:hAnsi="宋体" w:eastAsia="宋体"/>
                <w:b w:val="0"/>
                <w:i w:val="0"/>
                <w:sz w:val="16"/>
              </w:rPr>
              <w:t>防雷系统；叶根挡板；防雨罩；防护膜（前缘保护膜）；锯齿尾缘；VG（涡流发生器）；零刻度盘；标识/铭牌</w:t>
            </w:r>
          </w:p>
        </w:tc>
      </w:tr>
    </w:tbl>
    <w:p/>
    <w:p>
      <w:pPr>
        <w:spacing w:before="120" w:after="40"/>
        <w:jc w:val="center"/>
      </w:pPr>
      <w:r>
        <w:drawing>
          <wp:inline xmlns:a="http://schemas.openxmlformats.org/drawingml/2006/main" xmlns:pic="http://schemas.openxmlformats.org/drawingml/2006/picture">
            <wp:extent cx="5580000" cy="2863371"/>
            <wp:docPr id="1" name="Picture 1"/>
            <wp:cNvGraphicFramePr>
              <a:graphicFrameLocks noChangeAspect="1"/>
            </wp:cNvGraphicFramePr>
            <a:graphic>
              <a:graphicData uri="http://schemas.openxmlformats.org/drawingml/2006/picture">
                <pic:pic>
                  <pic:nvPicPr>
                    <pic:cNvPr id="0" name="fig_grading_flow.png"/>
                    <pic:cNvPicPr/>
                  </pic:nvPicPr>
                  <pic:blipFill>
                    <a:blip r:embed="rId10"/>
                    <a:stretch>
                      <a:fillRect/>
                    </a:stretch>
                  </pic:blipFill>
                  <pic:spPr>
                    <a:xfrm>
                      <a:off x="0" y="0"/>
                      <a:ext cx="5580000" cy="2863371"/>
                    </a:xfrm>
                    <a:prstGeom prst="rect"/>
                  </pic:spPr>
                </pic:pic>
              </a:graphicData>
            </a:graphic>
          </wp:inline>
        </w:drawing>
      </w:r>
    </w:p>
    <w:p>
      <w:pPr>
        <w:spacing w:after="200"/>
        <w:jc w:val="center"/>
      </w:pPr>
      <w:r>
        <w:rPr>
          <w:rFonts w:ascii="宋体" w:hAnsi="宋体" w:eastAsia="宋体"/>
          <w:b w:val="0"/>
          <w:i/>
          <w:color w:val="555555"/>
          <w:sz w:val="18"/>
        </w:rPr>
        <w:t>图2 缺陷分级判定流程与等级含义</w:t>
      </w:r>
    </w:p>
    <w:p>
      <w:pPr>
        <w:pStyle w:val="Heading2"/>
        <w:spacing w:before="200" w:after="120"/>
      </w:pPr>
      <w:r>
        <w:rPr>
          <w:rFonts w:ascii="微软雅黑" w:hAnsi="微软雅黑" w:eastAsia="微软雅黑"/>
          <w:b/>
          <w:i w:val="0"/>
          <w:color w:val="1F4E79"/>
          <w:sz w:val="28"/>
        </w:rPr>
        <w:t>1.1 缺陷等级定义（A/B/C/D/E = Ⅰ/Ⅱ/Ⅲ/Ⅳ/Ⅴ）</w:t>
      </w:r>
    </w:p>
    <w:tbl>
      <w:tblPr>
        <w:tblStyle w:val="TableGrid"/>
        <w:tblW w:type="auto" w:w="0"/>
        <w:jc w:val="center"/>
        <w:tblLook w:firstColumn="1" w:firstRow="1" w:lastColumn="0" w:lastRow="0" w:noHBand="0" w:noVBand="1" w:val="04A0"/>
        <w:tblLayout w:type="autofit"/>
        <w:tblW w:w="5000" w:type="pct"/>
      </w:tblPr>
      <w:tblGrid>
        <w:gridCol w:w="1512"/>
        <w:gridCol w:w="1512"/>
        <w:gridCol w:w="1512"/>
        <w:gridCol w:w="1512"/>
        <w:gridCol w:w="1512"/>
        <w:gridCol w:w="1512"/>
      </w:tblGrid>
      <w:tr>
        <w:trPr>
          <w:tblHeader w:val="true"/>
        </w:trPr>
        <w:tc>
          <w:tcPr>
            <w:tcW w:type="dxa" w:w="1512"/>
            <w:shd w:val="clear" w:color="auto" w:fill="2B6CB0"/>
          </w:tcPr>
          <w:p>
            <w:pPr>
              <w:spacing w:before="20" w:after="20" w:line="240" w:lineRule="auto"/>
            </w:pPr>
            <w:r>
              <w:rPr>
                <w:rFonts w:ascii="微软雅黑" w:hAnsi="微软雅黑" w:eastAsia="微软雅黑"/>
                <w:b/>
                <w:i w:val="0"/>
                <w:color w:val="FFFFFF"/>
                <w:sz w:val="16"/>
              </w:rPr>
              <w:t>等级</w:t>
            </w:r>
          </w:p>
        </w:tc>
        <w:tc>
          <w:tcPr>
            <w:tcW w:type="dxa" w:w="1512"/>
            <w:shd w:val="clear" w:color="auto" w:fill="2B6CB0"/>
          </w:tcPr>
          <w:p>
            <w:pPr>
              <w:spacing w:before="20" w:after="20" w:line="240" w:lineRule="auto"/>
            </w:pPr>
            <w:r>
              <w:rPr>
                <w:rFonts w:ascii="微软雅黑" w:hAnsi="微软雅黑" w:eastAsia="微软雅黑"/>
                <w:b/>
                <w:i w:val="0"/>
                <w:color w:val="FFFFFF"/>
                <w:sz w:val="16"/>
              </w:rPr>
              <w:t>序号</w:t>
            </w:r>
          </w:p>
        </w:tc>
        <w:tc>
          <w:tcPr>
            <w:tcW w:type="dxa" w:w="1512"/>
            <w:shd w:val="clear" w:color="auto" w:fill="2B6CB0"/>
          </w:tcPr>
          <w:p>
            <w:pPr>
              <w:spacing w:before="20" w:after="20" w:line="240" w:lineRule="auto"/>
            </w:pPr>
            <w:r>
              <w:rPr>
                <w:rFonts w:ascii="微软雅黑" w:hAnsi="微软雅黑" w:eastAsia="微软雅黑"/>
                <w:b/>
                <w:i w:val="0"/>
                <w:color w:val="FFFFFF"/>
                <w:sz w:val="16"/>
              </w:rPr>
              <w:t>名称</w:t>
            </w:r>
          </w:p>
        </w:tc>
        <w:tc>
          <w:tcPr>
            <w:tcW w:type="dxa" w:w="1512"/>
            <w:shd w:val="clear" w:color="auto" w:fill="2B6CB0"/>
          </w:tcPr>
          <w:p>
            <w:pPr>
              <w:spacing w:before="20" w:after="20" w:line="240" w:lineRule="auto"/>
            </w:pPr>
            <w:r>
              <w:rPr>
                <w:rFonts w:ascii="微软雅黑" w:hAnsi="微软雅黑" w:eastAsia="微软雅黑"/>
                <w:b/>
                <w:i w:val="0"/>
                <w:color w:val="FFFFFF"/>
                <w:sz w:val="16"/>
              </w:rPr>
              <w:t>描述</w:t>
            </w:r>
          </w:p>
        </w:tc>
        <w:tc>
          <w:tcPr>
            <w:tcW w:type="dxa" w:w="1512"/>
            <w:shd w:val="clear" w:color="auto" w:fill="2B6CB0"/>
          </w:tcPr>
          <w:p>
            <w:pPr>
              <w:spacing w:before="20" w:after="20" w:line="240" w:lineRule="auto"/>
            </w:pPr>
            <w:r>
              <w:rPr>
                <w:rFonts w:ascii="微软雅黑" w:hAnsi="微软雅黑" w:eastAsia="微软雅黑"/>
                <w:b/>
                <w:i w:val="0"/>
                <w:color w:val="FFFFFF"/>
                <w:sz w:val="16"/>
              </w:rPr>
              <w:t>风机运行建议</w:t>
            </w:r>
          </w:p>
        </w:tc>
        <w:tc>
          <w:tcPr>
            <w:tcW w:type="dxa" w:w="1512"/>
            <w:shd w:val="clear" w:color="auto" w:fill="2B6CB0"/>
          </w:tcPr>
          <w:p>
            <w:pPr>
              <w:spacing w:before="20" w:after="20" w:line="240" w:lineRule="auto"/>
            </w:pPr>
            <w:r>
              <w:rPr>
                <w:rFonts w:ascii="微软雅黑" w:hAnsi="微软雅黑" w:eastAsia="微软雅黑"/>
                <w:b/>
                <w:i w:val="0"/>
                <w:color w:val="FFFFFF"/>
                <w:sz w:val="16"/>
              </w:rPr>
              <w:t>处置权限</w:t>
            </w:r>
          </w:p>
        </w:tc>
      </w:tr>
      <w:tr>
        <w:tc>
          <w:tcPr>
            <w:tcW w:type="dxa" w:w="1512"/>
          </w:tcPr>
          <w:p>
            <w:pPr>
              <w:spacing w:before="20" w:after="20" w:line="240" w:lineRule="auto"/>
            </w:pPr>
            <w:r>
              <w:rPr>
                <w:rFonts w:ascii="宋体" w:hAnsi="宋体" w:eastAsia="宋体"/>
                <w:b/>
                <w:i w:val="0"/>
                <w:sz w:val="16"/>
              </w:rPr>
              <w:t>A</w:t>
            </w:r>
          </w:p>
        </w:tc>
        <w:tc>
          <w:tcPr>
            <w:tcW w:type="dxa" w:w="1512"/>
          </w:tcPr>
          <w:p>
            <w:pPr>
              <w:spacing w:before="20" w:after="20" w:line="240" w:lineRule="auto"/>
            </w:pPr>
            <w:r>
              <w:rPr>
                <w:rFonts w:ascii="宋体" w:hAnsi="宋体" w:eastAsia="宋体"/>
                <w:b w:val="0"/>
                <w:i w:val="0"/>
                <w:sz w:val="16"/>
              </w:rPr>
              <w:t>Ⅰ（一级）</w:t>
            </w:r>
          </w:p>
        </w:tc>
        <w:tc>
          <w:tcPr>
            <w:tcW w:type="dxa" w:w="1512"/>
          </w:tcPr>
          <w:p>
            <w:pPr>
              <w:spacing w:before="20" w:after="20" w:line="240" w:lineRule="auto"/>
            </w:pPr>
            <w:r>
              <w:rPr>
                <w:rFonts w:ascii="宋体" w:hAnsi="宋体" w:eastAsia="宋体"/>
                <w:b w:val="0"/>
                <w:i w:val="0"/>
                <w:sz w:val="16"/>
              </w:rPr>
              <w:t>特别严重</w:t>
            </w:r>
          </w:p>
        </w:tc>
        <w:tc>
          <w:tcPr>
            <w:tcW w:type="dxa" w:w="1512"/>
          </w:tcPr>
          <w:p>
            <w:pPr>
              <w:spacing w:before="20" w:after="20" w:line="240" w:lineRule="auto"/>
            </w:pPr>
            <w:r>
              <w:rPr>
                <w:rFonts w:ascii="宋体" w:hAnsi="宋体" w:eastAsia="宋体"/>
                <w:b w:val="0"/>
                <w:i w:val="0"/>
                <w:sz w:val="16"/>
              </w:rPr>
              <w:t>叶片存在严重损伤（重要结构性损伤超出可修复范围/报废级）。</w:t>
            </w:r>
          </w:p>
        </w:tc>
        <w:tc>
          <w:tcPr>
            <w:tcW w:type="dxa" w:w="1512"/>
          </w:tcPr>
          <w:p>
            <w:pPr>
              <w:spacing w:before="20" w:after="20" w:line="240" w:lineRule="auto"/>
            </w:pPr>
            <w:r>
              <w:rPr>
                <w:rFonts w:ascii="宋体" w:hAnsi="宋体" w:eastAsia="宋体"/>
                <w:b w:val="0"/>
                <w:i w:val="0"/>
                <w:sz w:val="16"/>
              </w:rPr>
              <w:t>风机禁止运行，必须立即停机；实施修复或更换处理。</w:t>
            </w:r>
          </w:p>
        </w:tc>
        <w:tc>
          <w:tcPr>
            <w:tcW w:type="dxa" w:w="1512"/>
          </w:tcPr>
          <w:p>
            <w:pPr>
              <w:spacing w:before="20" w:after="20" w:line="240" w:lineRule="auto"/>
            </w:pPr>
            <w:r>
              <w:rPr>
                <w:rFonts w:ascii="宋体" w:hAnsi="宋体" w:eastAsia="宋体"/>
                <w:b w:val="0"/>
                <w:i w:val="0"/>
                <w:sz w:val="16"/>
              </w:rPr>
              <w:t>出具《A级缺陷报废单》；A/B级处置建议由结构设计部长/主管确认，总工程师/副总工程师批准。</w:t>
            </w:r>
          </w:p>
        </w:tc>
      </w:tr>
      <w:tr>
        <w:tc>
          <w:tcPr>
            <w:tcW w:type="dxa" w:w="1512"/>
            <w:shd w:val="clear" w:color="auto" w:fill="EEF4FB"/>
          </w:tcPr>
          <w:p>
            <w:pPr>
              <w:spacing w:before="20" w:after="20" w:line="240" w:lineRule="auto"/>
            </w:pPr>
            <w:r>
              <w:rPr>
                <w:rFonts w:ascii="宋体" w:hAnsi="宋体" w:eastAsia="宋体"/>
                <w:b/>
                <w:i w:val="0"/>
                <w:sz w:val="16"/>
              </w:rPr>
              <w:t>B</w:t>
            </w:r>
          </w:p>
        </w:tc>
        <w:tc>
          <w:tcPr>
            <w:tcW w:type="dxa" w:w="1512"/>
            <w:shd w:val="clear" w:color="auto" w:fill="EEF4FB"/>
          </w:tcPr>
          <w:p>
            <w:pPr>
              <w:spacing w:before="20" w:after="20" w:line="240" w:lineRule="auto"/>
            </w:pPr>
            <w:r>
              <w:rPr>
                <w:rFonts w:ascii="宋体" w:hAnsi="宋体" w:eastAsia="宋体"/>
                <w:b w:val="0"/>
                <w:i w:val="0"/>
                <w:sz w:val="16"/>
              </w:rPr>
              <w:t>Ⅱ（二级）</w:t>
            </w:r>
          </w:p>
        </w:tc>
        <w:tc>
          <w:tcPr>
            <w:tcW w:type="dxa" w:w="1512"/>
            <w:shd w:val="clear" w:color="auto" w:fill="EEF4FB"/>
          </w:tcPr>
          <w:p>
            <w:pPr>
              <w:spacing w:before="20" w:after="20" w:line="240" w:lineRule="auto"/>
            </w:pPr>
            <w:r>
              <w:rPr>
                <w:rFonts w:ascii="宋体" w:hAnsi="宋体" w:eastAsia="宋体"/>
                <w:b w:val="0"/>
                <w:i w:val="0"/>
                <w:sz w:val="16"/>
              </w:rPr>
              <w:t>严重</w:t>
            </w:r>
          </w:p>
        </w:tc>
        <w:tc>
          <w:tcPr>
            <w:tcW w:type="dxa" w:w="1512"/>
            <w:shd w:val="clear" w:color="auto" w:fill="EEF4FB"/>
          </w:tcPr>
          <w:p>
            <w:pPr>
              <w:spacing w:before="20" w:after="20" w:line="240" w:lineRule="auto"/>
            </w:pPr>
            <w:r>
              <w:rPr>
                <w:rFonts w:ascii="宋体" w:hAnsi="宋体" w:eastAsia="宋体"/>
                <w:b w:val="0"/>
                <w:i w:val="0"/>
                <w:sz w:val="16"/>
              </w:rPr>
              <w:t>叶片存在结构性（玻璃钢）损伤，或严重的功能性（非结构性）损伤。</w:t>
            </w:r>
          </w:p>
        </w:tc>
        <w:tc>
          <w:tcPr>
            <w:tcW w:type="dxa" w:w="1512"/>
            <w:shd w:val="clear" w:color="auto" w:fill="EEF4FB"/>
          </w:tcPr>
          <w:p>
            <w:pPr>
              <w:spacing w:before="20" w:after="20" w:line="240" w:lineRule="auto"/>
            </w:pPr>
            <w:r>
              <w:rPr>
                <w:rFonts w:ascii="宋体" w:hAnsi="宋体" w:eastAsia="宋体"/>
                <w:b w:val="0"/>
                <w:i w:val="0"/>
                <w:sz w:val="16"/>
              </w:rPr>
              <w:t>建议停机，并对叶片进行维修；风机不建议正常运行。</w:t>
            </w:r>
          </w:p>
        </w:tc>
        <w:tc>
          <w:tcPr>
            <w:tcW w:type="dxa" w:w="1512"/>
            <w:shd w:val="clear" w:color="auto" w:fill="EEF4FB"/>
          </w:tcPr>
          <w:p>
            <w:pPr>
              <w:spacing w:before="20" w:after="20" w:line="240" w:lineRule="auto"/>
            </w:pPr>
            <w:r>
              <w:rPr>
                <w:rFonts w:ascii="宋体" w:hAnsi="宋体" w:eastAsia="宋体"/>
                <w:b w:val="0"/>
                <w:i w:val="0"/>
                <w:sz w:val="16"/>
              </w:rPr>
              <w:t>售后技术工程师出具B级维修方案；结构设计部确认等级并提供处置建议；总工/副总工批准。</w:t>
            </w:r>
          </w:p>
        </w:tc>
      </w:tr>
      <w:tr>
        <w:tc>
          <w:tcPr>
            <w:tcW w:type="dxa" w:w="1512"/>
          </w:tcPr>
          <w:p>
            <w:pPr>
              <w:spacing w:before="20" w:after="20" w:line="240" w:lineRule="auto"/>
            </w:pPr>
            <w:r>
              <w:rPr>
                <w:rFonts w:ascii="宋体" w:hAnsi="宋体" w:eastAsia="宋体"/>
                <w:b/>
                <w:i w:val="0"/>
                <w:sz w:val="16"/>
              </w:rPr>
              <w:t>C</w:t>
            </w:r>
          </w:p>
        </w:tc>
        <w:tc>
          <w:tcPr>
            <w:tcW w:type="dxa" w:w="1512"/>
          </w:tcPr>
          <w:p>
            <w:pPr>
              <w:spacing w:before="20" w:after="20" w:line="240" w:lineRule="auto"/>
            </w:pPr>
            <w:r>
              <w:rPr>
                <w:rFonts w:ascii="宋体" w:hAnsi="宋体" w:eastAsia="宋体"/>
                <w:b w:val="0"/>
                <w:i w:val="0"/>
                <w:sz w:val="16"/>
              </w:rPr>
              <w:t>Ⅲ（三级）</w:t>
            </w:r>
          </w:p>
        </w:tc>
        <w:tc>
          <w:tcPr>
            <w:tcW w:type="dxa" w:w="1512"/>
          </w:tcPr>
          <w:p>
            <w:pPr>
              <w:spacing w:before="20" w:after="20" w:line="240" w:lineRule="auto"/>
            </w:pPr>
            <w:r>
              <w:rPr>
                <w:rFonts w:ascii="宋体" w:hAnsi="宋体" w:eastAsia="宋体"/>
                <w:b w:val="0"/>
                <w:i w:val="0"/>
                <w:sz w:val="16"/>
              </w:rPr>
              <w:t>较重</w:t>
            </w:r>
          </w:p>
        </w:tc>
        <w:tc>
          <w:tcPr>
            <w:tcW w:type="dxa" w:w="1512"/>
          </w:tcPr>
          <w:p>
            <w:pPr>
              <w:spacing w:before="20" w:after="20" w:line="240" w:lineRule="auto"/>
            </w:pPr>
            <w:r>
              <w:rPr>
                <w:rFonts w:ascii="宋体" w:hAnsi="宋体" w:eastAsia="宋体"/>
                <w:b w:val="0"/>
                <w:i w:val="0"/>
                <w:sz w:val="16"/>
              </w:rPr>
              <w:t>叶片存在一般结构性（连接螺栓）损伤，以及功能性（叶根挡板、防雨罩等附件异常）损伤。</w:t>
            </w:r>
          </w:p>
        </w:tc>
        <w:tc>
          <w:tcPr>
            <w:tcW w:type="dxa" w:w="1512"/>
          </w:tcPr>
          <w:p>
            <w:pPr>
              <w:spacing w:before="20" w:after="20" w:line="240" w:lineRule="auto"/>
            </w:pPr>
            <w:r>
              <w:rPr>
                <w:rFonts w:ascii="宋体" w:hAnsi="宋体" w:eastAsia="宋体"/>
                <w:b w:val="0"/>
                <w:i w:val="0"/>
                <w:sz w:val="16"/>
              </w:rPr>
              <w:t>建议停机，并对叶片进行维修；风机可短暂运行。</w:t>
            </w:r>
          </w:p>
        </w:tc>
        <w:tc>
          <w:tcPr>
            <w:tcW w:type="dxa" w:w="1512"/>
          </w:tcPr>
          <w:p>
            <w:pPr>
              <w:spacing w:before="20" w:after="20" w:line="240" w:lineRule="auto"/>
            </w:pPr>
            <w:r>
              <w:rPr>
                <w:rFonts w:ascii="宋体" w:hAnsi="宋体" w:eastAsia="宋体"/>
                <w:b w:val="0"/>
                <w:i w:val="0"/>
                <w:sz w:val="16"/>
              </w:rPr>
              <w:t>售后技术工程师组织确认等级并出具方案；售后服务部长批准C级维修方案；售后技术人员现场跟踪。</w:t>
            </w:r>
          </w:p>
        </w:tc>
      </w:tr>
      <w:tr>
        <w:tc>
          <w:tcPr>
            <w:tcW w:type="dxa" w:w="1512"/>
            <w:shd w:val="clear" w:color="auto" w:fill="EEF4FB"/>
          </w:tcPr>
          <w:p>
            <w:pPr>
              <w:spacing w:before="20" w:after="20" w:line="240" w:lineRule="auto"/>
            </w:pPr>
            <w:r>
              <w:rPr>
                <w:rFonts w:ascii="宋体" w:hAnsi="宋体" w:eastAsia="宋体"/>
                <w:b/>
                <w:i w:val="0"/>
                <w:sz w:val="16"/>
              </w:rPr>
              <w:t>D</w:t>
            </w:r>
          </w:p>
        </w:tc>
        <w:tc>
          <w:tcPr>
            <w:tcW w:type="dxa" w:w="1512"/>
            <w:shd w:val="clear" w:color="auto" w:fill="EEF4FB"/>
          </w:tcPr>
          <w:p>
            <w:pPr>
              <w:spacing w:before="20" w:after="20" w:line="240" w:lineRule="auto"/>
            </w:pPr>
            <w:r>
              <w:rPr>
                <w:rFonts w:ascii="宋体" w:hAnsi="宋体" w:eastAsia="宋体"/>
                <w:b w:val="0"/>
                <w:i w:val="0"/>
                <w:sz w:val="16"/>
              </w:rPr>
              <w:t>Ⅳ（四级）</w:t>
            </w:r>
          </w:p>
        </w:tc>
        <w:tc>
          <w:tcPr>
            <w:tcW w:type="dxa" w:w="1512"/>
            <w:shd w:val="clear" w:color="auto" w:fill="EEF4FB"/>
          </w:tcPr>
          <w:p>
            <w:pPr>
              <w:spacing w:before="20" w:after="20" w:line="240" w:lineRule="auto"/>
            </w:pPr>
            <w:r>
              <w:rPr>
                <w:rFonts w:ascii="宋体" w:hAnsi="宋体" w:eastAsia="宋体"/>
                <w:b w:val="0"/>
                <w:i w:val="0"/>
                <w:sz w:val="16"/>
              </w:rPr>
              <w:t>一般</w:t>
            </w:r>
          </w:p>
        </w:tc>
        <w:tc>
          <w:tcPr>
            <w:tcW w:type="dxa" w:w="1512"/>
            <w:shd w:val="clear" w:color="auto" w:fill="EEF4FB"/>
          </w:tcPr>
          <w:p>
            <w:pPr>
              <w:spacing w:before="20" w:after="20" w:line="240" w:lineRule="auto"/>
            </w:pPr>
            <w:r>
              <w:rPr>
                <w:rFonts w:ascii="宋体" w:hAnsi="宋体" w:eastAsia="宋体"/>
                <w:b w:val="0"/>
                <w:i w:val="0"/>
                <w:sz w:val="16"/>
              </w:rPr>
              <w:t>叶片存在一般功能性（非结构性）损伤。</w:t>
            </w:r>
          </w:p>
        </w:tc>
        <w:tc>
          <w:tcPr>
            <w:tcW w:type="dxa" w:w="1512"/>
            <w:shd w:val="clear" w:color="auto" w:fill="EEF4FB"/>
          </w:tcPr>
          <w:p>
            <w:pPr>
              <w:spacing w:before="20" w:after="20" w:line="240" w:lineRule="auto"/>
            </w:pPr>
            <w:r>
              <w:rPr>
                <w:rFonts w:ascii="宋体" w:hAnsi="宋体" w:eastAsia="宋体"/>
                <w:b w:val="0"/>
                <w:i w:val="0"/>
                <w:sz w:val="16"/>
              </w:rPr>
              <w:t>短期内可正常运行，待售后人员到达后进行维修（需尽快处理）。</w:t>
            </w:r>
          </w:p>
        </w:tc>
        <w:tc>
          <w:tcPr>
            <w:tcW w:type="dxa" w:w="1512"/>
            <w:shd w:val="clear" w:color="auto" w:fill="EEF4FB"/>
          </w:tcPr>
          <w:p>
            <w:pPr>
              <w:spacing w:before="20" w:after="20" w:line="240" w:lineRule="auto"/>
            </w:pPr>
            <w:r>
              <w:rPr>
                <w:rFonts w:ascii="宋体" w:hAnsi="宋体" w:eastAsia="宋体"/>
                <w:b w:val="0"/>
                <w:i w:val="0"/>
                <w:sz w:val="16"/>
              </w:rPr>
              <w:t>区域经理审核D级缺陷等级并出具D级缺陷维修方案；售后技术工程师审核。</w:t>
            </w:r>
          </w:p>
        </w:tc>
      </w:tr>
      <w:tr>
        <w:tc>
          <w:tcPr>
            <w:tcW w:type="dxa" w:w="1512"/>
          </w:tcPr>
          <w:p>
            <w:pPr>
              <w:spacing w:before="20" w:after="20" w:line="240" w:lineRule="auto"/>
            </w:pPr>
            <w:r>
              <w:rPr>
                <w:rFonts w:ascii="宋体" w:hAnsi="宋体" w:eastAsia="宋体"/>
                <w:b/>
                <w:i w:val="0"/>
                <w:sz w:val="16"/>
              </w:rPr>
              <w:t>E</w:t>
            </w:r>
          </w:p>
        </w:tc>
        <w:tc>
          <w:tcPr>
            <w:tcW w:type="dxa" w:w="1512"/>
          </w:tcPr>
          <w:p>
            <w:pPr>
              <w:spacing w:before="20" w:after="20" w:line="240" w:lineRule="auto"/>
            </w:pPr>
            <w:r>
              <w:rPr>
                <w:rFonts w:ascii="宋体" w:hAnsi="宋体" w:eastAsia="宋体"/>
                <w:b w:val="0"/>
                <w:i w:val="0"/>
                <w:sz w:val="16"/>
              </w:rPr>
              <w:t>Ⅴ（五级）</w:t>
            </w:r>
          </w:p>
        </w:tc>
        <w:tc>
          <w:tcPr>
            <w:tcW w:type="dxa" w:w="1512"/>
          </w:tcPr>
          <w:p>
            <w:pPr>
              <w:spacing w:before="20" w:after="20" w:line="240" w:lineRule="auto"/>
            </w:pPr>
            <w:r>
              <w:rPr>
                <w:rFonts w:ascii="宋体" w:hAnsi="宋体" w:eastAsia="宋体"/>
                <w:b w:val="0"/>
                <w:i w:val="0"/>
                <w:sz w:val="16"/>
              </w:rPr>
              <w:t>正常/轻微</w:t>
            </w:r>
          </w:p>
        </w:tc>
        <w:tc>
          <w:tcPr>
            <w:tcW w:type="dxa" w:w="1512"/>
          </w:tcPr>
          <w:p>
            <w:pPr>
              <w:spacing w:before="20" w:after="20" w:line="240" w:lineRule="auto"/>
            </w:pPr>
            <w:r>
              <w:rPr>
                <w:rFonts w:ascii="宋体" w:hAnsi="宋体" w:eastAsia="宋体"/>
                <w:b w:val="0"/>
                <w:i w:val="0"/>
                <w:sz w:val="16"/>
              </w:rPr>
              <w:t>叶片无明显损伤或仅极轻微功能性损伤（含仅做记录项）。</w:t>
            </w:r>
          </w:p>
        </w:tc>
        <w:tc>
          <w:tcPr>
            <w:tcW w:type="dxa" w:w="1512"/>
          </w:tcPr>
          <w:p>
            <w:pPr>
              <w:spacing w:before="20" w:after="20" w:line="240" w:lineRule="auto"/>
            </w:pPr>
            <w:r>
              <w:rPr>
                <w:rFonts w:ascii="宋体" w:hAnsi="宋体" w:eastAsia="宋体"/>
                <w:b w:val="0"/>
                <w:i w:val="0"/>
                <w:sz w:val="16"/>
              </w:rPr>
              <w:t>正常运行，待之后巡检或时间合适时再维修。</w:t>
            </w:r>
          </w:p>
        </w:tc>
        <w:tc>
          <w:tcPr>
            <w:tcW w:type="dxa" w:w="1512"/>
          </w:tcPr>
          <w:p>
            <w:pPr>
              <w:spacing w:before="20" w:after="20" w:line="240" w:lineRule="auto"/>
            </w:pPr>
            <w:r>
              <w:rPr>
                <w:rFonts w:ascii="宋体" w:hAnsi="宋体" w:eastAsia="宋体"/>
                <w:b w:val="0"/>
                <w:i w:val="0"/>
                <w:sz w:val="16"/>
              </w:rPr>
              <w:t>售后服务工程师按E级标准作业指导书处理；区域经理审核。</w:t>
            </w:r>
          </w:p>
        </w:tc>
      </w:tr>
    </w:tbl>
    <w:p/>
    <w:p>
      <w:r>
        <w:rPr>
          <w:rFonts w:ascii="宋体" w:hAnsi="宋体" w:eastAsia="宋体"/>
          <w:b/>
          <w:i w:val="0"/>
          <w:sz w:val="21"/>
        </w:rPr>
        <w:t>影响程度标注（A1版）</w:t>
      </w:r>
      <w:r>
        <w:rPr>
          <w:rFonts w:ascii="宋体" w:hAnsi="宋体" w:eastAsia="宋体"/>
          <w:b w:val="0"/>
          <w:i w:val="0"/>
          <w:sz w:val="21"/>
        </w:rPr>
        <w:t>：Y = 建议主机立即停机并维修；N = 可正常运行，待时间合适再维修。现场以主机方要求为准。</w:t>
      </w:r>
    </w:p>
    <w:p>
      <w:pPr>
        <w:pStyle w:val="Heading2"/>
        <w:spacing w:before="200" w:after="120"/>
      </w:pPr>
      <w:r>
        <w:rPr>
          <w:rFonts w:ascii="微软雅黑" w:hAnsi="微软雅黑" w:eastAsia="微软雅黑"/>
          <w:b/>
          <w:i w:val="0"/>
          <w:color w:val="1F4E79"/>
          <w:sz w:val="28"/>
        </w:rPr>
        <w:t>1.2 区域划分体系</w:t>
      </w:r>
    </w:p>
    <w:p>
      <w:r>
        <w:rPr>
          <w:rFonts w:ascii="宋体" w:hAnsi="宋体" w:eastAsia="宋体"/>
          <w:b/>
          <w:i w:val="0"/>
          <w:sz w:val="21"/>
        </w:rPr>
        <w:t>《A1版》按结构与关键程度对叶片位置分区（用于A1等级表）</w:t>
      </w:r>
    </w:p>
    <w:tbl>
      <w:tblPr>
        <w:tblStyle w:val="TableGrid"/>
        <w:tblW w:type="auto" w:w="0"/>
        <w:jc w:val="center"/>
        <w:tblLook w:firstColumn="1" w:firstRow="1" w:lastColumn="0" w:lastRow="0" w:noHBand="0" w:noVBand="1" w:val="04A0"/>
        <w:tblLayout w:type="autofit"/>
        <w:tblW w:w="5000" w:type="pct"/>
      </w:tblPr>
      <w:tblGrid>
        <w:gridCol w:w="4536"/>
        <w:gridCol w:w="4536"/>
      </w:tblGrid>
      <w:tr>
        <w:trPr>
          <w:tblHeader w:val="true"/>
        </w:trPr>
        <w:tc>
          <w:tcPr>
            <w:tcW w:type="dxa" w:w="4536"/>
            <w:shd w:val="clear" w:color="auto" w:fill="2B6CB0"/>
          </w:tcPr>
          <w:p>
            <w:pPr>
              <w:spacing w:before="20" w:after="20" w:line="240" w:lineRule="auto"/>
            </w:pPr>
            <w:r>
              <w:rPr>
                <w:rFonts w:ascii="微软雅黑" w:hAnsi="微软雅黑" w:eastAsia="微软雅黑"/>
                <w:b/>
                <w:i w:val="0"/>
                <w:color w:val="FFFFFF"/>
                <w:sz w:val="16"/>
              </w:rPr>
              <w:t>区域</w:t>
            </w:r>
          </w:p>
        </w:tc>
        <w:tc>
          <w:tcPr>
            <w:tcW w:type="dxa" w:w="4536"/>
            <w:shd w:val="clear" w:color="auto" w:fill="2B6CB0"/>
          </w:tcPr>
          <w:p>
            <w:pPr>
              <w:spacing w:before="20" w:after="20" w:line="240" w:lineRule="auto"/>
            </w:pPr>
            <w:r>
              <w:rPr>
                <w:rFonts w:ascii="微软雅黑" w:hAnsi="微软雅黑" w:eastAsia="微软雅黑"/>
                <w:b/>
                <w:i w:val="0"/>
                <w:color w:val="FFFFFF"/>
                <w:sz w:val="16"/>
              </w:rPr>
              <w:t>说明</w:t>
            </w:r>
          </w:p>
        </w:tc>
      </w:tr>
      <w:tr>
        <w:tc>
          <w:tcPr>
            <w:tcW w:type="dxa" w:w="4536"/>
          </w:tcPr>
          <w:p>
            <w:pPr>
              <w:spacing w:before="20" w:after="20" w:line="240" w:lineRule="auto"/>
            </w:pPr>
            <w:r>
              <w:rPr>
                <w:rFonts w:ascii="宋体" w:hAnsi="宋体" w:eastAsia="宋体"/>
                <w:b w:val="0"/>
                <w:i w:val="0"/>
                <w:sz w:val="16"/>
              </w:rPr>
              <w:t>Ⅰ区</w:t>
            </w:r>
          </w:p>
        </w:tc>
        <w:tc>
          <w:tcPr>
            <w:tcW w:type="dxa" w:w="4536"/>
          </w:tcPr>
          <w:p>
            <w:pPr>
              <w:spacing w:before="20" w:after="20" w:line="240" w:lineRule="auto"/>
            </w:pPr>
            <w:r>
              <w:rPr>
                <w:rFonts w:ascii="宋体" w:hAnsi="宋体" w:eastAsia="宋体"/>
                <w:b w:val="0"/>
                <w:i w:val="0"/>
                <w:sz w:val="16"/>
              </w:rPr>
              <w:t>红色区域。叶根0-4m主体结构、大梁、后缘UD。</w:t>
            </w:r>
          </w:p>
        </w:tc>
      </w:tr>
      <w:tr>
        <w:tc>
          <w:tcPr>
            <w:tcW w:type="dxa" w:w="4536"/>
            <w:shd w:val="clear" w:color="auto" w:fill="EEF4FB"/>
          </w:tcPr>
          <w:p>
            <w:pPr>
              <w:spacing w:before="20" w:after="20" w:line="240" w:lineRule="auto"/>
            </w:pPr>
            <w:r>
              <w:rPr>
                <w:rFonts w:ascii="宋体" w:hAnsi="宋体" w:eastAsia="宋体"/>
                <w:b w:val="0"/>
                <w:i w:val="0"/>
                <w:sz w:val="16"/>
              </w:rPr>
              <w:t>Ⅱ区</w:t>
            </w:r>
          </w:p>
        </w:tc>
        <w:tc>
          <w:tcPr>
            <w:tcW w:type="dxa" w:w="4536"/>
            <w:shd w:val="clear" w:color="auto" w:fill="EEF4FB"/>
          </w:tcPr>
          <w:p>
            <w:pPr>
              <w:spacing w:before="20" w:after="20" w:line="240" w:lineRule="auto"/>
            </w:pPr>
            <w:r>
              <w:rPr>
                <w:rFonts w:ascii="宋体" w:hAnsi="宋体" w:eastAsia="宋体"/>
                <w:b w:val="0"/>
                <w:i w:val="0"/>
                <w:sz w:val="16"/>
              </w:rPr>
              <w:t>粉色区域。腹板，以及距叶根20m范围内（除Ⅰ区外）的叶片主体结构区域、玻璃钢层、夹芯层、叶片内补强、前缘外补强(0-8m)、后缘外补强(0-18m)、前缘粘接结构及后缘粘接结构。</w:t>
            </w:r>
          </w:p>
        </w:tc>
      </w:tr>
      <w:tr>
        <w:tc>
          <w:tcPr>
            <w:tcW w:type="dxa" w:w="4536"/>
          </w:tcPr>
          <w:p>
            <w:pPr>
              <w:spacing w:before="20" w:after="20" w:line="240" w:lineRule="auto"/>
            </w:pPr>
            <w:r>
              <w:rPr>
                <w:rFonts w:ascii="宋体" w:hAnsi="宋体" w:eastAsia="宋体"/>
                <w:b w:val="0"/>
                <w:i w:val="0"/>
                <w:sz w:val="16"/>
              </w:rPr>
              <w:t>Ⅲ区</w:t>
            </w:r>
          </w:p>
        </w:tc>
        <w:tc>
          <w:tcPr>
            <w:tcW w:type="dxa" w:w="4536"/>
          </w:tcPr>
          <w:p>
            <w:pPr>
              <w:spacing w:before="20" w:after="20" w:line="240" w:lineRule="auto"/>
            </w:pPr>
            <w:r>
              <w:rPr>
                <w:rFonts w:ascii="宋体" w:hAnsi="宋体" w:eastAsia="宋体"/>
                <w:b w:val="0"/>
                <w:i w:val="0"/>
                <w:sz w:val="16"/>
              </w:rPr>
              <w:t>黄色区域。距叶根20m至叶尖的叶片主体结构区域、避雷系统、叶根金属连接件。</w:t>
            </w:r>
          </w:p>
        </w:tc>
      </w:tr>
      <w:tr>
        <w:tc>
          <w:tcPr>
            <w:tcW w:type="dxa" w:w="4536"/>
            <w:shd w:val="clear" w:color="auto" w:fill="EEF4FB"/>
          </w:tcPr>
          <w:p>
            <w:pPr>
              <w:spacing w:before="20" w:after="20" w:line="240" w:lineRule="auto"/>
            </w:pPr>
            <w:r>
              <w:rPr>
                <w:rFonts w:ascii="宋体" w:hAnsi="宋体" w:eastAsia="宋体"/>
                <w:b w:val="0"/>
                <w:i w:val="0"/>
                <w:sz w:val="16"/>
              </w:rPr>
              <w:t>Ⅳ区</w:t>
            </w:r>
          </w:p>
        </w:tc>
        <w:tc>
          <w:tcPr>
            <w:tcW w:type="dxa" w:w="4536"/>
            <w:shd w:val="clear" w:color="auto" w:fill="EEF4FB"/>
          </w:tcPr>
          <w:p>
            <w:pPr>
              <w:spacing w:before="20" w:after="20" w:line="240" w:lineRule="auto"/>
            </w:pPr>
            <w:r>
              <w:rPr>
                <w:rFonts w:ascii="宋体" w:hAnsi="宋体" w:eastAsia="宋体"/>
                <w:b w:val="0"/>
                <w:i w:val="0"/>
                <w:sz w:val="16"/>
              </w:rPr>
              <w:t>叶片附属件及部分补强。挡雨罩、人孔板及其附属件；前缘外补强(8m往叶尖)、螺栓补强、人孔板补强及特殊维修(配重等)。</w:t>
            </w:r>
          </w:p>
        </w:tc>
      </w:tr>
    </w:tbl>
    <w:p/>
    <w:p>
      <w:r>
        <w:rPr>
          <w:rFonts w:ascii="宋体" w:hAnsi="宋体" w:eastAsia="宋体"/>
          <w:b/>
          <w:i w:val="0"/>
          <w:sz w:val="21"/>
        </w:rPr>
        <w:t>《A2版》按结构/功能将叶片划分为8个一级区域（用于故障分类与索引）</w:t>
      </w:r>
    </w:p>
    <w:tbl>
      <w:tblPr>
        <w:tblStyle w:val="TableGrid"/>
        <w:tblW w:type="auto" w:w="0"/>
        <w:jc w:val="center"/>
        <w:tblLook w:firstColumn="1" w:firstRow="1" w:lastColumn="0" w:lastRow="0" w:noHBand="0" w:noVBand="1" w:val="04A0"/>
        <w:tblLayout w:type="autofit"/>
        <w:tblW w:w="5000" w:type="pct"/>
      </w:tblPr>
      <w:tblGrid>
        <w:gridCol w:w="4536"/>
        <w:gridCol w:w="4536"/>
      </w:tblGrid>
      <w:tr>
        <w:trPr>
          <w:tblHeader w:val="true"/>
        </w:trPr>
        <w:tc>
          <w:tcPr>
            <w:tcW w:type="dxa" w:w="4536"/>
            <w:shd w:val="clear" w:color="auto" w:fill="2B6CB0"/>
          </w:tcPr>
          <w:p>
            <w:pPr>
              <w:spacing w:before="20" w:after="20" w:line="240" w:lineRule="auto"/>
            </w:pPr>
            <w:r>
              <w:rPr>
                <w:rFonts w:ascii="微软雅黑" w:hAnsi="微软雅黑" w:eastAsia="微软雅黑"/>
                <w:b/>
                <w:i w:val="0"/>
                <w:color w:val="FFFFFF"/>
                <w:sz w:val="16"/>
              </w:rPr>
              <w:t>区域</w:t>
            </w:r>
          </w:p>
        </w:tc>
        <w:tc>
          <w:tcPr>
            <w:tcW w:type="dxa" w:w="4536"/>
            <w:shd w:val="clear" w:color="auto" w:fill="2B6CB0"/>
          </w:tcPr>
          <w:p>
            <w:pPr>
              <w:spacing w:before="20" w:after="20" w:line="240" w:lineRule="auto"/>
            </w:pPr>
            <w:r>
              <w:rPr>
                <w:rFonts w:ascii="微软雅黑" w:hAnsi="微软雅黑" w:eastAsia="微软雅黑"/>
                <w:b/>
                <w:i w:val="0"/>
                <w:color w:val="FFFFFF"/>
                <w:sz w:val="16"/>
              </w:rPr>
              <w:t>说明</w:t>
            </w:r>
          </w:p>
        </w:tc>
      </w:tr>
      <w:tr>
        <w:tc>
          <w:tcPr>
            <w:tcW w:type="dxa" w:w="4536"/>
          </w:tcPr>
          <w:p>
            <w:pPr>
              <w:spacing w:before="20" w:after="20" w:line="240" w:lineRule="auto"/>
            </w:pPr>
            <w:r>
              <w:rPr>
                <w:rFonts w:ascii="宋体" w:hAnsi="宋体" w:eastAsia="宋体"/>
                <w:b w:val="0"/>
                <w:i w:val="0"/>
                <w:sz w:val="16"/>
              </w:rPr>
              <w:t>1 壳体</w:t>
            </w:r>
          </w:p>
        </w:tc>
        <w:tc>
          <w:tcPr>
            <w:tcW w:type="dxa" w:w="4536"/>
          </w:tcPr>
          <w:p>
            <w:pPr>
              <w:spacing w:before="20" w:after="20" w:line="240" w:lineRule="auto"/>
            </w:pPr>
            <w:r>
              <w:rPr>
                <w:rFonts w:ascii="宋体" w:hAnsi="宋体" w:eastAsia="宋体"/>
                <w:b w:val="0"/>
                <w:i w:val="0"/>
                <w:sz w:val="16"/>
              </w:rPr>
              <w:t>除腹板、大梁外的所有壳体玻璃钢、前后缘粘接结构及内外补强；按展向分Ⅰ/Ⅱ/Ⅲ区。</w:t>
            </w:r>
          </w:p>
        </w:tc>
      </w:tr>
      <w:tr>
        <w:tc>
          <w:tcPr>
            <w:tcW w:type="dxa" w:w="4536"/>
            <w:shd w:val="clear" w:color="auto" w:fill="EEF4FB"/>
          </w:tcPr>
          <w:p>
            <w:pPr>
              <w:spacing w:before="20" w:after="20" w:line="240" w:lineRule="auto"/>
            </w:pPr>
            <w:r>
              <w:rPr>
                <w:rFonts w:ascii="宋体" w:hAnsi="宋体" w:eastAsia="宋体"/>
                <w:b w:val="0"/>
                <w:i w:val="0"/>
                <w:sz w:val="16"/>
              </w:rPr>
              <w:t>2 腹板</w:t>
            </w:r>
          </w:p>
        </w:tc>
        <w:tc>
          <w:tcPr>
            <w:tcW w:type="dxa" w:w="4536"/>
            <w:shd w:val="clear" w:color="auto" w:fill="EEF4FB"/>
          </w:tcPr>
          <w:p>
            <w:pPr>
              <w:spacing w:before="20" w:after="20" w:line="240" w:lineRule="auto"/>
            </w:pPr>
            <w:r>
              <w:rPr>
                <w:rFonts w:ascii="宋体" w:hAnsi="宋体" w:eastAsia="宋体"/>
                <w:b w:val="0"/>
                <w:i w:val="0"/>
                <w:sz w:val="16"/>
              </w:rPr>
              <w:t>腹板本体、腹板粘接及腹板手糊补强。</w:t>
            </w:r>
          </w:p>
        </w:tc>
      </w:tr>
      <w:tr>
        <w:tc>
          <w:tcPr>
            <w:tcW w:type="dxa" w:w="4536"/>
          </w:tcPr>
          <w:p>
            <w:pPr>
              <w:spacing w:before="20" w:after="20" w:line="240" w:lineRule="auto"/>
            </w:pPr>
            <w:r>
              <w:rPr>
                <w:rFonts w:ascii="宋体" w:hAnsi="宋体" w:eastAsia="宋体"/>
                <w:b w:val="0"/>
                <w:i w:val="0"/>
                <w:sz w:val="16"/>
              </w:rPr>
              <w:t>3 大梁</w:t>
            </w:r>
          </w:p>
        </w:tc>
        <w:tc>
          <w:tcPr>
            <w:tcW w:type="dxa" w:w="4536"/>
          </w:tcPr>
          <w:p>
            <w:pPr>
              <w:spacing w:before="20" w:after="20" w:line="240" w:lineRule="auto"/>
            </w:pPr>
            <w:r>
              <w:rPr>
                <w:rFonts w:ascii="宋体" w:hAnsi="宋体" w:eastAsia="宋体"/>
                <w:b w:val="0"/>
                <w:i w:val="0"/>
                <w:sz w:val="16"/>
              </w:rPr>
              <w:t>大梁本体及大梁与内/外蒙皮界面。</w:t>
            </w:r>
          </w:p>
        </w:tc>
      </w:tr>
      <w:tr>
        <w:tc>
          <w:tcPr>
            <w:tcW w:type="dxa" w:w="4536"/>
            <w:shd w:val="clear" w:color="auto" w:fill="EEF4FB"/>
          </w:tcPr>
          <w:p>
            <w:pPr>
              <w:spacing w:before="20" w:after="20" w:line="240" w:lineRule="auto"/>
            </w:pPr>
            <w:r>
              <w:rPr>
                <w:rFonts w:ascii="宋体" w:hAnsi="宋体" w:eastAsia="宋体"/>
                <w:b w:val="0"/>
                <w:i w:val="0"/>
                <w:sz w:val="16"/>
              </w:rPr>
              <w:t>4 避雷系统</w:t>
            </w:r>
          </w:p>
        </w:tc>
        <w:tc>
          <w:tcPr>
            <w:tcW w:type="dxa" w:w="4536"/>
            <w:shd w:val="clear" w:color="auto" w:fill="EEF4FB"/>
          </w:tcPr>
          <w:p>
            <w:pPr>
              <w:spacing w:before="20" w:after="20" w:line="240" w:lineRule="auto"/>
            </w:pPr>
            <w:r>
              <w:rPr>
                <w:rFonts w:ascii="宋体" w:hAnsi="宋体" w:eastAsia="宋体"/>
                <w:b w:val="0"/>
                <w:i w:val="0"/>
                <w:sz w:val="16"/>
              </w:rPr>
              <w:t>铝尖、雷电接闪器、避雷导线、雷电记录卡/卡盒、导雷条、避雷系统电阻。</w:t>
            </w:r>
          </w:p>
        </w:tc>
      </w:tr>
      <w:tr>
        <w:tc>
          <w:tcPr>
            <w:tcW w:type="dxa" w:w="4536"/>
          </w:tcPr>
          <w:p>
            <w:pPr>
              <w:spacing w:before="20" w:after="20" w:line="240" w:lineRule="auto"/>
            </w:pPr>
            <w:r>
              <w:rPr>
                <w:rFonts w:ascii="宋体" w:hAnsi="宋体" w:eastAsia="宋体"/>
                <w:b w:val="0"/>
                <w:i w:val="0"/>
                <w:sz w:val="16"/>
              </w:rPr>
              <w:t>5 叶根连接</w:t>
            </w:r>
          </w:p>
        </w:tc>
        <w:tc>
          <w:tcPr>
            <w:tcW w:type="dxa" w:w="4536"/>
          </w:tcPr>
          <w:p>
            <w:pPr>
              <w:spacing w:before="20" w:after="20" w:line="240" w:lineRule="auto"/>
            </w:pPr>
            <w:r>
              <w:rPr>
                <w:rFonts w:ascii="宋体" w:hAnsi="宋体" w:eastAsia="宋体"/>
                <w:b w:val="0"/>
                <w:i w:val="0"/>
                <w:sz w:val="16"/>
              </w:rPr>
              <w:t>叶根连接螺栓及其配件（六角螺母、垫片）、交叉螺母补强。</w:t>
            </w:r>
          </w:p>
        </w:tc>
      </w:tr>
      <w:tr>
        <w:tc>
          <w:tcPr>
            <w:tcW w:type="dxa" w:w="4536"/>
            <w:shd w:val="clear" w:color="auto" w:fill="EEF4FB"/>
          </w:tcPr>
          <w:p>
            <w:pPr>
              <w:spacing w:before="20" w:after="20" w:line="240" w:lineRule="auto"/>
            </w:pPr>
            <w:r>
              <w:rPr>
                <w:rFonts w:ascii="宋体" w:hAnsi="宋体" w:eastAsia="宋体"/>
                <w:b w:val="0"/>
                <w:i w:val="0"/>
                <w:sz w:val="16"/>
              </w:rPr>
              <w:t>6 功能件</w:t>
            </w:r>
          </w:p>
        </w:tc>
        <w:tc>
          <w:tcPr>
            <w:tcW w:type="dxa" w:w="4536"/>
            <w:shd w:val="clear" w:color="auto" w:fill="EEF4FB"/>
          </w:tcPr>
          <w:p>
            <w:pPr>
              <w:spacing w:before="20" w:after="20" w:line="240" w:lineRule="auto"/>
            </w:pPr>
            <w:r>
              <w:rPr>
                <w:rFonts w:ascii="宋体" w:hAnsi="宋体" w:eastAsia="宋体"/>
                <w:b w:val="0"/>
                <w:i w:val="0"/>
                <w:sz w:val="16"/>
              </w:rPr>
              <w:t>前缘保护膜、涂层、叶根挡板、零刻度盘、防雨罩、法兰、排水孔、VG、锯齿尾缘、配重、防冰冻系统。</w:t>
            </w:r>
          </w:p>
        </w:tc>
      </w:tr>
      <w:tr>
        <w:tc>
          <w:tcPr>
            <w:tcW w:type="dxa" w:w="4536"/>
          </w:tcPr>
          <w:p>
            <w:pPr>
              <w:spacing w:before="20" w:after="20" w:line="240" w:lineRule="auto"/>
            </w:pPr>
            <w:r>
              <w:rPr>
                <w:rFonts w:ascii="宋体" w:hAnsi="宋体" w:eastAsia="宋体"/>
                <w:b w:val="0"/>
                <w:i w:val="0"/>
                <w:sz w:val="16"/>
              </w:rPr>
              <w:t>7 标识类</w:t>
            </w:r>
          </w:p>
        </w:tc>
        <w:tc>
          <w:tcPr>
            <w:tcW w:type="dxa" w:w="4536"/>
          </w:tcPr>
          <w:p>
            <w:pPr>
              <w:spacing w:before="20" w:after="20" w:line="240" w:lineRule="auto"/>
            </w:pPr>
            <w:r>
              <w:rPr>
                <w:rFonts w:ascii="宋体" w:hAnsi="宋体" w:eastAsia="宋体"/>
                <w:b w:val="0"/>
                <w:i w:val="0"/>
                <w:sz w:val="16"/>
              </w:rPr>
              <w:t>重心标识、吊点标识、编组号/流水号、铭牌。</w:t>
            </w:r>
          </w:p>
        </w:tc>
      </w:tr>
      <w:tr>
        <w:tc>
          <w:tcPr>
            <w:tcW w:type="dxa" w:w="4536"/>
            <w:shd w:val="clear" w:color="auto" w:fill="EEF4FB"/>
          </w:tcPr>
          <w:p>
            <w:pPr>
              <w:spacing w:before="20" w:after="20" w:line="240" w:lineRule="auto"/>
            </w:pPr>
            <w:r>
              <w:rPr>
                <w:rFonts w:ascii="宋体" w:hAnsi="宋体" w:eastAsia="宋体"/>
                <w:b w:val="0"/>
                <w:i w:val="0"/>
                <w:sz w:val="16"/>
              </w:rPr>
              <w:t>8 异响</w:t>
            </w:r>
          </w:p>
        </w:tc>
        <w:tc>
          <w:tcPr>
            <w:tcW w:type="dxa" w:w="4536"/>
            <w:shd w:val="clear" w:color="auto" w:fill="EEF4FB"/>
          </w:tcPr>
          <w:p>
            <w:pPr>
              <w:spacing w:before="20" w:after="20" w:line="240" w:lineRule="auto"/>
            </w:pPr>
            <w:r>
              <w:rPr>
                <w:rFonts w:ascii="宋体" w:hAnsi="宋体" w:eastAsia="宋体"/>
                <w:b w:val="0"/>
                <w:i w:val="0"/>
                <w:sz w:val="16"/>
              </w:rPr>
              <w:t>内部结构胶脱落、扫风声音异常、哨音。</w:t>
            </w:r>
          </w:p>
        </w:tc>
      </w:tr>
      <w:tr>
        <w:tc>
          <w:tcPr>
            <w:tcW w:type="dxa" w:w="4536"/>
          </w:tcPr>
          <w:p>
            <w:pPr>
              <w:spacing w:before="20" w:after="20" w:line="240" w:lineRule="auto"/>
            </w:pPr>
            <w:r>
              <w:rPr>
                <w:rFonts w:ascii="宋体" w:hAnsi="宋体" w:eastAsia="宋体"/>
                <w:b w:val="0"/>
                <w:i w:val="0"/>
                <w:sz w:val="16"/>
              </w:rPr>
              <w:t>9 脏污</w:t>
            </w:r>
          </w:p>
        </w:tc>
        <w:tc>
          <w:tcPr>
            <w:tcW w:type="dxa" w:w="4536"/>
          </w:tcPr>
          <w:p>
            <w:pPr>
              <w:spacing w:before="20" w:after="20" w:line="240" w:lineRule="auto"/>
            </w:pPr>
            <w:r>
              <w:rPr>
                <w:rFonts w:ascii="宋体" w:hAnsi="宋体" w:eastAsia="宋体"/>
                <w:b w:val="0"/>
                <w:i w:val="0"/>
                <w:sz w:val="16"/>
              </w:rPr>
              <w:t>叶片脏污（A3版新增）。</w:t>
            </w:r>
          </w:p>
        </w:tc>
      </w:tr>
    </w:tbl>
    <w:p/>
    <w:p>
      <w:r>
        <w:rPr>
          <w:rFonts w:ascii="宋体" w:hAnsi="宋体" w:eastAsia="宋体"/>
          <w:b/>
          <w:i w:val="0"/>
          <w:sz w:val="21"/>
        </w:rPr>
        <w:t>壳体沿展向的三个分区（决定层数阈值与工艺选择）</w:t>
      </w:r>
    </w:p>
    <w:tbl>
      <w:tblPr>
        <w:tblStyle w:val="TableGrid"/>
        <w:tblW w:type="auto" w:w="0"/>
        <w:jc w:val="center"/>
        <w:tblLook w:firstColumn="1" w:firstRow="1" w:lastColumn="0" w:lastRow="0" w:noHBand="0" w:noVBand="1" w:val="04A0"/>
        <w:tblLayout w:type="autofit"/>
        <w:tblW w:w="5000" w:type="pct"/>
      </w:tblPr>
      <w:tblGrid>
        <w:gridCol w:w="4536"/>
        <w:gridCol w:w="4536"/>
      </w:tblGrid>
      <w:tr>
        <w:trPr>
          <w:tblHeader w:val="true"/>
        </w:trPr>
        <w:tc>
          <w:tcPr>
            <w:tcW w:type="dxa" w:w="4536"/>
            <w:shd w:val="clear" w:color="auto" w:fill="2B6CB0"/>
          </w:tcPr>
          <w:p>
            <w:pPr>
              <w:spacing w:before="20" w:after="20" w:line="240" w:lineRule="auto"/>
            </w:pPr>
            <w:r>
              <w:rPr>
                <w:rFonts w:ascii="微软雅黑" w:hAnsi="微软雅黑" w:eastAsia="微软雅黑"/>
                <w:b/>
                <w:i w:val="0"/>
                <w:color w:val="FFFFFF"/>
                <w:sz w:val="16"/>
              </w:rPr>
              <w:t>区域</w:t>
            </w:r>
          </w:p>
        </w:tc>
        <w:tc>
          <w:tcPr>
            <w:tcW w:type="dxa" w:w="4536"/>
            <w:shd w:val="clear" w:color="auto" w:fill="2B6CB0"/>
          </w:tcPr>
          <w:p>
            <w:pPr>
              <w:spacing w:before="20" w:after="20" w:line="240" w:lineRule="auto"/>
            </w:pPr>
            <w:r>
              <w:rPr>
                <w:rFonts w:ascii="微软雅黑" w:hAnsi="微软雅黑" w:eastAsia="微软雅黑"/>
                <w:b/>
                <w:i w:val="0"/>
                <w:color w:val="FFFFFF"/>
                <w:sz w:val="16"/>
              </w:rPr>
              <w:t>说明</w:t>
            </w:r>
          </w:p>
        </w:tc>
      </w:tr>
      <w:tr>
        <w:tc>
          <w:tcPr>
            <w:tcW w:type="dxa" w:w="4536"/>
          </w:tcPr>
          <w:p>
            <w:pPr>
              <w:spacing w:before="20" w:after="20" w:line="240" w:lineRule="auto"/>
            </w:pPr>
            <w:r>
              <w:rPr>
                <w:rFonts w:ascii="宋体" w:hAnsi="宋体" w:eastAsia="宋体"/>
                <w:b w:val="0"/>
                <w:i w:val="0"/>
                <w:sz w:val="16"/>
              </w:rPr>
              <w:t>Ⅰ区</w:t>
            </w:r>
          </w:p>
        </w:tc>
        <w:tc>
          <w:tcPr>
            <w:tcW w:type="dxa" w:w="4536"/>
          </w:tcPr>
          <w:p>
            <w:pPr>
              <w:spacing w:before="20" w:after="20" w:line="240" w:lineRule="auto"/>
            </w:pPr>
            <w:r>
              <w:rPr>
                <w:rFonts w:ascii="宋体" w:hAnsi="宋体" w:eastAsia="宋体"/>
                <w:b w:val="0"/>
                <w:i w:val="0"/>
                <w:sz w:val="16"/>
              </w:rPr>
              <w:t>展向距叶根0-3m；以夹芯为对称中心两边均有≥10层玻璃钢布层。</w:t>
            </w:r>
          </w:p>
        </w:tc>
      </w:tr>
      <w:tr>
        <w:tc>
          <w:tcPr>
            <w:tcW w:type="dxa" w:w="4536"/>
            <w:shd w:val="clear" w:color="auto" w:fill="EEF4FB"/>
          </w:tcPr>
          <w:p>
            <w:pPr>
              <w:spacing w:before="20" w:after="20" w:line="240" w:lineRule="auto"/>
            </w:pPr>
            <w:r>
              <w:rPr>
                <w:rFonts w:ascii="宋体" w:hAnsi="宋体" w:eastAsia="宋体"/>
                <w:b w:val="0"/>
                <w:i w:val="0"/>
                <w:sz w:val="16"/>
              </w:rPr>
              <w:t>Ⅱ区</w:t>
            </w:r>
          </w:p>
        </w:tc>
        <w:tc>
          <w:tcPr>
            <w:tcW w:type="dxa" w:w="4536"/>
            <w:shd w:val="clear" w:color="auto" w:fill="EEF4FB"/>
          </w:tcPr>
          <w:p>
            <w:pPr>
              <w:spacing w:before="20" w:after="20" w:line="240" w:lineRule="auto"/>
            </w:pPr>
            <w:r>
              <w:rPr>
                <w:rFonts w:ascii="宋体" w:hAnsi="宋体" w:eastAsia="宋体"/>
                <w:b w:val="0"/>
                <w:i w:val="0"/>
                <w:sz w:val="16"/>
              </w:rPr>
              <w:t>展向距叶根3-20m；以夹芯为对称中心两边玻璃钢布层&lt;10层。</w:t>
            </w:r>
          </w:p>
        </w:tc>
      </w:tr>
      <w:tr>
        <w:tc>
          <w:tcPr>
            <w:tcW w:type="dxa" w:w="4536"/>
          </w:tcPr>
          <w:p>
            <w:pPr>
              <w:spacing w:before="20" w:after="20" w:line="240" w:lineRule="auto"/>
            </w:pPr>
            <w:r>
              <w:rPr>
                <w:rFonts w:ascii="宋体" w:hAnsi="宋体" w:eastAsia="宋体"/>
                <w:b w:val="0"/>
                <w:i w:val="0"/>
                <w:sz w:val="16"/>
              </w:rPr>
              <w:t>Ⅲ区</w:t>
            </w:r>
          </w:p>
        </w:tc>
        <w:tc>
          <w:tcPr>
            <w:tcW w:type="dxa" w:w="4536"/>
          </w:tcPr>
          <w:p>
            <w:pPr>
              <w:spacing w:before="20" w:after="20" w:line="240" w:lineRule="auto"/>
            </w:pPr>
            <w:r>
              <w:rPr>
                <w:rFonts w:ascii="宋体" w:hAnsi="宋体" w:eastAsia="宋体"/>
                <w:b w:val="0"/>
                <w:i w:val="0"/>
                <w:sz w:val="16"/>
              </w:rPr>
              <w:t>展向距叶根20m-叶尖；以夹芯为对称中心两边玻璃钢布层≤3层。</w:t>
            </w:r>
          </w:p>
        </w:tc>
      </w:tr>
    </w:tbl>
    <w:p/>
    <w:p>
      <w:pPr>
        <w:spacing w:before="120" w:after="40"/>
        <w:jc w:val="center"/>
      </w:pPr>
      <w:r>
        <w:drawing>
          <wp:inline xmlns:a="http://schemas.openxmlformats.org/drawingml/2006/main" xmlns:pic="http://schemas.openxmlformats.org/drawingml/2006/picture">
            <wp:extent cx="5580000" cy="1941523"/>
            <wp:docPr id="2" name="Picture 2"/>
            <wp:cNvGraphicFramePr>
              <a:graphicFrameLocks noChangeAspect="1"/>
            </wp:cNvGraphicFramePr>
            <a:graphic>
              <a:graphicData uri="http://schemas.openxmlformats.org/drawingml/2006/picture">
                <pic:pic>
                  <pic:nvPicPr>
                    <pic:cNvPr id="0" name="fig_blade_zones.png"/>
                    <pic:cNvPicPr/>
                  </pic:nvPicPr>
                  <pic:blipFill>
                    <a:blip r:embed="rId11"/>
                    <a:stretch>
                      <a:fillRect/>
                    </a:stretch>
                  </pic:blipFill>
                  <pic:spPr>
                    <a:xfrm>
                      <a:off x="0" y="0"/>
                      <a:ext cx="5580000" cy="1941523"/>
                    </a:xfrm>
                    <a:prstGeom prst="rect"/>
                  </pic:spPr>
                </pic:pic>
              </a:graphicData>
            </a:graphic>
          </wp:inline>
        </w:drawing>
      </w:r>
    </w:p>
    <w:p>
      <w:pPr>
        <w:spacing w:after="200"/>
        <w:jc w:val="center"/>
      </w:pPr>
      <w:r>
        <w:rPr>
          <w:rFonts w:ascii="宋体" w:hAnsi="宋体" w:eastAsia="宋体"/>
          <w:b w:val="0"/>
          <w:i/>
          <w:color w:val="555555"/>
          <w:sz w:val="18"/>
        </w:rPr>
        <w:t>图1 壳体沿展向分区（Ⅰ/Ⅱ/Ⅲ区）与前后缘示意</w:t>
      </w:r>
    </w:p>
    <w:p>
      <w:pPr>
        <w:pStyle w:val="Heading2"/>
        <w:spacing w:before="200" w:after="120"/>
      </w:pPr>
      <w:r>
        <w:rPr>
          <w:rFonts w:ascii="微软雅黑" w:hAnsi="微软雅黑" w:eastAsia="微软雅黑"/>
          <w:b/>
          <w:i w:val="0"/>
          <w:color w:val="1F4E79"/>
          <w:sz w:val="28"/>
        </w:rPr>
        <w:t>1.3 定级量化判据说明</w:t>
      </w:r>
    </w:p>
    <w:tbl>
      <w:tblPr>
        <w:tblStyle w:val="TableGrid"/>
        <w:tblW w:type="auto" w:w="0"/>
        <w:jc w:val="center"/>
        <w:tblLook w:firstColumn="1" w:firstRow="1" w:lastColumn="0" w:lastRow="0" w:noHBand="0" w:noVBand="1" w:val="04A0"/>
        <w:tblLayout w:type="autofit"/>
        <w:tblW w:w="5000" w:type="pct"/>
      </w:tblPr>
      <w:tblGrid>
        <w:gridCol w:w="4536"/>
        <w:gridCol w:w="4536"/>
      </w:tblGrid>
      <w:tr>
        <w:trPr>
          <w:tblHeader w:val="true"/>
        </w:trPr>
        <w:tc>
          <w:tcPr>
            <w:tcW w:type="dxa" w:w="4536"/>
            <w:shd w:val="clear" w:color="auto" w:fill="2B6CB0"/>
          </w:tcPr>
          <w:p>
            <w:pPr>
              <w:spacing w:before="20" w:after="20" w:line="240" w:lineRule="auto"/>
            </w:pPr>
            <w:r>
              <w:rPr>
                <w:rFonts w:ascii="微软雅黑" w:hAnsi="微软雅黑" w:eastAsia="微软雅黑"/>
                <w:b/>
                <w:i w:val="0"/>
                <w:color w:val="FFFFFF"/>
                <w:sz w:val="16"/>
              </w:rPr>
              <w:t>判据</w:t>
            </w:r>
          </w:p>
        </w:tc>
        <w:tc>
          <w:tcPr>
            <w:tcW w:type="dxa" w:w="4536"/>
            <w:shd w:val="clear" w:color="auto" w:fill="2B6CB0"/>
          </w:tcPr>
          <w:p>
            <w:pPr>
              <w:spacing w:before="20" w:after="20" w:line="240" w:lineRule="auto"/>
            </w:pPr>
            <w:r>
              <w:rPr>
                <w:rFonts w:ascii="微软雅黑" w:hAnsi="微软雅黑" w:eastAsia="微软雅黑"/>
                <w:b/>
                <w:i w:val="0"/>
                <w:color w:val="FFFFFF"/>
                <w:sz w:val="16"/>
              </w:rPr>
              <w:t>说明</w:t>
            </w:r>
          </w:p>
        </w:tc>
      </w:tr>
      <w:tr>
        <w:tc>
          <w:tcPr>
            <w:tcW w:type="dxa" w:w="4536"/>
          </w:tcPr>
          <w:p>
            <w:pPr>
              <w:spacing w:before="20" w:after="20" w:line="240" w:lineRule="auto"/>
            </w:pPr>
            <w:r>
              <w:rPr>
                <w:rFonts w:ascii="宋体" w:hAnsi="宋体" w:eastAsia="宋体"/>
                <w:b w:val="0"/>
                <w:i w:val="0"/>
                <w:sz w:val="16"/>
              </w:rPr>
              <w:t>层数N</w:t>
            </w:r>
          </w:p>
        </w:tc>
        <w:tc>
          <w:tcPr>
            <w:tcW w:type="dxa" w:w="4536"/>
          </w:tcPr>
          <w:p>
            <w:pPr>
              <w:spacing w:before="20" w:after="20" w:line="240" w:lineRule="auto"/>
            </w:pPr>
            <w:r>
              <w:rPr>
                <w:rFonts w:ascii="宋体" w:hAnsi="宋体" w:eastAsia="宋体"/>
                <w:b w:val="0"/>
                <w:i w:val="0"/>
                <w:sz w:val="16"/>
              </w:rPr>
              <w:t>层合材料结构中纤维织物铺放层的数量；是结构损伤最核心的定级量。</w:t>
            </w:r>
          </w:p>
        </w:tc>
      </w:tr>
      <w:tr>
        <w:tc>
          <w:tcPr>
            <w:tcW w:type="dxa" w:w="4536"/>
            <w:shd w:val="clear" w:color="auto" w:fill="EEF4FB"/>
          </w:tcPr>
          <w:p>
            <w:pPr>
              <w:spacing w:before="20" w:after="20" w:line="240" w:lineRule="auto"/>
            </w:pPr>
            <w:r>
              <w:rPr>
                <w:rFonts w:ascii="宋体" w:hAnsi="宋体" w:eastAsia="宋体"/>
                <w:b w:val="0"/>
                <w:i w:val="0"/>
                <w:sz w:val="16"/>
              </w:rPr>
              <w:t>长度</w:t>
            </w:r>
          </w:p>
        </w:tc>
        <w:tc>
          <w:tcPr>
            <w:tcW w:type="dxa" w:w="4536"/>
            <w:shd w:val="clear" w:color="auto" w:fill="EEF4FB"/>
          </w:tcPr>
          <w:p>
            <w:pPr>
              <w:spacing w:before="20" w:after="20" w:line="240" w:lineRule="auto"/>
            </w:pPr>
            <w:r>
              <w:rPr>
                <w:rFonts w:ascii="宋体" w:hAnsi="宋体" w:eastAsia="宋体"/>
                <w:b w:val="0"/>
                <w:i w:val="0"/>
                <w:sz w:val="16"/>
              </w:rPr>
              <w:t>沿缺陷最大延伸方向测量（单位 m / mm）。</w:t>
            </w:r>
          </w:p>
        </w:tc>
      </w:tr>
      <w:tr>
        <w:tc>
          <w:tcPr>
            <w:tcW w:type="dxa" w:w="4536"/>
          </w:tcPr>
          <w:p>
            <w:pPr>
              <w:spacing w:before="20" w:after="20" w:line="240" w:lineRule="auto"/>
            </w:pPr>
            <w:r>
              <w:rPr>
                <w:rFonts w:ascii="宋体" w:hAnsi="宋体" w:eastAsia="宋体"/>
                <w:b w:val="0"/>
                <w:i w:val="0"/>
                <w:sz w:val="16"/>
              </w:rPr>
              <w:t>面积</w:t>
            </w:r>
          </w:p>
        </w:tc>
        <w:tc>
          <w:tcPr>
            <w:tcW w:type="dxa" w:w="4536"/>
          </w:tcPr>
          <w:p>
            <w:pPr>
              <w:spacing w:before="20" w:after="20" w:line="240" w:lineRule="auto"/>
            </w:pPr>
            <w:r>
              <w:rPr>
                <w:rFonts w:ascii="宋体" w:hAnsi="宋体" w:eastAsia="宋体"/>
                <w:b w:val="0"/>
                <w:i w:val="0"/>
                <w:sz w:val="16"/>
              </w:rPr>
              <w:t>缺陷投影面积（单位 ㎡）。</w:t>
            </w:r>
          </w:p>
        </w:tc>
      </w:tr>
      <w:tr>
        <w:tc>
          <w:tcPr>
            <w:tcW w:type="dxa" w:w="4536"/>
            <w:shd w:val="clear" w:color="auto" w:fill="EEF4FB"/>
          </w:tcPr>
          <w:p>
            <w:pPr>
              <w:spacing w:before="20" w:after="20" w:line="240" w:lineRule="auto"/>
            </w:pPr>
            <w:r>
              <w:rPr>
                <w:rFonts w:ascii="宋体" w:hAnsi="宋体" w:eastAsia="宋体"/>
                <w:b w:val="0"/>
                <w:i w:val="0"/>
                <w:sz w:val="16"/>
              </w:rPr>
              <w:t>宽度</w:t>
            </w:r>
          </w:p>
        </w:tc>
        <w:tc>
          <w:tcPr>
            <w:tcW w:type="dxa" w:w="4536"/>
            <w:shd w:val="clear" w:color="auto" w:fill="EEF4FB"/>
          </w:tcPr>
          <w:p>
            <w:pPr>
              <w:spacing w:before="20" w:after="20" w:line="240" w:lineRule="auto"/>
            </w:pPr>
            <w:r>
              <w:rPr>
                <w:rFonts w:ascii="宋体" w:hAnsi="宋体" w:eastAsia="宋体"/>
                <w:b w:val="0"/>
                <w:i w:val="0"/>
                <w:sz w:val="16"/>
              </w:rPr>
              <w:t>垂直于长度方向的最大尺寸（单位 mm）。</w:t>
            </w:r>
          </w:p>
        </w:tc>
      </w:tr>
      <w:tr>
        <w:tc>
          <w:tcPr>
            <w:tcW w:type="dxa" w:w="4536"/>
          </w:tcPr>
          <w:p>
            <w:pPr>
              <w:spacing w:before="20" w:after="20" w:line="240" w:lineRule="auto"/>
            </w:pPr>
            <w:r>
              <w:rPr>
                <w:rFonts w:ascii="宋体" w:hAnsi="宋体" w:eastAsia="宋体"/>
                <w:b w:val="0"/>
                <w:i w:val="0"/>
                <w:sz w:val="16"/>
              </w:rPr>
              <w:t>脱粘长度</w:t>
            </w:r>
          </w:p>
        </w:tc>
        <w:tc>
          <w:tcPr>
            <w:tcW w:type="dxa" w:w="4536"/>
          </w:tcPr>
          <w:p>
            <w:pPr>
              <w:spacing w:before="20" w:after="20" w:line="240" w:lineRule="auto"/>
            </w:pPr>
            <w:r>
              <w:rPr>
                <w:rFonts w:ascii="宋体" w:hAnsi="宋体" w:eastAsia="宋体"/>
                <w:b w:val="0"/>
                <w:i w:val="0"/>
                <w:sz w:val="16"/>
              </w:rPr>
              <w:t>粘接界面失效区域的连续长度。</w:t>
            </w:r>
          </w:p>
        </w:tc>
      </w:tr>
      <w:tr>
        <w:tc>
          <w:tcPr>
            <w:tcW w:type="dxa" w:w="4536"/>
            <w:shd w:val="clear" w:color="auto" w:fill="EEF4FB"/>
          </w:tcPr>
          <w:p>
            <w:pPr>
              <w:spacing w:before="20" w:after="20" w:line="240" w:lineRule="auto"/>
            </w:pPr>
            <w:r>
              <w:rPr>
                <w:rFonts w:ascii="宋体" w:hAnsi="宋体" w:eastAsia="宋体"/>
                <w:b w:val="0"/>
                <w:i w:val="0"/>
                <w:sz w:val="16"/>
              </w:rPr>
              <w:t>间隙</w:t>
            </w:r>
          </w:p>
        </w:tc>
        <w:tc>
          <w:tcPr>
            <w:tcW w:type="dxa" w:w="4536"/>
            <w:shd w:val="clear" w:color="auto" w:fill="EEF4FB"/>
          </w:tcPr>
          <w:p>
            <w:pPr>
              <w:spacing w:before="20" w:after="20" w:line="240" w:lineRule="auto"/>
            </w:pPr>
            <w:r>
              <w:rPr>
                <w:rFonts w:ascii="宋体" w:hAnsi="宋体" w:eastAsia="宋体"/>
                <w:b w:val="0"/>
                <w:i w:val="0"/>
                <w:sz w:val="16"/>
              </w:rPr>
              <w:t>夹芯拼接缝/缺胶空腔的宽度尺寸。</w:t>
            </w:r>
          </w:p>
        </w:tc>
      </w:tr>
      <w:tr>
        <w:tc>
          <w:tcPr>
            <w:tcW w:type="dxa" w:w="4536"/>
          </w:tcPr>
          <w:p>
            <w:pPr>
              <w:spacing w:before="20" w:after="20" w:line="240" w:lineRule="auto"/>
            </w:pPr>
            <w:r>
              <w:rPr>
                <w:rFonts w:ascii="宋体" w:hAnsi="宋体" w:eastAsia="宋体"/>
                <w:b w:val="0"/>
                <w:i w:val="0"/>
                <w:sz w:val="16"/>
              </w:rPr>
              <w:t>高宽比</w:t>
            </w:r>
          </w:p>
        </w:tc>
        <w:tc>
          <w:tcPr>
            <w:tcW w:type="dxa" w:w="4536"/>
          </w:tcPr>
          <w:p>
            <w:pPr>
              <w:spacing w:before="20" w:after="20" w:line="240" w:lineRule="auto"/>
            </w:pPr>
            <w:r>
              <w:rPr>
                <w:rFonts w:ascii="宋体" w:hAnsi="宋体" w:eastAsia="宋体"/>
                <w:b w:val="0"/>
                <w:i w:val="0"/>
                <w:sz w:val="16"/>
              </w:rPr>
              <w:t>褶皱凸起高度与宽度之比，用于褶皱定级。</w:t>
            </w:r>
          </w:p>
        </w:tc>
      </w:tr>
      <w:tr>
        <w:tc>
          <w:tcPr>
            <w:tcW w:type="dxa" w:w="4536"/>
            <w:shd w:val="clear" w:color="auto" w:fill="EEF4FB"/>
          </w:tcPr>
          <w:p>
            <w:pPr>
              <w:spacing w:before="20" w:after="20" w:line="240" w:lineRule="auto"/>
            </w:pPr>
            <w:r>
              <w:rPr>
                <w:rFonts w:ascii="宋体" w:hAnsi="宋体" w:eastAsia="宋体"/>
                <w:b w:val="0"/>
                <w:i w:val="0"/>
                <w:sz w:val="16"/>
              </w:rPr>
              <w:t>定义-损伤</w:t>
            </w:r>
          </w:p>
        </w:tc>
        <w:tc>
          <w:tcPr>
            <w:tcW w:type="dxa" w:w="4536"/>
            <w:shd w:val="clear" w:color="auto" w:fill="EEF4FB"/>
          </w:tcPr>
          <w:p>
            <w:pPr>
              <w:spacing w:before="20" w:after="20" w:line="240" w:lineRule="auto"/>
            </w:pPr>
            <w:r>
              <w:rPr>
                <w:rFonts w:ascii="宋体" w:hAnsi="宋体" w:eastAsia="宋体"/>
                <w:b w:val="0"/>
                <w:i w:val="0"/>
                <w:sz w:val="16"/>
              </w:rPr>
              <w:t>复合材料受外力产生的破坏或疲劳失效。</w:t>
            </w:r>
          </w:p>
        </w:tc>
      </w:tr>
      <w:tr>
        <w:tc>
          <w:tcPr>
            <w:tcW w:type="dxa" w:w="4536"/>
          </w:tcPr>
          <w:p>
            <w:pPr>
              <w:spacing w:before="20" w:after="20" w:line="240" w:lineRule="auto"/>
            </w:pPr>
            <w:r>
              <w:rPr>
                <w:rFonts w:ascii="宋体" w:hAnsi="宋体" w:eastAsia="宋体"/>
                <w:b w:val="0"/>
                <w:i w:val="0"/>
                <w:sz w:val="16"/>
              </w:rPr>
              <w:t>定义-分层</w:t>
            </w:r>
          </w:p>
        </w:tc>
        <w:tc>
          <w:tcPr>
            <w:tcW w:type="dxa" w:w="4536"/>
          </w:tcPr>
          <w:p>
            <w:pPr>
              <w:spacing w:before="20" w:after="20" w:line="240" w:lineRule="auto"/>
            </w:pPr>
            <w:r>
              <w:rPr>
                <w:rFonts w:ascii="宋体" w:hAnsi="宋体" w:eastAsia="宋体"/>
                <w:b w:val="0"/>
                <w:i w:val="0"/>
                <w:sz w:val="16"/>
              </w:rPr>
              <w:t>层合材料的层间分离现象。</w:t>
            </w:r>
          </w:p>
        </w:tc>
      </w:tr>
      <w:tr>
        <w:tc>
          <w:tcPr>
            <w:tcW w:type="dxa" w:w="4536"/>
            <w:shd w:val="clear" w:color="auto" w:fill="EEF4FB"/>
          </w:tcPr>
          <w:p>
            <w:pPr>
              <w:spacing w:before="20" w:after="20" w:line="240" w:lineRule="auto"/>
            </w:pPr>
            <w:r>
              <w:rPr>
                <w:rFonts w:ascii="宋体" w:hAnsi="宋体" w:eastAsia="宋体"/>
                <w:b w:val="0"/>
                <w:i w:val="0"/>
                <w:sz w:val="16"/>
              </w:rPr>
              <w:t>定义-开裂</w:t>
            </w:r>
          </w:p>
        </w:tc>
        <w:tc>
          <w:tcPr>
            <w:tcW w:type="dxa" w:w="4536"/>
            <w:shd w:val="clear" w:color="auto" w:fill="EEF4FB"/>
          </w:tcPr>
          <w:p>
            <w:pPr>
              <w:spacing w:before="20" w:after="20" w:line="240" w:lineRule="auto"/>
            </w:pPr>
            <w:r>
              <w:rPr>
                <w:rFonts w:ascii="宋体" w:hAnsi="宋体" w:eastAsia="宋体"/>
                <w:b w:val="0"/>
                <w:i w:val="0"/>
                <w:sz w:val="16"/>
              </w:rPr>
              <w:t>前缘或后缘合模缝处，SS面与PS面脱离。</w:t>
            </w:r>
          </w:p>
        </w:tc>
      </w:tr>
      <w:tr>
        <w:tc>
          <w:tcPr>
            <w:tcW w:type="dxa" w:w="4536"/>
          </w:tcPr>
          <w:p>
            <w:pPr>
              <w:spacing w:before="20" w:after="20" w:line="240" w:lineRule="auto"/>
            </w:pPr>
            <w:r>
              <w:rPr>
                <w:rFonts w:ascii="宋体" w:hAnsi="宋体" w:eastAsia="宋体"/>
                <w:b w:val="0"/>
                <w:i w:val="0"/>
                <w:sz w:val="16"/>
              </w:rPr>
              <w:t>定义-脱粘</w:t>
            </w:r>
          </w:p>
        </w:tc>
        <w:tc>
          <w:tcPr>
            <w:tcW w:type="dxa" w:w="4536"/>
          </w:tcPr>
          <w:p>
            <w:pPr>
              <w:spacing w:before="20" w:after="20" w:line="240" w:lineRule="auto"/>
            </w:pPr>
            <w:r>
              <w:rPr>
                <w:rFonts w:ascii="宋体" w:hAnsi="宋体" w:eastAsia="宋体"/>
                <w:b w:val="0"/>
                <w:i w:val="0"/>
                <w:sz w:val="16"/>
              </w:rPr>
              <w:t>结构胶从玻璃钢上脱离。</w:t>
            </w:r>
          </w:p>
        </w:tc>
      </w:tr>
    </w:tbl>
    <w:p/>
    <w:p>
      <w:pPr>
        <w:pStyle w:val="Heading2"/>
        <w:spacing w:before="200" w:after="120"/>
      </w:pPr>
      <w:r>
        <w:rPr>
          <w:rFonts w:ascii="微软雅黑" w:hAnsi="微软雅黑" w:eastAsia="微软雅黑"/>
          <w:b/>
          <w:i w:val="0"/>
          <w:color w:val="1F4E79"/>
          <w:sz w:val="28"/>
        </w:rPr>
        <w:t>1.4 缺陷编码规则（A3版）</w:t>
      </w:r>
    </w:p>
    <w:p>
      <w:r>
        <w:rPr>
          <w:rFonts w:ascii="宋体" w:hAnsi="宋体" w:eastAsia="宋体"/>
          <w:b w:val="0"/>
          <w:i w:val="0"/>
          <w:sz w:val="21"/>
        </w:rPr>
        <w:t>缺陷代码 = 叶片生产部件代码 + 缺陷顺序号（01、02、03…）</w:t>
      </w:r>
    </w:p>
    <w:tbl>
      <w:tblPr>
        <w:tblStyle w:val="TableGrid"/>
        <w:tblW w:type="auto" w:w="0"/>
        <w:jc w:val="center"/>
        <w:tblLook w:firstColumn="1" w:firstRow="1" w:lastColumn="0" w:lastRow="0" w:noHBand="0" w:noVBand="1" w:val="04A0"/>
        <w:tblLayout w:type="autofit"/>
        <w:tblW w:w="5000" w:type="pct"/>
      </w:tblPr>
      <w:tblGrid>
        <w:gridCol w:w="4536"/>
        <w:gridCol w:w="4536"/>
      </w:tblGrid>
      <w:tr>
        <w:trPr>
          <w:tblHeader w:val="true"/>
        </w:trPr>
        <w:tc>
          <w:tcPr>
            <w:tcW w:type="dxa" w:w="4536"/>
            <w:shd w:val="clear" w:color="auto" w:fill="2B6CB0"/>
          </w:tcPr>
          <w:p>
            <w:pPr>
              <w:spacing w:before="20" w:after="20" w:line="240" w:lineRule="auto"/>
            </w:pPr>
            <w:r>
              <w:rPr>
                <w:rFonts w:ascii="微软雅黑" w:hAnsi="微软雅黑" w:eastAsia="微软雅黑"/>
                <w:b/>
                <w:i w:val="0"/>
                <w:color w:val="FFFFFF"/>
                <w:sz w:val="16"/>
              </w:rPr>
              <w:t>部件代码</w:t>
            </w:r>
          </w:p>
        </w:tc>
        <w:tc>
          <w:tcPr>
            <w:tcW w:type="dxa" w:w="4536"/>
            <w:shd w:val="clear" w:color="auto" w:fill="2B6CB0"/>
          </w:tcPr>
          <w:p>
            <w:pPr>
              <w:spacing w:before="20" w:after="20" w:line="240" w:lineRule="auto"/>
            </w:pPr>
            <w:r>
              <w:rPr>
                <w:rFonts w:ascii="微软雅黑" w:hAnsi="微软雅黑" w:eastAsia="微软雅黑"/>
                <w:b/>
                <w:i w:val="0"/>
                <w:color w:val="FFFFFF"/>
                <w:sz w:val="16"/>
              </w:rPr>
              <w:t>部件</w:t>
            </w:r>
          </w:p>
        </w:tc>
      </w:tr>
      <w:tr>
        <w:tc>
          <w:tcPr>
            <w:tcW w:type="dxa" w:w="4536"/>
          </w:tcPr>
          <w:p>
            <w:pPr>
              <w:spacing w:before="20" w:after="20" w:line="240" w:lineRule="auto"/>
            </w:pPr>
            <w:r>
              <w:rPr>
                <w:rFonts w:ascii="宋体" w:hAnsi="宋体" w:eastAsia="宋体"/>
                <w:b w:val="0"/>
                <w:i w:val="0"/>
                <w:sz w:val="16"/>
              </w:rPr>
              <w:t>SH</w:t>
            </w:r>
          </w:p>
        </w:tc>
        <w:tc>
          <w:tcPr>
            <w:tcW w:type="dxa" w:w="4536"/>
          </w:tcPr>
          <w:p>
            <w:pPr>
              <w:spacing w:before="20" w:after="20" w:line="240" w:lineRule="auto"/>
            </w:pPr>
            <w:r>
              <w:rPr>
                <w:rFonts w:ascii="宋体" w:hAnsi="宋体" w:eastAsia="宋体"/>
                <w:b w:val="0"/>
                <w:i w:val="0"/>
                <w:sz w:val="16"/>
              </w:rPr>
              <w:t>壳体 shell</w:t>
            </w:r>
          </w:p>
        </w:tc>
      </w:tr>
      <w:tr>
        <w:tc>
          <w:tcPr>
            <w:tcW w:type="dxa" w:w="4536"/>
            <w:shd w:val="clear" w:color="auto" w:fill="EEF4FB"/>
          </w:tcPr>
          <w:p>
            <w:pPr>
              <w:spacing w:before="20" w:after="20" w:line="240" w:lineRule="auto"/>
            </w:pPr>
            <w:r>
              <w:rPr>
                <w:rFonts w:ascii="宋体" w:hAnsi="宋体" w:eastAsia="宋体"/>
                <w:b w:val="0"/>
                <w:i w:val="0"/>
                <w:sz w:val="16"/>
              </w:rPr>
              <w:t>SW</w:t>
            </w:r>
          </w:p>
        </w:tc>
        <w:tc>
          <w:tcPr>
            <w:tcW w:type="dxa" w:w="4536"/>
            <w:shd w:val="clear" w:color="auto" w:fill="EEF4FB"/>
          </w:tcPr>
          <w:p>
            <w:pPr>
              <w:spacing w:before="20" w:after="20" w:line="240" w:lineRule="auto"/>
            </w:pPr>
            <w:r>
              <w:rPr>
                <w:rFonts w:ascii="宋体" w:hAnsi="宋体" w:eastAsia="宋体"/>
                <w:b w:val="0"/>
                <w:i w:val="0"/>
                <w:sz w:val="16"/>
              </w:rPr>
              <w:t>腹板 shear web(原文wab)</w:t>
            </w:r>
          </w:p>
        </w:tc>
      </w:tr>
      <w:tr>
        <w:tc>
          <w:tcPr>
            <w:tcW w:type="dxa" w:w="4536"/>
          </w:tcPr>
          <w:p>
            <w:pPr>
              <w:spacing w:before="20" w:after="20" w:line="240" w:lineRule="auto"/>
            </w:pPr>
            <w:r>
              <w:rPr>
                <w:rFonts w:ascii="宋体" w:hAnsi="宋体" w:eastAsia="宋体"/>
                <w:b w:val="0"/>
                <w:i w:val="0"/>
                <w:sz w:val="16"/>
              </w:rPr>
              <w:t>SC</w:t>
            </w:r>
          </w:p>
        </w:tc>
        <w:tc>
          <w:tcPr>
            <w:tcW w:type="dxa" w:w="4536"/>
          </w:tcPr>
          <w:p>
            <w:pPr>
              <w:spacing w:before="20" w:after="20" w:line="240" w:lineRule="auto"/>
            </w:pPr>
            <w:r>
              <w:rPr>
                <w:rFonts w:ascii="宋体" w:hAnsi="宋体" w:eastAsia="宋体"/>
                <w:b w:val="0"/>
                <w:i w:val="0"/>
                <w:sz w:val="16"/>
              </w:rPr>
              <w:t>大梁 spar cap</w:t>
            </w:r>
          </w:p>
        </w:tc>
      </w:tr>
      <w:tr>
        <w:tc>
          <w:tcPr>
            <w:tcW w:type="dxa" w:w="4536"/>
            <w:shd w:val="clear" w:color="auto" w:fill="EEF4FB"/>
          </w:tcPr>
          <w:p>
            <w:pPr>
              <w:spacing w:before="20" w:after="20" w:line="240" w:lineRule="auto"/>
            </w:pPr>
            <w:r>
              <w:rPr>
                <w:rFonts w:ascii="宋体" w:hAnsi="宋体" w:eastAsia="宋体"/>
                <w:b w:val="0"/>
                <w:i w:val="0"/>
                <w:sz w:val="16"/>
              </w:rPr>
              <w:t>AL</w:t>
            </w:r>
          </w:p>
        </w:tc>
        <w:tc>
          <w:tcPr>
            <w:tcW w:type="dxa" w:w="4536"/>
            <w:shd w:val="clear" w:color="auto" w:fill="EEF4FB"/>
          </w:tcPr>
          <w:p>
            <w:pPr>
              <w:spacing w:before="20" w:after="20" w:line="240" w:lineRule="auto"/>
            </w:pPr>
            <w:r>
              <w:rPr>
                <w:rFonts w:ascii="宋体" w:hAnsi="宋体" w:eastAsia="宋体"/>
                <w:b w:val="0"/>
                <w:i w:val="0"/>
                <w:sz w:val="16"/>
              </w:rPr>
              <w:t>避雷系统 anti-lighting</w:t>
            </w:r>
          </w:p>
        </w:tc>
      </w:tr>
      <w:tr>
        <w:tc>
          <w:tcPr>
            <w:tcW w:type="dxa" w:w="4536"/>
          </w:tcPr>
          <w:p>
            <w:pPr>
              <w:spacing w:before="20" w:after="20" w:line="240" w:lineRule="auto"/>
            </w:pPr>
            <w:r>
              <w:rPr>
                <w:rFonts w:ascii="宋体" w:hAnsi="宋体" w:eastAsia="宋体"/>
                <w:b w:val="0"/>
                <w:i w:val="0"/>
                <w:sz w:val="16"/>
              </w:rPr>
              <w:t>RC</w:t>
            </w:r>
          </w:p>
        </w:tc>
        <w:tc>
          <w:tcPr>
            <w:tcW w:type="dxa" w:w="4536"/>
          </w:tcPr>
          <w:p>
            <w:pPr>
              <w:spacing w:before="20" w:after="20" w:line="240" w:lineRule="auto"/>
            </w:pPr>
            <w:r>
              <w:rPr>
                <w:rFonts w:ascii="宋体" w:hAnsi="宋体" w:eastAsia="宋体"/>
                <w:b w:val="0"/>
                <w:i w:val="0"/>
                <w:sz w:val="16"/>
              </w:rPr>
              <w:t>叶根连接 root connection</w:t>
            </w:r>
          </w:p>
        </w:tc>
      </w:tr>
      <w:tr>
        <w:tc>
          <w:tcPr>
            <w:tcW w:type="dxa" w:w="4536"/>
            <w:shd w:val="clear" w:color="auto" w:fill="EEF4FB"/>
          </w:tcPr>
          <w:p>
            <w:pPr>
              <w:spacing w:before="20" w:after="20" w:line="240" w:lineRule="auto"/>
            </w:pPr>
            <w:r>
              <w:rPr>
                <w:rFonts w:ascii="宋体" w:hAnsi="宋体" w:eastAsia="宋体"/>
                <w:b w:val="0"/>
                <w:i w:val="0"/>
                <w:sz w:val="16"/>
              </w:rPr>
              <w:t>FP</w:t>
            </w:r>
          </w:p>
        </w:tc>
        <w:tc>
          <w:tcPr>
            <w:tcW w:type="dxa" w:w="4536"/>
            <w:shd w:val="clear" w:color="auto" w:fill="EEF4FB"/>
          </w:tcPr>
          <w:p>
            <w:pPr>
              <w:spacing w:before="20" w:after="20" w:line="240" w:lineRule="auto"/>
            </w:pPr>
            <w:r>
              <w:rPr>
                <w:rFonts w:ascii="宋体" w:hAnsi="宋体" w:eastAsia="宋体"/>
                <w:b w:val="0"/>
                <w:i w:val="0"/>
                <w:sz w:val="16"/>
              </w:rPr>
              <w:t>功能件 function part</w:t>
            </w:r>
          </w:p>
        </w:tc>
      </w:tr>
      <w:tr>
        <w:tc>
          <w:tcPr>
            <w:tcW w:type="dxa" w:w="4536"/>
          </w:tcPr>
          <w:p>
            <w:pPr>
              <w:spacing w:before="20" w:after="20" w:line="240" w:lineRule="auto"/>
            </w:pPr>
            <w:r>
              <w:rPr>
                <w:rFonts w:ascii="宋体" w:hAnsi="宋体" w:eastAsia="宋体"/>
                <w:b w:val="0"/>
                <w:i w:val="0"/>
                <w:sz w:val="16"/>
              </w:rPr>
              <w:t>ID</w:t>
            </w:r>
          </w:p>
        </w:tc>
        <w:tc>
          <w:tcPr>
            <w:tcW w:type="dxa" w:w="4536"/>
          </w:tcPr>
          <w:p>
            <w:pPr>
              <w:spacing w:before="20" w:after="20" w:line="240" w:lineRule="auto"/>
            </w:pPr>
            <w:r>
              <w:rPr>
                <w:rFonts w:ascii="宋体" w:hAnsi="宋体" w:eastAsia="宋体"/>
                <w:b w:val="0"/>
                <w:i w:val="0"/>
                <w:sz w:val="16"/>
              </w:rPr>
              <w:t>标识类 identification</w:t>
            </w:r>
          </w:p>
        </w:tc>
      </w:tr>
      <w:tr>
        <w:tc>
          <w:tcPr>
            <w:tcW w:type="dxa" w:w="4536"/>
            <w:shd w:val="clear" w:color="auto" w:fill="EEF4FB"/>
          </w:tcPr>
          <w:p>
            <w:pPr>
              <w:spacing w:before="20" w:after="20" w:line="240" w:lineRule="auto"/>
            </w:pPr>
            <w:r>
              <w:rPr>
                <w:rFonts w:ascii="宋体" w:hAnsi="宋体" w:eastAsia="宋体"/>
                <w:b w:val="0"/>
                <w:i w:val="0"/>
                <w:sz w:val="16"/>
              </w:rPr>
              <w:t>AS</w:t>
            </w:r>
          </w:p>
        </w:tc>
        <w:tc>
          <w:tcPr>
            <w:tcW w:type="dxa" w:w="4536"/>
            <w:shd w:val="clear" w:color="auto" w:fill="EEF4FB"/>
          </w:tcPr>
          <w:p>
            <w:pPr>
              <w:spacing w:before="20" w:after="20" w:line="240" w:lineRule="auto"/>
            </w:pPr>
            <w:r>
              <w:rPr>
                <w:rFonts w:ascii="宋体" w:hAnsi="宋体" w:eastAsia="宋体"/>
                <w:b w:val="0"/>
                <w:i w:val="0"/>
                <w:sz w:val="16"/>
              </w:rPr>
              <w:t>异响 abnormal sound</w:t>
            </w:r>
          </w:p>
        </w:tc>
      </w:tr>
      <w:tr>
        <w:tc>
          <w:tcPr>
            <w:tcW w:type="dxa" w:w="4536"/>
          </w:tcPr>
          <w:p>
            <w:pPr>
              <w:spacing w:before="20" w:after="20" w:line="240" w:lineRule="auto"/>
            </w:pPr>
            <w:r>
              <w:rPr>
                <w:rFonts w:ascii="宋体" w:hAnsi="宋体" w:eastAsia="宋体"/>
                <w:b w:val="0"/>
                <w:i w:val="0"/>
                <w:sz w:val="16"/>
              </w:rPr>
              <w:t>SM</w:t>
            </w:r>
          </w:p>
        </w:tc>
        <w:tc>
          <w:tcPr>
            <w:tcW w:type="dxa" w:w="4536"/>
          </w:tcPr>
          <w:p>
            <w:pPr>
              <w:spacing w:before="20" w:after="20" w:line="240" w:lineRule="auto"/>
            </w:pPr>
            <w:r>
              <w:rPr>
                <w:rFonts w:ascii="宋体" w:hAnsi="宋体" w:eastAsia="宋体"/>
                <w:b w:val="0"/>
                <w:i w:val="0"/>
                <w:sz w:val="16"/>
              </w:rPr>
              <w:t>脏污 smudginess</w:t>
            </w:r>
          </w:p>
        </w:tc>
      </w:tr>
    </w:tbl>
    <w:p/>
    <w:p>
      <w:r>
        <w:rPr>
          <w:rFonts w:ascii="宋体" w:hAnsi="宋体" w:eastAsia="宋体"/>
          <w:b w:val="0"/>
          <w:i w:val="0"/>
          <w:sz w:val="21"/>
        </w:rPr>
        <w:t>示例：SH-01 表示壳体第1类缺陷；AL-07 表示避雷系统第7类缺陷。</w:t>
      </w:r>
    </w:p>
    <w:p>
      <w:r>
        <w:br w:type="page"/>
      </w:r>
    </w:p>
    <w:p>
      <w:pPr>
        <w:pStyle w:val="Heading1"/>
        <w:spacing w:before="80" w:after="120"/>
      </w:pPr>
      <w:r>
        <w:rPr>
          <w:rFonts w:ascii="微软雅黑" w:hAnsi="微软雅黑" w:eastAsia="微软雅黑"/>
          <w:b/>
          <w:i w:val="0"/>
          <w:color w:val="1F4E79"/>
          <w:sz w:val="36"/>
        </w:rPr>
        <w:t>二、缺陷等级查表（112行）</w:t>
      </w:r>
    </w:p>
    <w:p>
      <w:r>
        <w:rPr>
          <w:rFonts w:ascii="宋体" w:hAnsi="宋体" w:eastAsia="宋体"/>
          <w:b w:val="0"/>
          <w:i w:val="0"/>
          <w:sz w:val="21"/>
        </w:rPr>
        <w:t>按「一级区域 → 二级区域 → 三级区域 → 故障类型 → 判断标准」查得故障等级与风机运行建议。等级含义见第一章1.1节。</w:t>
      </w:r>
    </w:p>
    <w:tbl>
      <w:tblPr>
        <w:tblStyle w:val="TableGrid"/>
        <w:tblW w:type="auto" w:w="0"/>
        <w:jc w:val="center"/>
        <w:tblLook w:firstColumn="1" w:firstRow="1" w:lastColumn="0" w:lastRow="0" w:noHBand="0" w:noVBand="1" w:val="04A0"/>
        <w:tblLayout w:type="autofit"/>
        <w:tblW w:w="5000" w:type="pct"/>
      </w:tblPr>
      <w:tblGrid>
        <w:gridCol w:w="1296"/>
        <w:gridCol w:w="1296"/>
        <w:gridCol w:w="1296"/>
        <w:gridCol w:w="1296"/>
        <w:gridCol w:w="1296"/>
        <w:gridCol w:w="1296"/>
        <w:gridCol w:w="1296"/>
      </w:tblGrid>
      <w:tr>
        <w:trPr>
          <w:tblHeader w:val="true"/>
        </w:trPr>
        <w:tc>
          <w:tcPr>
            <w:tcW w:type="dxa" w:w="1296"/>
            <w:shd w:val="clear" w:color="auto" w:fill="2B6CB0"/>
          </w:tcPr>
          <w:p>
            <w:pPr>
              <w:spacing w:before="20" w:after="20" w:line="240" w:lineRule="auto"/>
            </w:pPr>
            <w:r>
              <w:rPr>
                <w:rFonts w:ascii="微软雅黑" w:hAnsi="微软雅黑" w:eastAsia="微软雅黑"/>
                <w:b/>
                <w:i w:val="0"/>
                <w:color w:val="FFFFFF"/>
                <w:sz w:val="16"/>
              </w:rPr>
              <w:t>一级区域</w:t>
            </w:r>
          </w:p>
        </w:tc>
        <w:tc>
          <w:tcPr>
            <w:tcW w:type="dxa" w:w="1296"/>
            <w:shd w:val="clear" w:color="auto" w:fill="2B6CB0"/>
          </w:tcPr>
          <w:p>
            <w:pPr>
              <w:spacing w:before="20" w:after="20" w:line="240" w:lineRule="auto"/>
            </w:pPr>
            <w:r>
              <w:rPr>
                <w:rFonts w:ascii="微软雅黑" w:hAnsi="微软雅黑" w:eastAsia="微软雅黑"/>
                <w:b/>
                <w:i w:val="0"/>
                <w:color w:val="FFFFFF"/>
                <w:sz w:val="16"/>
              </w:rPr>
              <w:t>二级区域</w:t>
            </w:r>
          </w:p>
        </w:tc>
        <w:tc>
          <w:tcPr>
            <w:tcW w:type="dxa" w:w="1296"/>
            <w:shd w:val="clear" w:color="auto" w:fill="2B6CB0"/>
          </w:tcPr>
          <w:p>
            <w:pPr>
              <w:spacing w:before="20" w:after="20" w:line="240" w:lineRule="auto"/>
            </w:pPr>
            <w:r>
              <w:rPr>
                <w:rFonts w:ascii="微软雅黑" w:hAnsi="微软雅黑" w:eastAsia="微软雅黑"/>
                <w:b/>
                <w:i w:val="0"/>
                <w:color w:val="FFFFFF"/>
                <w:sz w:val="16"/>
              </w:rPr>
              <w:t>三级区域</w:t>
            </w:r>
          </w:p>
        </w:tc>
        <w:tc>
          <w:tcPr>
            <w:tcW w:type="dxa" w:w="1296"/>
            <w:shd w:val="clear" w:color="auto" w:fill="2B6CB0"/>
          </w:tcPr>
          <w:p>
            <w:pPr>
              <w:spacing w:before="20" w:after="20" w:line="240" w:lineRule="auto"/>
            </w:pPr>
            <w:r>
              <w:rPr>
                <w:rFonts w:ascii="微软雅黑" w:hAnsi="微软雅黑" w:eastAsia="微软雅黑"/>
                <w:b/>
                <w:i w:val="0"/>
                <w:color w:val="FFFFFF"/>
                <w:sz w:val="16"/>
              </w:rPr>
              <w:t>故障类型</w:t>
            </w:r>
          </w:p>
        </w:tc>
        <w:tc>
          <w:tcPr>
            <w:tcW w:type="dxa" w:w="1296"/>
            <w:shd w:val="clear" w:color="auto" w:fill="2B6CB0"/>
          </w:tcPr>
          <w:p>
            <w:pPr>
              <w:spacing w:before="20" w:after="20" w:line="240" w:lineRule="auto"/>
            </w:pPr>
            <w:r>
              <w:rPr>
                <w:rFonts w:ascii="微软雅黑" w:hAnsi="微软雅黑" w:eastAsia="微软雅黑"/>
                <w:b/>
                <w:i w:val="0"/>
                <w:color w:val="FFFFFF"/>
                <w:sz w:val="16"/>
              </w:rPr>
              <w:t>判断标准</w:t>
            </w:r>
          </w:p>
        </w:tc>
        <w:tc>
          <w:tcPr>
            <w:tcW w:type="dxa" w:w="1296"/>
            <w:shd w:val="clear" w:color="auto" w:fill="2B6CB0"/>
          </w:tcPr>
          <w:p>
            <w:pPr>
              <w:spacing w:before="20" w:after="20" w:line="240" w:lineRule="auto"/>
            </w:pPr>
            <w:r>
              <w:rPr>
                <w:rFonts w:ascii="微软雅黑" w:hAnsi="微软雅黑" w:eastAsia="微软雅黑"/>
                <w:b/>
                <w:i w:val="0"/>
                <w:color w:val="FFFFFF"/>
                <w:sz w:val="16"/>
              </w:rPr>
              <w:t>等级</w:t>
            </w:r>
          </w:p>
        </w:tc>
        <w:tc>
          <w:tcPr>
            <w:tcW w:type="dxa" w:w="1296"/>
            <w:shd w:val="clear" w:color="auto" w:fill="2B6CB0"/>
          </w:tcPr>
          <w:p>
            <w:pPr>
              <w:spacing w:before="20" w:after="20" w:line="240" w:lineRule="auto"/>
            </w:pPr>
            <w:r>
              <w:rPr>
                <w:rFonts w:ascii="微软雅黑" w:hAnsi="微软雅黑" w:eastAsia="微软雅黑"/>
                <w:b/>
                <w:i w:val="0"/>
                <w:color w:val="FFFFFF"/>
                <w:sz w:val="16"/>
              </w:rPr>
              <w:t>运行建议</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1.1 壳体展向0-3m</w:t>
            </w:r>
          </w:p>
        </w:tc>
        <w:tc>
          <w:tcPr>
            <w:tcW w:type="dxa" w:w="1296"/>
          </w:tcPr>
          <w:p>
            <w:pPr>
              <w:spacing w:before="20" w:after="20" w:line="240" w:lineRule="auto"/>
            </w:pPr>
            <w:r>
              <w:rPr>
                <w:rFonts w:ascii="宋体" w:hAnsi="宋体" w:eastAsia="宋体"/>
                <w:b w:val="0"/>
                <w:i w:val="0"/>
                <w:sz w:val="16"/>
              </w:rPr>
              <w:t>1.1.1 前缘(距前缘合模缝200mm)</w:t>
            </w:r>
          </w:p>
        </w:tc>
        <w:tc>
          <w:tcPr>
            <w:tcW w:type="dxa" w:w="1296"/>
          </w:tcPr>
          <w:p>
            <w:pPr>
              <w:spacing w:before="20" w:after="20" w:line="240" w:lineRule="auto"/>
            </w:pPr>
            <w:r>
              <w:rPr>
                <w:rFonts w:ascii="宋体" w:hAnsi="宋体" w:eastAsia="宋体"/>
                <w:b w:val="0"/>
                <w:i w:val="0"/>
                <w:sz w:val="16"/>
              </w:rPr>
              <w:t>1.1.1.1 内/外补强玻璃钢损伤/分层/未固化</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短期可正常运行，但需尽快维修。</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1.1 壳体展向0-3m</w:t>
            </w:r>
          </w:p>
        </w:tc>
        <w:tc>
          <w:tcPr>
            <w:tcW w:type="dxa" w:w="1296"/>
            <w:shd w:val="clear" w:color="auto" w:fill="EEF4FB"/>
          </w:tcPr>
          <w:p>
            <w:pPr>
              <w:spacing w:before="20" w:after="20" w:line="240" w:lineRule="auto"/>
            </w:pPr>
            <w:r>
              <w:rPr>
                <w:rFonts w:ascii="宋体" w:hAnsi="宋体" w:eastAsia="宋体"/>
                <w:b w:val="0"/>
                <w:i w:val="0"/>
                <w:sz w:val="16"/>
              </w:rPr>
              <w:t>1.1.1 前缘(距前缘合模缝200mm)</w:t>
            </w:r>
          </w:p>
        </w:tc>
        <w:tc>
          <w:tcPr>
            <w:tcW w:type="dxa" w:w="1296"/>
            <w:shd w:val="clear" w:color="auto" w:fill="EEF4FB"/>
          </w:tcPr>
          <w:p>
            <w:pPr>
              <w:spacing w:before="20" w:after="20" w:line="240" w:lineRule="auto"/>
            </w:pPr>
            <w:r>
              <w:rPr>
                <w:rFonts w:ascii="宋体" w:hAnsi="宋体" w:eastAsia="宋体"/>
                <w:b w:val="0"/>
                <w:i w:val="0"/>
                <w:sz w:val="16"/>
              </w:rPr>
              <w:t>1.1.1.2 壳体玻璃钢损伤/分层</w:t>
            </w:r>
          </w:p>
        </w:tc>
        <w:tc>
          <w:tcPr>
            <w:tcW w:type="dxa" w:w="1296"/>
            <w:shd w:val="clear" w:color="auto" w:fill="EEF4FB"/>
          </w:tcPr>
          <w:p>
            <w:pPr>
              <w:spacing w:before="20" w:after="20" w:line="240" w:lineRule="auto"/>
            </w:pPr>
            <w:r>
              <w:rPr>
                <w:rFonts w:ascii="宋体" w:hAnsi="宋体" w:eastAsia="宋体"/>
                <w:b w:val="0"/>
                <w:i w:val="0"/>
                <w:sz w:val="16"/>
              </w:rPr>
              <w:t>涉及层数≤6 / ＞6</w:t>
            </w:r>
          </w:p>
        </w:tc>
        <w:tc>
          <w:tcPr>
            <w:tcW w:type="dxa" w:w="1296"/>
            <w:shd w:val="clear" w:color="auto" w:fill="EEF4FB"/>
          </w:tcPr>
          <w:p>
            <w:pPr>
              <w:spacing w:before="20" w:after="20" w:line="240" w:lineRule="auto"/>
            </w:pPr>
            <w:r>
              <w:rPr>
                <w:rFonts w:ascii="宋体" w:hAnsi="宋体" w:eastAsia="宋体"/>
                <w:b w:val="0"/>
                <w:i w:val="0"/>
                <w:sz w:val="16"/>
              </w:rPr>
              <w:t>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1.1 壳体展向0-3m</w:t>
            </w:r>
          </w:p>
        </w:tc>
        <w:tc>
          <w:tcPr>
            <w:tcW w:type="dxa" w:w="1296"/>
          </w:tcPr>
          <w:p>
            <w:pPr>
              <w:spacing w:before="20" w:after="20" w:line="240" w:lineRule="auto"/>
            </w:pPr>
            <w:r>
              <w:rPr>
                <w:rFonts w:ascii="宋体" w:hAnsi="宋体" w:eastAsia="宋体"/>
                <w:b w:val="0"/>
                <w:i w:val="0"/>
                <w:sz w:val="16"/>
              </w:rPr>
              <w:t>1.1.1 前缘(距前缘合模缝200mm)</w:t>
            </w:r>
          </w:p>
        </w:tc>
        <w:tc>
          <w:tcPr>
            <w:tcW w:type="dxa" w:w="1296"/>
          </w:tcPr>
          <w:p>
            <w:pPr>
              <w:spacing w:before="20" w:after="20" w:line="240" w:lineRule="auto"/>
            </w:pPr>
            <w:r>
              <w:rPr>
                <w:rFonts w:ascii="宋体" w:hAnsi="宋体" w:eastAsia="宋体"/>
                <w:b w:val="0"/>
                <w:i w:val="0"/>
                <w:sz w:val="16"/>
              </w:rPr>
              <w:t>1.1.1.3 合模缝缺胶/开裂(脱粘)</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B</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1.1 壳体展向0-3m</w:t>
            </w:r>
          </w:p>
        </w:tc>
        <w:tc>
          <w:tcPr>
            <w:tcW w:type="dxa" w:w="1296"/>
            <w:shd w:val="clear" w:color="auto" w:fill="EEF4FB"/>
          </w:tcPr>
          <w:p>
            <w:pPr>
              <w:spacing w:before="20" w:after="20" w:line="240" w:lineRule="auto"/>
            </w:pPr>
            <w:r>
              <w:rPr>
                <w:rFonts w:ascii="宋体" w:hAnsi="宋体" w:eastAsia="宋体"/>
                <w:b w:val="0"/>
                <w:i w:val="0"/>
                <w:sz w:val="16"/>
              </w:rPr>
              <w:t>1.1.2 后缘(距后缘合模缝200mm)</w:t>
            </w:r>
          </w:p>
        </w:tc>
        <w:tc>
          <w:tcPr>
            <w:tcW w:type="dxa" w:w="1296"/>
            <w:shd w:val="clear" w:color="auto" w:fill="EEF4FB"/>
          </w:tcPr>
          <w:p>
            <w:pPr>
              <w:spacing w:before="20" w:after="20" w:line="240" w:lineRule="auto"/>
            </w:pPr>
            <w:r>
              <w:rPr>
                <w:rFonts w:ascii="宋体" w:hAnsi="宋体" w:eastAsia="宋体"/>
                <w:b w:val="0"/>
                <w:i w:val="0"/>
                <w:sz w:val="16"/>
              </w:rPr>
              <w:t>1.1.2.1 内/外补强玻璃钢损伤/分层/未固化</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短期可正常运行，但需尽快维修。</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1.1 壳体展向0-3m</w:t>
            </w:r>
          </w:p>
        </w:tc>
        <w:tc>
          <w:tcPr>
            <w:tcW w:type="dxa" w:w="1296"/>
          </w:tcPr>
          <w:p>
            <w:pPr>
              <w:spacing w:before="20" w:after="20" w:line="240" w:lineRule="auto"/>
            </w:pPr>
            <w:r>
              <w:rPr>
                <w:rFonts w:ascii="宋体" w:hAnsi="宋体" w:eastAsia="宋体"/>
                <w:b w:val="0"/>
                <w:i w:val="0"/>
                <w:sz w:val="16"/>
              </w:rPr>
              <w:t>1.1.2 后缘(距后缘合模缝200mm)</w:t>
            </w:r>
          </w:p>
        </w:tc>
        <w:tc>
          <w:tcPr>
            <w:tcW w:type="dxa" w:w="1296"/>
          </w:tcPr>
          <w:p>
            <w:pPr>
              <w:spacing w:before="20" w:after="20" w:line="240" w:lineRule="auto"/>
            </w:pPr>
            <w:r>
              <w:rPr>
                <w:rFonts w:ascii="宋体" w:hAnsi="宋体" w:eastAsia="宋体"/>
                <w:b w:val="0"/>
                <w:i w:val="0"/>
                <w:sz w:val="16"/>
              </w:rPr>
              <w:t>1.1.2.2 壳体玻璃钢损伤/分层</w:t>
            </w:r>
          </w:p>
        </w:tc>
        <w:tc>
          <w:tcPr>
            <w:tcW w:type="dxa" w:w="1296"/>
          </w:tcPr>
          <w:p>
            <w:pPr>
              <w:spacing w:before="20" w:after="20" w:line="240" w:lineRule="auto"/>
            </w:pPr>
            <w:r>
              <w:rPr>
                <w:rFonts w:ascii="宋体" w:hAnsi="宋体" w:eastAsia="宋体"/>
                <w:b w:val="0"/>
                <w:i w:val="0"/>
                <w:sz w:val="16"/>
              </w:rPr>
              <w:t>涉及层数≤6 / ＞6</w:t>
            </w:r>
          </w:p>
        </w:tc>
        <w:tc>
          <w:tcPr>
            <w:tcW w:type="dxa" w:w="1296"/>
          </w:tcPr>
          <w:p>
            <w:pPr>
              <w:spacing w:before="20" w:after="20" w:line="240" w:lineRule="auto"/>
            </w:pPr>
            <w:r>
              <w:rPr>
                <w:rFonts w:ascii="宋体" w:hAnsi="宋体" w:eastAsia="宋体"/>
                <w:b w:val="0"/>
                <w:i w:val="0"/>
                <w:sz w:val="16"/>
              </w:rPr>
              <w:t>C / B</w:t>
            </w:r>
          </w:p>
        </w:tc>
        <w:tc>
          <w:tcPr>
            <w:tcW w:type="dxa" w:w="1296"/>
          </w:tcPr>
          <w:p>
            <w:pPr>
              <w:spacing w:before="20" w:after="20" w:line="240" w:lineRule="auto"/>
            </w:pPr>
            <w:r>
              <w:rPr>
                <w:rFonts w:ascii="宋体" w:hAnsi="宋体" w:eastAsia="宋体"/>
                <w:b w:val="0"/>
                <w:i w:val="0"/>
                <w:sz w:val="16"/>
              </w:rPr>
              <w:t>B级建议停机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1.1 壳体展向0-3m</w:t>
            </w:r>
          </w:p>
        </w:tc>
        <w:tc>
          <w:tcPr>
            <w:tcW w:type="dxa" w:w="1296"/>
            <w:shd w:val="clear" w:color="auto" w:fill="EEF4FB"/>
          </w:tcPr>
          <w:p>
            <w:pPr>
              <w:spacing w:before="20" w:after="20" w:line="240" w:lineRule="auto"/>
            </w:pPr>
            <w:r>
              <w:rPr>
                <w:rFonts w:ascii="宋体" w:hAnsi="宋体" w:eastAsia="宋体"/>
                <w:b w:val="0"/>
                <w:i w:val="0"/>
                <w:sz w:val="16"/>
              </w:rPr>
              <w:t>1.1.2 后缘(距后缘合模缝200mm)</w:t>
            </w:r>
          </w:p>
        </w:tc>
        <w:tc>
          <w:tcPr>
            <w:tcW w:type="dxa" w:w="1296"/>
            <w:shd w:val="clear" w:color="auto" w:fill="EEF4FB"/>
          </w:tcPr>
          <w:p>
            <w:pPr>
              <w:spacing w:before="20" w:after="20" w:line="240" w:lineRule="auto"/>
            </w:pPr>
            <w:r>
              <w:rPr>
                <w:rFonts w:ascii="宋体" w:hAnsi="宋体" w:eastAsia="宋体"/>
                <w:b w:val="0"/>
                <w:i w:val="0"/>
                <w:sz w:val="16"/>
              </w:rPr>
              <w:t>1.1.2.3 UD损伤</w:t>
            </w:r>
          </w:p>
        </w:tc>
        <w:tc>
          <w:tcPr>
            <w:tcW w:type="dxa" w:w="1296"/>
            <w:shd w:val="clear" w:color="auto" w:fill="EEF4FB"/>
          </w:tcPr>
          <w:p>
            <w:pPr>
              <w:spacing w:before="20" w:after="20" w:line="240" w:lineRule="auto"/>
            </w:pPr>
            <w:r>
              <w:rPr>
                <w:rFonts w:ascii="宋体" w:hAnsi="宋体" w:eastAsia="宋体"/>
                <w:b w:val="0"/>
                <w:i w:val="0"/>
                <w:sz w:val="16"/>
              </w:rPr>
              <w:t>层数≤6或宽度≤UD20% / 层数＞6且宽度＞UD20%</w:t>
            </w:r>
          </w:p>
        </w:tc>
        <w:tc>
          <w:tcPr>
            <w:tcW w:type="dxa" w:w="1296"/>
            <w:shd w:val="clear" w:color="auto" w:fill="EEF4FB"/>
          </w:tcPr>
          <w:p>
            <w:pPr>
              <w:spacing w:before="20" w:after="20" w:line="240" w:lineRule="auto"/>
            </w:pPr>
            <w:r>
              <w:rPr>
                <w:rFonts w:ascii="宋体" w:hAnsi="宋体" w:eastAsia="宋体"/>
                <w:b w:val="0"/>
                <w:i w:val="0"/>
                <w:sz w:val="16"/>
              </w:rPr>
              <w:t>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1.1 壳体展向0-3m</w:t>
            </w:r>
          </w:p>
        </w:tc>
        <w:tc>
          <w:tcPr>
            <w:tcW w:type="dxa" w:w="1296"/>
          </w:tcPr>
          <w:p>
            <w:pPr>
              <w:spacing w:before="20" w:after="20" w:line="240" w:lineRule="auto"/>
            </w:pPr>
            <w:r>
              <w:rPr>
                <w:rFonts w:ascii="宋体" w:hAnsi="宋体" w:eastAsia="宋体"/>
                <w:b w:val="0"/>
                <w:i w:val="0"/>
                <w:sz w:val="16"/>
              </w:rPr>
              <w:t>1.1.2 后缘(距后缘合模缝200mm)</w:t>
            </w:r>
          </w:p>
        </w:tc>
        <w:tc>
          <w:tcPr>
            <w:tcW w:type="dxa" w:w="1296"/>
          </w:tcPr>
          <w:p>
            <w:pPr>
              <w:spacing w:before="20" w:after="20" w:line="240" w:lineRule="auto"/>
            </w:pPr>
            <w:r>
              <w:rPr>
                <w:rFonts w:ascii="宋体" w:hAnsi="宋体" w:eastAsia="宋体"/>
                <w:b w:val="0"/>
                <w:i w:val="0"/>
                <w:sz w:val="16"/>
              </w:rPr>
              <w:t>1.1.2.4 合模缝缺胶/开裂(脱粘)</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B</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1.1 壳体展向0-3m</w:t>
            </w:r>
          </w:p>
        </w:tc>
        <w:tc>
          <w:tcPr>
            <w:tcW w:type="dxa" w:w="1296"/>
            <w:shd w:val="clear" w:color="auto" w:fill="EEF4FB"/>
          </w:tcPr>
          <w:p>
            <w:pPr>
              <w:spacing w:before="20" w:after="20" w:line="240" w:lineRule="auto"/>
            </w:pPr>
            <w:r>
              <w:rPr>
                <w:rFonts w:ascii="宋体" w:hAnsi="宋体" w:eastAsia="宋体"/>
                <w:b w:val="0"/>
                <w:i w:val="0"/>
                <w:sz w:val="16"/>
              </w:rPr>
              <w:t>1.1.3 大面</w:t>
            </w:r>
          </w:p>
        </w:tc>
        <w:tc>
          <w:tcPr>
            <w:tcW w:type="dxa" w:w="1296"/>
            <w:shd w:val="clear" w:color="auto" w:fill="EEF4FB"/>
          </w:tcPr>
          <w:p>
            <w:pPr>
              <w:spacing w:before="20" w:after="20" w:line="240" w:lineRule="auto"/>
            </w:pPr>
            <w:r>
              <w:rPr>
                <w:rFonts w:ascii="宋体" w:hAnsi="宋体" w:eastAsia="宋体"/>
                <w:b w:val="0"/>
                <w:i w:val="0"/>
                <w:sz w:val="16"/>
              </w:rPr>
              <w:t>1.1.3.1 壳体玻璃钢损伤/分层</w:t>
            </w:r>
          </w:p>
        </w:tc>
        <w:tc>
          <w:tcPr>
            <w:tcW w:type="dxa" w:w="1296"/>
            <w:shd w:val="clear" w:color="auto" w:fill="EEF4FB"/>
          </w:tcPr>
          <w:p>
            <w:pPr>
              <w:spacing w:before="20" w:after="20" w:line="240" w:lineRule="auto"/>
            </w:pPr>
            <w:r>
              <w:rPr>
                <w:rFonts w:ascii="宋体" w:hAnsi="宋体" w:eastAsia="宋体"/>
                <w:b w:val="0"/>
                <w:i w:val="0"/>
                <w:sz w:val="16"/>
              </w:rPr>
              <w:t>涉及层数≤6 / ＞6</w:t>
            </w:r>
          </w:p>
        </w:tc>
        <w:tc>
          <w:tcPr>
            <w:tcW w:type="dxa" w:w="1296"/>
            <w:shd w:val="clear" w:color="auto" w:fill="EEF4FB"/>
          </w:tcPr>
          <w:p>
            <w:pPr>
              <w:spacing w:before="20" w:after="20" w:line="240" w:lineRule="auto"/>
            </w:pPr>
            <w:r>
              <w:rPr>
                <w:rFonts w:ascii="宋体" w:hAnsi="宋体" w:eastAsia="宋体"/>
                <w:b w:val="0"/>
                <w:i w:val="0"/>
                <w:sz w:val="16"/>
              </w:rPr>
              <w:t>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1.1 壳体展向0-3m</w:t>
            </w:r>
          </w:p>
        </w:tc>
        <w:tc>
          <w:tcPr>
            <w:tcW w:type="dxa" w:w="1296"/>
          </w:tcPr>
          <w:p>
            <w:pPr>
              <w:spacing w:before="20" w:after="20" w:line="240" w:lineRule="auto"/>
            </w:pPr>
            <w:r>
              <w:rPr>
                <w:rFonts w:ascii="宋体" w:hAnsi="宋体" w:eastAsia="宋体"/>
                <w:b w:val="0"/>
                <w:i w:val="0"/>
                <w:sz w:val="16"/>
              </w:rPr>
              <w:t>1.1.3 大面</w:t>
            </w:r>
          </w:p>
        </w:tc>
        <w:tc>
          <w:tcPr>
            <w:tcW w:type="dxa" w:w="1296"/>
          </w:tcPr>
          <w:p>
            <w:pPr>
              <w:spacing w:before="20" w:after="20" w:line="240" w:lineRule="auto"/>
            </w:pPr>
            <w:r>
              <w:rPr>
                <w:rFonts w:ascii="宋体" w:hAnsi="宋体" w:eastAsia="宋体"/>
                <w:b w:val="0"/>
                <w:i w:val="0"/>
                <w:sz w:val="16"/>
              </w:rPr>
              <w:t>1.1.3.2 夹芯损伤</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B</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1.1 壳体展向0-3m</w:t>
            </w:r>
          </w:p>
        </w:tc>
        <w:tc>
          <w:tcPr>
            <w:tcW w:type="dxa" w:w="1296"/>
            <w:shd w:val="clear" w:color="auto" w:fill="EEF4FB"/>
          </w:tcPr>
          <w:p>
            <w:pPr>
              <w:spacing w:before="20" w:after="20" w:line="240" w:lineRule="auto"/>
            </w:pPr>
            <w:r>
              <w:rPr>
                <w:rFonts w:ascii="宋体" w:hAnsi="宋体" w:eastAsia="宋体"/>
                <w:b w:val="0"/>
                <w:i w:val="0"/>
                <w:sz w:val="16"/>
              </w:rPr>
              <w:t>1.1.3 大面</w:t>
            </w:r>
          </w:p>
        </w:tc>
        <w:tc>
          <w:tcPr>
            <w:tcW w:type="dxa" w:w="1296"/>
            <w:shd w:val="clear" w:color="auto" w:fill="EEF4FB"/>
          </w:tcPr>
          <w:p>
            <w:pPr>
              <w:spacing w:before="20" w:after="20" w:line="240" w:lineRule="auto"/>
            </w:pPr>
            <w:r>
              <w:rPr>
                <w:rFonts w:ascii="宋体" w:hAnsi="宋体" w:eastAsia="宋体"/>
                <w:b w:val="0"/>
                <w:i w:val="0"/>
                <w:sz w:val="16"/>
              </w:rPr>
              <w:t>1.1.3.3 夹芯间隙＞8mm</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B</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1.1 壳体展向0-3m</w:t>
            </w:r>
          </w:p>
        </w:tc>
        <w:tc>
          <w:tcPr>
            <w:tcW w:type="dxa" w:w="1296"/>
          </w:tcPr>
          <w:p>
            <w:pPr>
              <w:spacing w:before="20" w:after="20" w:line="240" w:lineRule="auto"/>
            </w:pPr>
            <w:r>
              <w:rPr>
                <w:rFonts w:ascii="宋体" w:hAnsi="宋体" w:eastAsia="宋体"/>
                <w:b w:val="0"/>
                <w:i w:val="0"/>
                <w:sz w:val="16"/>
              </w:rPr>
              <w:t>1.1.3 大面</w:t>
            </w:r>
          </w:p>
        </w:tc>
        <w:tc>
          <w:tcPr>
            <w:tcW w:type="dxa" w:w="1296"/>
          </w:tcPr>
          <w:p>
            <w:pPr>
              <w:spacing w:before="20" w:after="20" w:line="240" w:lineRule="auto"/>
            </w:pPr>
            <w:r>
              <w:rPr>
                <w:rFonts w:ascii="宋体" w:hAnsi="宋体" w:eastAsia="宋体"/>
                <w:b w:val="0"/>
                <w:i w:val="0"/>
                <w:sz w:val="16"/>
              </w:rPr>
              <w:t>1.1.3.4 玻璃钢与夹芯分层/发白</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B</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1.1 壳体展向0-3m</w:t>
            </w:r>
          </w:p>
        </w:tc>
        <w:tc>
          <w:tcPr>
            <w:tcW w:type="dxa" w:w="1296"/>
            <w:shd w:val="clear" w:color="auto" w:fill="EEF4FB"/>
          </w:tcPr>
          <w:p>
            <w:pPr>
              <w:spacing w:before="20" w:after="20" w:line="240" w:lineRule="auto"/>
            </w:pPr>
            <w:r>
              <w:rPr>
                <w:rFonts w:ascii="宋体" w:hAnsi="宋体" w:eastAsia="宋体"/>
                <w:b w:val="0"/>
                <w:i w:val="0"/>
                <w:sz w:val="16"/>
              </w:rPr>
              <w:t>1.1.3 大面</w:t>
            </w:r>
          </w:p>
        </w:tc>
        <w:tc>
          <w:tcPr>
            <w:tcW w:type="dxa" w:w="1296"/>
            <w:shd w:val="clear" w:color="auto" w:fill="EEF4FB"/>
          </w:tcPr>
          <w:p>
            <w:pPr>
              <w:spacing w:before="20" w:after="20" w:line="240" w:lineRule="auto"/>
            </w:pPr>
            <w:r>
              <w:rPr>
                <w:rFonts w:ascii="宋体" w:hAnsi="宋体" w:eastAsia="宋体"/>
                <w:b w:val="0"/>
                <w:i w:val="0"/>
                <w:sz w:val="16"/>
              </w:rPr>
              <w:t>1.1.3.5 褶皱</w:t>
            </w:r>
          </w:p>
        </w:tc>
        <w:tc>
          <w:tcPr>
            <w:tcW w:type="dxa" w:w="1296"/>
            <w:shd w:val="clear" w:color="auto" w:fill="EEF4FB"/>
          </w:tcPr>
          <w:p>
            <w:pPr>
              <w:spacing w:before="20" w:after="20" w:line="240" w:lineRule="auto"/>
            </w:pPr>
            <w:r>
              <w:rPr>
                <w:rFonts w:ascii="宋体" w:hAnsi="宋体" w:eastAsia="宋体"/>
                <w:b w:val="0"/>
                <w:i w:val="0"/>
                <w:sz w:val="16"/>
              </w:rPr>
              <w:t>高宽比≤0.08 / ＞0.08且层数≤6 / ＞0.08且层数＞6</w:t>
            </w:r>
          </w:p>
        </w:tc>
        <w:tc>
          <w:tcPr>
            <w:tcW w:type="dxa" w:w="1296"/>
            <w:shd w:val="clear" w:color="auto" w:fill="EEF4FB"/>
          </w:tcPr>
          <w:p>
            <w:pPr>
              <w:spacing w:before="20" w:after="20" w:line="240" w:lineRule="auto"/>
            </w:pPr>
            <w:r>
              <w:rPr>
                <w:rFonts w:ascii="宋体" w:hAnsi="宋体" w:eastAsia="宋体"/>
                <w:b w:val="0"/>
                <w:i w:val="0"/>
                <w:sz w:val="16"/>
              </w:rPr>
              <w:t>E / C / B</w:t>
            </w:r>
          </w:p>
        </w:tc>
        <w:tc>
          <w:tcPr>
            <w:tcW w:type="dxa" w:w="1296"/>
            <w:shd w:val="clear" w:color="auto" w:fill="EEF4FB"/>
          </w:tcPr>
          <w:p>
            <w:pPr>
              <w:spacing w:before="20" w:after="20" w:line="240" w:lineRule="auto"/>
            </w:pPr>
            <w:r>
              <w:rPr>
                <w:rFonts w:ascii="宋体" w:hAnsi="宋体" w:eastAsia="宋体"/>
                <w:b w:val="0"/>
                <w:i w:val="0"/>
                <w:sz w:val="16"/>
              </w:rPr>
              <w:t>E级只记录不处理</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1.2 壳体展向3-20m</w:t>
            </w:r>
          </w:p>
        </w:tc>
        <w:tc>
          <w:tcPr>
            <w:tcW w:type="dxa" w:w="1296"/>
          </w:tcPr>
          <w:p>
            <w:pPr>
              <w:spacing w:before="20" w:after="20" w:line="240" w:lineRule="auto"/>
            </w:pPr>
            <w:r>
              <w:rPr>
                <w:rFonts w:ascii="宋体" w:hAnsi="宋体" w:eastAsia="宋体"/>
                <w:b w:val="0"/>
                <w:i w:val="0"/>
                <w:sz w:val="16"/>
              </w:rPr>
              <w:t>1.2.1 前缘(距前缘合模缝200mm)</w:t>
            </w:r>
          </w:p>
        </w:tc>
        <w:tc>
          <w:tcPr>
            <w:tcW w:type="dxa" w:w="1296"/>
          </w:tcPr>
          <w:p>
            <w:pPr>
              <w:spacing w:before="20" w:after="20" w:line="240" w:lineRule="auto"/>
            </w:pPr>
            <w:r>
              <w:rPr>
                <w:rFonts w:ascii="宋体" w:hAnsi="宋体" w:eastAsia="宋体"/>
                <w:b w:val="0"/>
                <w:i w:val="0"/>
                <w:sz w:val="16"/>
              </w:rPr>
              <w:t>1.2.1.1 内/外补强玻璃钢损伤/分层/未固化</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D</w:t>
            </w:r>
          </w:p>
        </w:tc>
        <w:tc>
          <w:tcPr>
            <w:tcW w:type="dxa" w:w="1296"/>
          </w:tcPr>
          <w:p>
            <w:pPr>
              <w:spacing w:before="20" w:after="20" w:line="240" w:lineRule="auto"/>
            </w:pPr>
            <w:r>
              <w:rPr>
                <w:rFonts w:ascii="宋体" w:hAnsi="宋体" w:eastAsia="宋体"/>
                <w:b w:val="0"/>
                <w:i w:val="0"/>
                <w:sz w:val="16"/>
              </w:rPr>
              <w:t>短期可正常运行，但需尽快维修。</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1.2 壳体展向3-20m</w:t>
            </w:r>
          </w:p>
        </w:tc>
        <w:tc>
          <w:tcPr>
            <w:tcW w:type="dxa" w:w="1296"/>
            <w:shd w:val="clear" w:color="auto" w:fill="EEF4FB"/>
          </w:tcPr>
          <w:p>
            <w:pPr>
              <w:spacing w:before="20" w:after="20" w:line="240" w:lineRule="auto"/>
            </w:pPr>
            <w:r>
              <w:rPr>
                <w:rFonts w:ascii="宋体" w:hAnsi="宋体" w:eastAsia="宋体"/>
                <w:b w:val="0"/>
                <w:i w:val="0"/>
                <w:sz w:val="16"/>
              </w:rPr>
              <w:t>1.2.1 前缘(距前缘合模缝200mm)</w:t>
            </w:r>
          </w:p>
        </w:tc>
        <w:tc>
          <w:tcPr>
            <w:tcW w:type="dxa" w:w="1296"/>
            <w:shd w:val="clear" w:color="auto" w:fill="EEF4FB"/>
          </w:tcPr>
          <w:p>
            <w:pPr>
              <w:spacing w:before="20" w:after="20" w:line="240" w:lineRule="auto"/>
            </w:pPr>
            <w:r>
              <w:rPr>
                <w:rFonts w:ascii="宋体" w:hAnsi="宋体" w:eastAsia="宋体"/>
                <w:b w:val="0"/>
                <w:i w:val="0"/>
                <w:sz w:val="16"/>
              </w:rPr>
              <w:t>1.2.1.2 壳体玻璃钢损伤/分层</w:t>
            </w:r>
          </w:p>
        </w:tc>
        <w:tc>
          <w:tcPr>
            <w:tcW w:type="dxa" w:w="1296"/>
            <w:shd w:val="clear" w:color="auto" w:fill="EEF4FB"/>
          </w:tcPr>
          <w:p>
            <w:pPr>
              <w:spacing w:before="20" w:after="20" w:line="240" w:lineRule="auto"/>
            </w:pPr>
            <w:r>
              <w:rPr>
                <w:rFonts w:ascii="宋体" w:hAnsi="宋体" w:eastAsia="宋体"/>
                <w:b w:val="0"/>
                <w:i w:val="0"/>
                <w:sz w:val="16"/>
              </w:rPr>
              <w:t>涉及层数≤6 / ＞6</w:t>
            </w:r>
          </w:p>
        </w:tc>
        <w:tc>
          <w:tcPr>
            <w:tcW w:type="dxa" w:w="1296"/>
            <w:shd w:val="clear" w:color="auto" w:fill="EEF4FB"/>
          </w:tcPr>
          <w:p>
            <w:pPr>
              <w:spacing w:before="20" w:after="20" w:line="240" w:lineRule="auto"/>
            </w:pPr>
            <w:r>
              <w:rPr>
                <w:rFonts w:ascii="宋体" w:hAnsi="宋体" w:eastAsia="宋体"/>
                <w:b w:val="0"/>
                <w:i w:val="0"/>
                <w:sz w:val="16"/>
              </w:rPr>
              <w:t>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1.2 壳体展向3-20m</w:t>
            </w:r>
          </w:p>
        </w:tc>
        <w:tc>
          <w:tcPr>
            <w:tcW w:type="dxa" w:w="1296"/>
          </w:tcPr>
          <w:p>
            <w:pPr>
              <w:spacing w:before="20" w:after="20" w:line="240" w:lineRule="auto"/>
            </w:pPr>
            <w:r>
              <w:rPr>
                <w:rFonts w:ascii="宋体" w:hAnsi="宋体" w:eastAsia="宋体"/>
                <w:b w:val="0"/>
                <w:i w:val="0"/>
                <w:sz w:val="16"/>
              </w:rPr>
              <w:t>1.2.1 前缘(距前缘合模缝200mm)</w:t>
            </w:r>
          </w:p>
        </w:tc>
        <w:tc>
          <w:tcPr>
            <w:tcW w:type="dxa" w:w="1296"/>
          </w:tcPr>
          <w:p>
            <w:pPr>
              <w:spacing w:before="20" w:after="20" w:line="240" w:lineRule="auto"/>
            </w:pPr>
            <w:r>
              <w:rPr>
                <w:rFonts w:ascii="宋体" w:hAnsi="宋体" w:eastAsia="宋体"/>
                <w:b w:val="0"/>
                <w:i w:val="0"/>
                <w:sz w:val="16"/>
              </w:rPr>
              <w:t>1.2.1.3 前缘粘接结构胶缺胶/裂纹/损伤</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1.2 壳体展向3-20m</w:t>
            </w:r>
          </w:p>
        </w:tc>
        <w:tc>
          <w:tcPr>
            <w:tcW w:type="dxa" w:w="1296"/>
            <w:shd w:val="clear" w:color="auto" w:fill="EEF4FB"/>
          </w:tcPr>
          <w:p>
            <w:pPr>
              <w:spacing w:before="20" w:after="20" w:line="240" w:lineRule="auto"/>
            </w:pPr>
            <w:r>
              <w:rPr>
                <w:rFonts w:ascii="宋体" w:hAnsi="宋体" w:eastAsia="宋体"/>
                <w:b w:val="0"/>
                <w:i w:val="0"/>
                <w:sz w:val="16"/>
              </w:rPr>
              <w:t>1.2.1 前缘(距前缘合模缝200mm)</w:t>
            </w:r>
          </w:p>
        </w:tc>
        <w:tc>
          <w:tcPr>
            <w:tcW w:type="dxa" w:w="1296"/>
            <w:shd w:val="clear" w:color="auto" w:fill="EEF4FB"/>
          </w:tcPr>
          <w:p>
            <w:pPr>
              <w:spacing w:before="20" w:after="20" w:line="240" w:lineRule="auto"/>
            </w:pPr>
            <w:r>
              <w:rPr>
                <w:rFonts w:ascii="宋体" w:hAnsi="宋体" w:eastAsia="宋体"/>
                <w:b w:val="0"/>
                <w:i w:val="0"/>
                <w:sz w:val="16"/>
              </w:rPr>
              <w:t>1.2.1.4 前缘粘接角损伤</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1.2 壳体展向3-20m</w:t>
            </w:r>
          </w:p>
        </w:tc>
        <w:tc>
          <w:tcPr>
            <w:tcW w:type="dxa" w:w="1296"/>
          </w:tcPr>
          <w:p>
            <w:pPr>
              <w:spacing w:before="20" w:after="20" w:line="240" w:lineRule="auto"/>
            </w:pPr>
            <w:r>
              <w:rPr>
                <w:rFonts w:ascii="宋体" w:hAnsi="宋体" w:eastAsia="宋体"/>
                <w:b w:val="0"/>
                <w:i w:val="0"/>
                <w:sz w:val="16"/>
              </w:rPr>
              <w:t>1.2.2 后缘(距后缘合模缝200mm)</w:t>
            </w:r>
          </w:p>
        </w:tc>
        <w:tc>
          <w:tcPr>
            <w:tcW w:type="dxa" w:w="1296"/>
          </w:tcPr>
          <w:p>
            <w:pPr>
              <w:spacing w:before="20" w:after="20" w:line="240" w:lineRule="auto"/>
            </w:pPr>
            <w:r>
              <w:rPr>
                <w:rFonts w:ascii="宋体" w:hAnsi="宋体" w:eastAsia="宋体"/>
                <w:b w:val="0"/>
                <w:i w:val="0"/>
                <w:sz w:val="16"/>
              </w:rPr>
              <w:t>1.2.2.1 内/外补强玻璃钢损伤/分层/未固化</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D</w:t>
            </w:r>
          </w:p>
        </w:tc>
        <w:tc>
          <w:tcPr>
            <w:tcW w:type="dxa" w:w="1296"/>
          </w:tcPr>
          <w:p>
            <w:pPr>
              <w:spacing w:before="20" w:after="20" w:line="240" w:lineRule="auto"/>
            </w:pPr>
            <w:r>
              <w:rPr>
                <w:rFonts w:ascii="宋体" w:hAnsi="宋体" w:eastAsia="宋体"/>
                <w:b w:val="0"/>
                <w:i w:val="0"/>
                <w:sz w:val="16"/>
              </w:rPr>
              <w:t>短期可正常运行，但需尽快维修。</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1.2 壳体展向3-20m</w:t>
            </w:r>
          </w:p>
        </w:tc>
        <w:tc>
          <w:tcPr>
            <w:tcW w:type="dxa" w:w="1296"/>
            <w:shd w:val="clear" w:color="auto" w:fill="EEF4FB"/>
          </w:tcPr>
          <w:p>
            <w:pPr>
              <w:spacing w:before="20" w:after="20" w:line="240" w:lineRule="auto"/>
            </w:pPr>
            <w:r>
              <w:rPr>
                <w:rFonts w:ascii="宋体" w:hAnsi="宋体" w:eastAsia="宋体"/>
                <w:b w:val="0"/>
                <w:i w:val="0"/>
                <w:sz w:val="16"/>
              </w:rPr>
              <w:t>1.2.2 后缘(距后缘合模缝200mm)</w:t>
            </w:r>
          </w:p>
        </w:tc>
        <w:tc>
          <w:tcPr>
            <w:tcW w:type="dxa" w:w="1296"/>
            <w:shd w:val="clear" w:color="auto" w:fill="EEF4FB"/>
          </w:tcPr>
          <w:p>
            <w:pPr>
              <w:spacing w:before="20" w:after="20" w:line="240" w:lineRule="auto"/>
            </w:pPr>
            <w:r>
              <w:rPr>
                <w:rFonts w:ascii="宋体" w:hAnsi="宋体" w:eastAsia="宋体"/>
                <w:b w:val="0"/>
                <w:i w:val="0"/>
                <w:sz w:val="16"/>
              </w:rPr>
              <w:t>1.2.2.2 壳体玻璃钢损伤/分层</w:t>
            </w:r>
          </w:p>
        </w:tc>
        <w:tc>
          <w:tcPr>
            <w:tcW w:type="dxa" w:w="1296"/>
            <w:shd w:val="clear" w:color="auto" w:fill="EEF4FB"/>
          </w:tcPr>
          <w:p>
            <w:pPr>
              <w:spacing w:before="20" w:after="20" w:line="240" w:lineRule="auto"/>
            </w:pPr>
            <w:r>
              <w:rPr>
                <w:rFonts w:ascii="宋体" w:hAnsi="宋体" w:eastAsia="宋体"/>
                <w:b w:val="0"/>
                <w:i w:val="0"/>
                <w:sz w:val="16"/>
              </w:rPr>
              <w:t>涉及层数≤6 / ＞6</w:t>
            </w:r>
          </w:p>
        </w:tc>
        <w:tc>
          <w:tcPr>
            <w:tcW w:type="dxa" w:w="1296"/>
            <w:shd w:val="clear" w:color="auto" w:fill="EEF4FB"/>
          </w:tcPr>
          <w:p>
            <w:pPr>
              <w:spacing w:before="20" w:after="20" w:line="240" w:lineRule="auto"/>
            </w:pPr>
            <w:r>
              <w:rPr>
                <w:rFonts w:ascii="宋体" w:hAnsi="宋体" w:eastAsia="宋体"/>
                <w:b w:val="0"/>
                <w:i w:val="0"/>
                <w:sz w:val="16"/>
              </w:rPr>
              <w:t>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1.2 壳体展向3-20m</w:t>
            </w:r>
          </w:p>
        </w:tc>
        <w:tc>
          <w:tcPr>
            <w:tcW w:type="dxa" w:w="1296"/>
          </w:tcPr>
          <w:p>
            <w:pPr>
              <w:spacing w:before="20" w:after="20" w:line="240" w:lineRule="auto"/>
            </w:pPr>
            <w:r>
              <w:rPr>
                <w:rFonts w:ascii="宋体" w:hAnsi="宋体" w:eastAsia="宋体"/>
                <w:b w:val="0"/>
                <w:i w:val="0"/>
                <w:sz w:val="16"/>
              </w:rPr>
              <w:t>1.2.2 后缘(距后缘合模缝200mm)</w:t>
            </w:r>
          </w:p>
        </w:tc>
        <w:tc>
          <w:tcPr>
            <w:tcW w:type="dxa" w:w="1296"/>
          </w:tcPr>
          <w:p>
            <w:pPr>
              <w:spacing w:before="20" w:after="20" w:line="240" w:lineRule="auto"/>
            </w:pPr>
            <w:r>
              <w:rPr>
                <w:rFonts w:ascii="宋体" w:hAnsi="宋体" w:eastAsia="宋体"/>
                <w:b w:val="0"/>
                <w:i w:val="0"/>
                <w:sz w:val="16"/>
              </w:rPr>
              <w:t>1.2.2.3 UD损伤</w:t>
            </w:r>
          </w:p>
        </w:tc>
        <w:tc>
          <w:tcPr>
            <w:tcW w:type="dxa" w:w="1296"/>
          </w:tcPr>
          <w:p>
            <w:pPr>
              <w:spacing w:before="20" w:after="20" w:line="240" w:lineRule="auto"/>
            </w:pPr>
            <w:r>
              <w:rPr>
                <w:rFonts w:ascii="宋体" w:hAnsi="宋体" w:eastAsia="宋体"/>
                <w:b w:val="0"/>
                <w:i w:val="0"/>
                <w:sz w:val="16"/>
              </w:rPr>
              <w:t>层数≤6或宽度≤UD20% / 层数＞6且宽度＞UD20%</w:t>
            </w:r>
          </w:p>
        </w:tc>
        <w:tc>
          <w:tcPr>
            <w:tcW w:type="dxa" w:w="1296"/>
          </w:tcPr>
          <w:p>
            <w:pPr>
              <w:spacing w:before="20" w:after="20" w:line="240" w:lineRule="auto"/>
            </w:pPr>
            <w:r>
              <w:rPr>
                <w:rFonts w:ascii="宋体" w:hAnsi="宋体" w:eastAsia="宋体"/>
                <w:b w:val="0"/>
                <w:i w:val="0"/>
                <w:sz w:val="16"/>
              </w:rPr>
              <w:t>C / B</w:t>
            </w:r>
          </w:p>
        </w:tc>
        <w:tc>
          <w:tcPr>
            <w:tcW w:type="dxa" w:w="1296"/>
          </w:tcPr>
          <w:p>
            <w:pPr>
              <w:spacing w:before="20" w:after="20" w:line="240" w:lineRule="auto"/>
            </w:pPr>
            <w:r>
              <w:rPr>
                <w:rFonts w:ascii="宋体" w:hAnsi="宋体" w:eastAsia="宋体"/>
                <w:b w:val="0"/>
                <w:i w:val="0"/>
                <w:sz w:val="16"/>
              </w:rPr>
              <w:t>B级建议停机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1.2 壳体展向3-20m</w:t>
            </w:r>
          </w:p>
        </w:tc>
        <w:tc>
          <w:tcPr>
            <w:tcW w:type="dxa" w:w="1296"/>
            <w:shd w:val="clear" w:color="auto" w:fill="EEF4FB"/>
          </w:tcPr>
          <w:p>
            <w:pPr>
              <w:spacing w:before="20" w:after="20" w:line="240" w:lineRule="auto"/>
            </w:pPr>
            <w:r>
              <w:rPr>
                <w:rFonts w:ascii="宋体" w:hAnsi="宋体" w:eastAsia="宋体"/>
                <w:b w:val="0"/>
                <w:i w:val="0"/>
                <w:sz w:val="16"/>
              </w:rPr>
              <w:t>1.2.2 后缘(距后缘合模缝200mm)</w:t>
            </w:r>
          </w:p>
        </w:tc>
        <w:tc>
          <w:tcPr>
            <w:tcW w:type="dxa" w:w="1296"/>
            <w:shd w:val="clear" w:color="auto" w:fill="EEF4FB"/>
          </w:tcPr>
          <w:p>
            <w:pPr>
              <w:spacing w:before="20" w:after="20" w:line="240" w:lineRule="auto"/>
            </w:pPr>
            <w:r>
              <w:rPr>
                <w:rFonts w:ascii="宋体" w:hAnsi="宋体" w:eastAsia="宋体"/>
                <w:b w:val="0"/>
                <w:i w:val="0"/>
                <w:sz w:val="16"/>
              </w:rPr>
              <w:t>1.2.2.4 合模缝开裂/缺胶(脱粘)</w:t>
            </w:r>
          </w:p>
        </w:tc>
        <w:tc>
          <w:tcPr>
            <w:tcW w:type="dxa" w:w="1296"/>
            <w:shd w:val="clear" w:color="auto" w:fill="EEF4FB"/>
          </w:tcPr>
          <w:p>
            <w:pPr>
              <w:spacing w:before="20" w:after="20" w:line="240" w:lineRule="auto"/>
            </w:pPr>
            <w:r>
              <w:rPr>
                <w:rFonts w:ascii="宋体" w:hAnsi="宋体" w:eastAsia="宋体"/>
                <w:b w:val="0"/>
                <w:i w:val="0"/>
                <w:sz w:val="16"/>
              </w:rPr>
              <w:t>单处长度≤0.1m且＜3处 / 0.1m＜长度≤1m或＞3处 / 长度＞1m</w:t>
            </w:r>
          </w:p>
        </w:tc>
        <w:tc>
          <w:tcPr>
            <w:tcW w:type="dxa" w:w="1296"/>
            <w:shd w:val="clear" w:color="auto" w:fill="EEF4FB"/>
          </w:tcPr>
          <w:p>
            <w:pPr>
              <w:spacing w:before="20" w:after="20" w:line="240" w:lineRule="auto"/>
            </w:pPr>
            <w:r>
              <w:rPr>
                <w:rFonts w:ascii="宋体" w:hAnsi="宋体" w:eastAsia="宋体"/>
                <w:b w:val="0"/>
                <w:i w:val="0"/>
                <w:sz w:val="16"/>
              </w:rPr>
              <w:t>D / 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1.2 壳体展向3-20m</w:t>
            </w:r>
          </w:p>
        </w:tc>
        <w:tc>
          <w:tcPr>
            <w:tcW w:type="dxa" w:w="1296"/>
          </w:tcPr>
          <w:p>
            <w:pPr>
              <w:spacing w:before="20" w:after="20" w:line="240" w:lineRule="auto"/>
            </w:pPr>
            <w:r>
              <w:rPr>
                <w:rFonts w:ascii="宋体" w:hAnsi="宋体" w:eastAsia="宋体"/>
                <w:b w:val="0"/>
                <w:i w:val="0"/>
                <w:sz w:val="16"/>
              </w:rPr>
              <w:t>1.2.2 后缘(距后缘合模缝200mm)</w:t>
            </w:r>
          </w:p>
        </w:tc>
        <w:tc>
          <w:tcPr>
            <w:tcW w:type="dxa" w:w="1296"/>
          </w:tcPr>
          <w:p>
            <w:pPr>
              <w:spacing w:before="20" w:after="20" w:line="240" w:lineRule="auto"/>
            </w:pPr>
            <w:r>
              <w:rPr>
                <w:rFonts w:ascii="宋体" w:hAnsi="宋体" w:eastAsia="宋体"/>
                <w:b w:val="0"/>
                <w:i w:val="0"/>
                <w:sz w:val="16"/>
              </w:rPr>
              <w:t>1.2.2.5 后缘立面展向裂纹</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1.2 壳体展向3-20m</w:t>
            </w:r>
          </w:p>
        </w:tc>
        <w:tc>
          <w:tcPr>
            <w:tcW w:type="dxa" w:w="1296"/>
            <w:shd w:val="clear" w:color="auto" w:fill="EEF4FB"/>
          </w:tcPr>
          <w:p>
            <w:pPr>
              <w:spacing w:before="20" w:after="20" w:line="240" w:lineRule="auto"/>
            </w:pPr>
            <w:r>
              <w:rPr>
                <w:rFonts w:ascii="宋体" w:hAnsi="宋体" w:eastAsia="宋体"/>
                <w:b w:val="0"/>
                <w:i w:val="0"/>
                <w:sz w:val="16"/>
              </w:rPr>
              <w:t>1.2.2 后缘(距后缘合模缝200mm)</w:t>
            </w:r>
          </w:p>
        </w:tc>
        <w:tc>
          <w:tcPr>
            <w:tcW w:type="dxa" w:w="1296"/>
            <w:shd w:val="clear" w:color="auto" w:fill="EEF4FB"/>
          </w:tcPr>
          <w:p>
            <w:pPr>
              <w:spacing w:before="20" w:after="20" w:line="240" w:lineRule="auto"/>
            </w:pPr>
            <w:r>
              <w:rPr>
                <w:rFonts w:ascii="宋体" w:hAnsi="宋体" w:eastAsia="宋体"/>
                <w:b w:val="0"/>
                <w:i w:val="0"/>
                <w:sz w:val="16"/>
              </w:rPr>
              <w:t>1.2.2.6 后缘立面弦向裂纹</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只记录，不处理；可正常运行</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1.2 壳体展向3-20m</w:t>
            </w:r>
          </w:p>
        </w:tc>
        <w:tc>
          <w:tcPr>
            <w:tcW w:type="dxa" w:w="1296"/>
          </w:tcPr>
          <w:p>
            <w:pPr>
              <w:spacing w:before="20" w:after="20" w:line="240" w:lineRule="auto"/>
            </w:pPr>
            <w:r>
              <w:rPr>
                <w:rFonts w:ascii="宋体" w:hAnsi="宋体" w:eastAsia="宋体"/>
                <w:b w:val="0"/>
                <w:i w:val="0"/>
                <w:sz w:val="16"/>
              </w:rPr>
              <w:t>1.2.3 大面</w:t>
            </w:r>
          </w:p>
        </w:tc>
        <w:tc>
          <w:tcPr>
            <w:tcW w:type="dxa" w:w="1296"/>
          </w:tcPr>
          <w:p>
            <w:pPr>
              <w:spacing w:before="20" w:after="20" w:line="240" w:lineRule="auto"/>
            </w:pPr>
            <w:r>
              <w:rPr>
                <w:rFonts w:ascii="宋体" w:hAnsi="宋体" w:eastAsia="宋体"/>
                <w:b w:val="0"/>
                <w:i w:val="0"/>
                <w:sz w:val="16"/>
              </w:rPr>
              <w:t>1.2.3.1 壳体玻璃钢损伤/分层</w:t>
            </w:r>
          </w:p>
        </w:tc>
        <w:tc>
          <w:tcPr>
            <w:tcW w:type="dxa" w:w="1296"/>
          </w:tcPr>
          <w:p>
            <w:pPr>
              <w:spacing w:before="20" w:after="20" w:line="240" w:lineRule="auto"/>
            </w:pPr>
            <w:r>
              <w:rPr>
                <w:rFonts w:ascii="宋体" w:hAnsi="宋体" w:eastAsia="宋体"/>
                <w:b w:val="0"/>
                <w:i w:val="0"/>
                <w:sz w:val="16"/>
              </w:rPr>
              <w:t>涉及层数≤6 / ＞6</w:t>
            </w:r>
          </w:p>
        </w:tc>
        <w:tc>
          <w:tcPr>
            <w:tcW w:type="dxa" w:w="1296"/>
          </w:tcPr>
          <w:p>
            <w:pPr>
              <w:spacing w:before="20" w:after="20" w:line="240" w:lineRule="auto"/>
            </w:pPr>
            <w:r>
              <w:rPr>
                <w:rFonts w:ascii="宋体" w:hAnsi="宋体" w:eastAsia="宋体"/>
                <w:b w:val="0"/>
                <w:i w:val="0"/>
                <w:sz w:val="16"/>
              </w:rPr>
              <w:t>C / B</w:t>
            </w:r>
          </w:p>
        </w:tc>
        <w:tc>
          <w:tcPr>
            <w:tcW w:type="dxa" w:w="1296"/>
          </w:tcPr>
          <w:p>
            <w:pPr>
              <w:spacing w:before="20" w:after="20" w:line="240" w:lineRule="auto"/>
            </w:pPr>
            <w:r>
              <w:rPr>
                <w:rFonts w:ascii="宋体" w:hAnsi="宋体" w:eastAsia="宋体"/>
                <w:b w:val="0"/>
                <w:i w:val="0"/>
                <w:sz w:val="16"/>
              </w:rPr>
              <w:t>B级建议停机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1.2 壳体展向3-20m</w:t>
            </w:r>
          </w:p>
        </w:tc>
        <w:tc>
          <w:tcPr>
            <w:tcW w:type="dxa" w:w="1296"/>
            <w:shd w:val="clear" w:color="auto" w:fill="EEF4FB"/>
          </w:tcPr>
          <w:p>
            <w:pPr>
              <w:spacing w:before="20" w:after="20" w:line="240" w:lineRule="auto"/>
            </w:pPr>
            <w:r>
              <w:rPr>
                <w:rFonts w:ascii="宋体" w:hAnsi="宋体" w:eastAsia="宋体"/>
                <w:b w:val="0"/>
                <w:i w:val="0"/>
                <w:sz w:val="16"/>
              </w:rPr>
              <w:t>1.2.3 大面</w:t>
            </w:r>
          </w:p>
        </w:tc>
        <w:tc>
          <w:tcPr>
            <w:tcW w:type="dxa" w:w="1296"/>
            <w:shd w:val="clear" w:color="auto" w:fill="EEF4FB"/>
          </w:tcPr>
          <w:p>
            <w:pPr>
              <w:spacing w:before="20" w:after="20" w:line="240" w:lineRule="auto"/>
            </w:pPr>
            <w:r>
              <w:rPr>
                <w:rFonts w:ascii="宋体" w:hAnsi="宋体" w:eastAsia="宋体"/>
                <w:b w:val="0"/>
                <w:i w:val="0"/>
                <w:sz w:val="16"/>
              </w:rPr>
              <w:t>1.2.3.2 夹芯损伤</w:t>
            </w:r>
          </w:p>
        </w:tc>
        <w:tc>
          <w:tcPr>
            <w:tcW w:type="dxa" w:w="1296"/>
            <w:shd w:val="clear" w:color="auto" w:fill="EEF4FB"/>
          </w:tcPr>
          <w:p>
            <w:pPr>
              <w:spacing w:before="20" w:after="20" w:line="240" w:lineRule="auto"/>
            </w:pPr>
            <w:r>
              <w:rPr>
                <w:rFonts w:ascii="宋体" w:hAnsi="宋体" w:eastAsia="宋体"/>
                <w:b w:val="0"/>
                <w:i w:val="0"/>
                <w:sz w:val="16"/>
              </w:rPr>
              <w:t>涉及层数≤6 / ＞6</w:t>
            </w:r>
          </w:p>
        </w:tc>
        <w:tc>
          <w:tcPr>
            <w:tcW w:type="dxa" w:w="1296"/>
            <w:shd w:val="clear" w:color="auto" w:fill="EEF4FB"/>
          </w:tcPr>
          <w:p>
            <w:pPr>
              <w:spacing w:before="20" w:after="20" w:line="240" w:lineRule="auto"/>
            </w:pPr>
            <w:r>
              <w:rPr>
                <w:rFonts w:ascii="宋体" w:hAnsi="宋体" w:eastAsia="宋体"/>
                <w:b w:val="0"/>
                <w:i w:val="0"/>
                <w:sz w:val="16"/>
              </w:rPr>
              <w:t>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1.2 壳体展向3-20m</w:t>
            </w:r>
          </w:p>
        </w:tc>
        <w:tc>
          <w:tcPr>
            <w:tcW w:type="dxa" w:w="1296"/>
          </w:tcPr>
          <w:p>
            <w:pPr>
              <w:spacing w:before="20" w:after="20" w:line="240" w:lineRule="auto"/>
            </w:pPr>
            <w:r>
              <w:rPr>
                <w:rFonts w:ascii="宋体" w:hAnsi="宋体" w:eastAsia="宋体"/>
                <w:b w:val="0"/>
                <w:i w:val="0"/>
                <w:sz w:val="16"/>
              </w:rPr>
              <w:t>1.2.3 大面</w:t>
            </w:r>
          </w:p>
        </w:tc>
        <w:tc>
          <w:tcPr>
            <w:tcW w:type="dxa" w:w="1296"/>
          </w:tcPr>
          <w:p>
            <w:pPr>
              <w:spacing w:before="20" w:after="20" w:line="240" w:lineRule="auto"/>
            </w:pPr>
            <w:r>
              <w:rPr>
                <w:rFonts w:ascii="宋体" w:hAnsi="宋体" w:eastAsia="宋体"/>
                <w:b w:val="0"/>
                <w:i w:val="0"/>
                <w:sz w:val="16"/>
              </w:rPr>
              <w:t>1.2.3.3 夹芯间隙＞8mm</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1.2 壳体展向3-20m</w:t>
            </w:r>
          </w:p>
        </w:tc>
        <w:tc>
          <w:tcPr>
            <w:tcW w:type="dxa" w:w="1296"/>
            <w:shd w:val="clear" w:color="auto" w:fill="EEF4FB"/>
          </w:tcPr>
          <w:p>
            <w:pPr>
              <w:spacing w:before="20" w:after="20" w:line="240" w:lineRule="auto"/>
            </w:pPr>
            <w:r>
              <w:rPr>
                <w:rFonts w:ascii="宋体" w:hAnsi="宋体" w:eastAsia="宋体"/>
                <w:b w:val="0"/>
                <w:i w:val="0"/>
                <w:sz w:val="16"/>
              </w:rPr>
              <w:t>1.2.3 大面</w:t>
            </w:r>
          </w:p>
        </w:tc>
        <w:tc>
          <w:tcPr>
            <w:tcW w:type="dxa" w:w="1296"/>
            <w:shd w:val="clear" w:color="auto" w:fill="EEF4FB"/>
          </w:tcPr>
          <w:p>
            <w:pPr>
              <w:spacing w:before="20" w:after="20" w:line="240" w:lineRule="auto"/>
            </w:pPr>
            <w:r>
              <w:rPr>
                <w:rFonts w:ascii="宋体" w:hAnsi="宋体" w:eastAsia="宋体"/>
                <w:b w:val="0"/>
                <w:i w:val="0"/>
                <w:sz w:val="16"/>
              </w:rPr>
              <w:t>1.2.3.4 玻璃钢与夹芯分层/发白</w:t>
            </w:r>
          </w:p>
        </w:tc>
        <w:tc>
          <w:tcPr>
            <w:tcW w:type="dxa" w:w="1296"/>
            <w:shd w:val="clear" w:color="auto" w:fill="EEF4FB"/>
          </w:tcPr>
          <w:p>
            <w:pPr>
              <w:spacing w:before="20" w:after="20" w:line="240" w:lineRule="auto"/>
            </w:pPr>
            <w:r>
              <w:rPr>
                <w:rFonts w:ascii="宋体" w:hAnsi="宋体" w:eastAsia="宋体"/>
                <w:b w:val="0"/>
                <w:i w:val="0"/>
                <w:sz w:val="16"/>
              </w:rPr>
              <w:t>涉及层数≤6 / ＞6</w:t>
            </w:r>
          </w:p>
        </w:tc>
        <w:tc>
          <w:tcPr>
            <w:tcW w:type="dxa" w:w="1296"/>
            <w:shd w:val="clear" w:color="auto" w:fill="EEF4FB"/>
          </w:tcPr>
          <w:p>
            <w:pPr>
              <w:spacing w:before="20" w:after="20" w:line="240" w:lineRule="auto"/>
            </w:pPr>
            <w:r>
              <w:rPr>
                <w:rFonts w:ascii="宋体" w:hAnsi="宋体" w:eastAsia="宋体"/>
                <w:b w:val="0"/>
                <w:i w:val="0"/>
                <w:sz w:val="16"/>
              </w:rPr>
              <w:t>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1.2 壳体展向3-20m</w:t>
            </w:r>
          </w:p>
        </w:tc>
        <w:tc>
          <w:tcPr>
            <w:tcW w:type="dxa" w:w="1296"/>
          </w:tcPr>
          <w:p>
            <w:pPr>
              <w:spacing w:before="20" w:after="20" w:line="240" w:lineRule="auto"/>
            </w:pPr>
            <w:r>
              <w:rPr>
                <w:rFonts w:ascii="宋体" w:hAnsi="宋体" w:eastAsia="宋体"/>
                <w:b w:val="0"/>
                <w:i w:val="0"/>
                <w:sz w:val="16"/>
              </w:rPr>
              <w:t>1.2.3 大面</w:t>
            </w:r>
          </w:p>
        </w:tc>
        <w:tc>
          <w:tcPr>
            <w:tcW w:type="dxa" w:w="1296"/>
          </w:tcPr>
          <w:p>
            <w:pPr>
              <w:spacing w:before="20" w:after="20" w:line="240" w:lineRule="auto"/>
            </w:pPr>
            <w:r>
              <w:rPr>
                <w:rFonts w:ascii="宋体" w:hAnsi="宋体" w:eastAsia="宋体"/>
                <w:b w:val="0"/>
                <w:i w:val="0"/>
                <w:sz w:val="16"/>
              </w:rPr>
              <w:t>1.2.3.5 褶皱</w:t>
            </w:r>
          </w:p>
        </w:tc>
        <w:tc>
          <w:tcPr>
            <w:tcW w:type="dxa" w:w="1296"/>
          </w:tcPr>
          <w:p>
            <w:pPr>
              <w:spacing w:before="20" w:after="20" w:line="240" w:lineRule="auto"/>
            </w:pPr>
            <w:r>
              <w:rPr>
                <w:rFonts w:ascii="宋体" w:hAnsi="宋体" w:eastAsia="宋体"/>
                <w:b w:val="0"/>
                <w:i w:val="0"/>
                <w:sz w:val="16"/>
              </w:rPr>
              <w:t>高宽比≤0.08 / ＞0.08且层数≤6 / ＞0.08且层数＞6</w:t>
            </w:r>
          </w:p>
        </w:tc>
        <w:tc>
          <w:tcPr>
            <w:tcW w:type="dxa" w:w="1296"/>
          </w:tcPr>
          <w:p>
            <w:pPr>
              <w:spacing w:before="20" w:after="20" w:line="240" w:lineRule="auto"/>
            </w:pPr>
            <w:r>
              <w:rPr>
                <w:rFonts w:ascii="宋体" w:hAnsi="宋体" w:eastAsia="宋体"/>
                <w:b w:val="0"/>
                <w:i w:val="0"/>
                <w:sz w:val="16"/>
              </w:rPr>
              <w:t>E / C / B</w:t>
            </w:r>
          </w:p>
        </w:tc>
        <w:tc>
          <w:tcPr>
            <w:tcW w:type="dxa" w:w="1296"/>
          </w:tcPr>
          <w:p>
            <w:pPr>
              <w:spacing w:before="20" w:after="20" w:line="240" w:lineRule="auto"/>
            </w:pPr>
            <w:r>
              <w:rPr>
                <w:rFonts w:ascii="宋体" w:hAnsi="宋体" w:eastAsia="宋体"/>
                <w:b w:val="0"/>
                <w:i w:val="0"/>
                <w:sz w:val="16"/>
              </w:rPr>
              <w:t>E级只记录不处理</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1.3 壳体展向20m-叶尖</w:t>
            </w:r>
          </w:p>
        </w:tc>
        <w:tc>
          <w:tcPr>
            <w:tcW w:type="dxa" w:w="1296"/>
            <w:shd w:val="clear" w:color="auto" w:fill="EEF4FB"/>
          </w:tcPr>
          <w:p>
            <w:pPr>
              <w:spacing w:before="20" w:after="20" w:line="240" w:lineRule="auto"/>
            </w:pPr>
            <w:r>
              <w:rPr>
                <w:rFonts w:ascii="宋体" w:hAnsi="宋体" w:eastAsia="宋体"/>
                <w:b w:val="0"/>
                <w:i w:val="0"/>
                <w:sz w:val="16"/>
              </w:rPr>
              <w:t>1.3.1 前缘(距前缘合模缝200mm)</w:t>
            </w:r>
          </w:p>
        </w:tc>
        <w:tc>
          <w:tcPr>
            <w:tcW w:type="dxa" w:w="1296"/>
            <w:shd w:val="clear" w:color="auto" w:fill="EEF4FB"/>
          </w:tcPr>
          <w:p>
            <w:pPr>
              <w:spacing w:before="20" w:after="20" w:line="240" w:lineRule="auto"/>
            </w:pPr>
            <w:r>
              <w:rPr>
                <w:rFonts w:ascii="宋体" w:hAnsi="宋体" w:eastAsia="宋体"/>
                <w:b w:val="0"/>
                <w:i w:val="0"/>
                <w:sz w:val="16"/>
              </w:rPr>
              <w:t>1.3.1.1 外补强玻璃钢损伤/分层/未固化</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短期可正常运行，但需尽快维修。</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1.3 壳体展向20m-叶尖</w:t>
            </w:r>
          </w:p>
        </w:tc>
        <w:tc>
          <w:tcPr>
            <w:tcW w:type="dxa" w:w="1296"/>
          </w:tcPr>
          <w:p>
            <w:pPr>
              <w:spacing w:before="20" w:after="20" w:line="240" w:lineRule="auto"/>
            </w:pPr>
            <w:r>
              <w:rPr>
                <w:rFonts w:ascii="宋体" w:hAnsi="宋体" w:eastAsia="宋体"/>
                <w:b w:val="0"/>
                <w:i w:val="0"/>
                <w:sz w:val="16"/>
              </w:rPr>
              <w:t>1.3.1 前缘(距前缘合模缝200mm)</w:t>
            </w:r>
          </w:p>
        </w:tc>
        <w:tc>
          <w:tcPr>
            <w:tcW w:type="dxa" w:w="1296"/>
          </w:tcPr>
          <w:p>
            <w:pPr>
              <w:spacing w:before="20" w:after="20" w:line="240" w:lineRule="auto"/>
            </w:pPr>
            <w:r>
              <w:rPr>
                <w:rFonts w:ascii="宋体" w:hAnsi="宋体" w:eastAsia="宋体"/>
                <w:b w:val="0"/>
                <w:i w:val="0"/>
                <w:sz w:val="16"/>
              </w:rPr>
              <w:t>1.3.1.2 壳体玻璃钢损伤/分层</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1.3 壳体展向20m-叶尖</w:t>
            </w:r>
          </w:p>
        </w:tc>
        <w:tc>
          <w:tcPr>
            <w:tcW w:type="dxa" w:w="1296"/>
            <w:shd w:val="clear" w:color="auto" w:fill="EEF4FB"/>
          </w:tcPr>
          <w:p>
            <w:pPr>
              <w:spacing w:before="20" w:after="20" w:line="240" w:lineRule="auto"/>
            </w:pPr>
            <w:r>
              <w:rPr>
                <w:rFonts w:ascii="宋体" w:hAnsi="宋体" w:eastAsia="宋体"/>
                <w:b w:val="0"/>
                <w:i w:val="0"/>
                <w:sz w:val="16"/>
              </w:rPr>
              <w:t>1.3.1 前缘(距前缘合模缝200mm)</w:t>
            </w:r>
          </w:p>
        </w:tc>
        <w:tc>
          <w:tcPr>
            <w:tcW w:type="dxa" w:w="1296"/>
            <w:shd w:val="clear" w:color="auto" w:fill="EEF4FB"/>
          </w:tcPr>
          <w:p>
            <w:pPr>
              <w:spacing w:before="20" w:after="20" w:line="240" w:lineRule="auto"/>
            </w:pPr>
            <w:r>
              <w:rPr>
                <w:rFonts w:ascii="宋体" w:hAnsi="宋体" w:eastAsia="宋体"/>
                <w:b w:val="0"/>
                <w:i w:val="0"/>
                <w:sz w:val="16"/>
              </w:rPr>
              <w:t>1.3.1.3 前缘粘接结构胶缺胶/裂纹/损伤</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1.3 壳体展向20m-叶尖</w:t>
            </w:r>
          </w:p>
        </w:tc>
        <w:tc>
          <w:tcPr>
            <w:tcW w:type="dxa" w:w="1296"/>
          </w:tcPr>
          <w:p>
            <w:pPr>
              <w:spacing w:before="20" w:after="20" w:line="240" w:lineRule="auto"/>
            </w:pPr>
            <w:r>
              <w:rPr>
                <w:rFonts w:ascii="宋体" w:hAnsi="宋体" w:eastAsia="宋体"/>
                <w:b w:val="0"/>
                <w:i w:val="0"/>
                <w:sz w:val="16"/>
              </w:rPr>
              <w:t>1.3.1 前缘(距前缘合模缝200mm)</w:t>
            </w:r>
          </w:p>
        </w:tc>
        <w:tc>
          <w:tcPr>
            <w:tcW w:type="dxa" w:w="1296"/>
          </w:tcPr>
          <w:p>
            <w:pPr>
              <w:spacing w:before="20" w:after="20" w:line="240" w:lineRule="auto"/>
            </w:pPr>
            <w:r>
              <w:rPr>
                <w:rFonts w:ascii="宋体" w:hAnsi="宋体" w:eastAsia="宋体"/>
                <w:b w:val="0"/>
                <w:i w:val="0"/>
                <w:sz w:val="16"/>
              </w:rPr>
              <w:t>1.3.1.4 前缘粘接角损伤</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1.3 壳体展向20m-叶尖</w:t>
            </w:r>
          </w:p>
        </w:tc>
        <w:tc>
          <w:tcPr>
            <w:tcW w:type="dxa" w:w="1296"/>
            <w:shd w:val="clear" w:color="auto" w:fill="EEF4FB"/>
          </w:tcPr>
          <w:p>
            <w:pPr>
              <w:spacing w:before="20" w:after="20" w:line="240" w:lineRule="auto"/>
            </w:pPr>
            <w:r>
              <w:rPr>
                <w:rFonts w:ascii="宋体" w:hAnsi="宋体" w:eastAsia="宋体"/>
                <w:b w:val="0"/>
                <w:i w:val="0"/>
                <w:sz w:val="16"/>
              </w:rPr>
              <w:t>1.3.2 后缘(距后缘合模缝200mm)</w:t>
            </w:r>
          </w:p>
        </w:tc>
        <w:tc>
          <w:tcPr>
            <w:tcW w:type="dxa" w:w="1296"/>
            <w:shd w:val="clear" w:color="auto" w:fill="EEF4FB"/>
          </w:tcPr>
          <w:p>
            <w:pPr>
              <w:spacing w:before="20" w:after="20" w:line="240" w:lineRule="auto"/>
            </w:pPr>
            <w:r>
              <w:rPr>
                <w:rFonts w:ascii="宋体" w:hAnsi="宋体" w:eastAsia="宋体"/>
                <w:b w:val="0"/>
                <w:i w:val="0"/>
                <w:sz w:val="16"/>
              </w:rPr>
              <w:t>1.3.2.1 壳体玻璃钢损伤/分层</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1.3 壳体展向20m-叶尖</w:t>
            </w:r>
          </w:p>
        </w:tc>
        <w:tc>
          <w:tcPr>
            <w:tcW w:type="dxa" w:w="1296"/>
          </w:tcPr>
          <w:p>
            <w:pPr>
              <w:spacing w:before="20" w:after="20" w:line="240" w:lineRule="auto"/>
            </w:pPr>
            <w:r>
              <w:rPr>
                <w:rFonts w:ascii="宋体" w:hAnsi="宋体" w:eastAsia="宋体"/>
                <w:b w:val="0"/>
                <w:i w:val="0"/>
                <w:sz w:val="16"/>
              </w:rPr>
              <w:t>1.3.2 后缘(距后缘合模缝200mm)</w:t>
            </w:r>
          </w:p>
        </w:tc>
        <w:tc>
          <w:tcPr>
            <w:tcW w:type="dxa" w:w="1296"/>
          </w:tcPr>
          <w:p>
            <w:pPr>
              <w:spacing w:before="20" w:after="20" w:line="240" w:lineRule="auto"/>
            </w:pPr>
            <w:r>
              <w:rPr>
                <w:rFonts w:ascii="宋体" w:hAnsi="宋体" w:eastAsia="宋体"/>
                <w:b w:val="0"/>
                <w:i w:val="0"/>
                <w:sz w:val="16"/>
              </w:rPr>
              <w:t>1.3.2.2 UD损伤</w:t>
            </w:r>
          </w:p>
        </w:tc>
        <w:tc>
          <w:tcPr>
            <w:tcW w:type="dxa" w:w="1296"/>
          </w:tcPr>
          <w:p>
            <w:pPr>
              <w:spacing w:before="20" w:after="20" w:line="240" w:lineRule="auto"/>
            </w:pPr>
            <w:r>
              <w:rPr>
                <w:rFonts w:ascii="宋体" w:hAnsi="宋体" w:eastAsia="宋体"/>
                <w:b w:val="0"/>
                <w:i w:val="0"/>
                <w:sz w:val="16"/>
              </w:rPr>
              <w:t>层数≤6或宽度≤UD20% / 层数＞6且宽度＞UD20%</w:t>
            </w:r>
          </w:p>
        </w:tc>
        <w:tc>
          <w:tcPr>
            <w:tcW w:type="dxa" w:w="1296"/>
          </w:tcPr>
          <w:p>
            <w:pPr>
              <w:spacing w:before="20" w:after="20" w:line="240" w:lineRule="auto"/>
            </w:pPr>
            <w:r>
              <w:rPr>
                <w:rFonts w:ascii="宋体" w:hAnsi="宋体" w:eastAsia="宋体"/>
                <w:b w:val="0"/>
                <w:i w:val="0"/>
                <w:sz w:val="16"/>
              </w:rPr>
              <w:t>C / B</w:t>
            </w:r>
          </w:p>
        </w:tc>
        <w:tc>
          <w:tcPr>
            <w:tcW w:type="dxa" w:w="1296"/>
          </w:tcPr>
          <w:p>
            <w:pPr>
              <w:spacing w:before="20" w:after="20" w:line="240" w:lineRule="auto"/>
            </w:pPr>
            <w:r>
              <w:rPr>
                <w:rFonts w:ascii="宋体" w:hAnsi="宋体" w:eastAsia="宋体"/>
                <w:b w:val="0"/>
                <w:i w:val="0"/>
                <w:sz w:val="16"/>
              </w:rPr>
              <w:t>B级建议停机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1.3 壳体展向20m-叶尖</w:t>
            </w:r>
          </w:p>
        </w:tc>
        <w:tc>
          <w:tcPr>
            <w:tcW w:type="dxa" w:w="1296"/>
            <w:shd w:val="clear" w:color="auto" w:fill="EEF4FB"/>
          </w:tcPr>
          <w:p>
            <w:pPr>
              <w:spacing w:before="20" w:after="20" w:line="240" w:lineRule="auto"/>
            </w:pPr>
            <w:r>
              <w:rPr>
                <w:rFonts w:ascii="宋体" w:hAnsi="宋体" w:eastAsia="宋体"/>
                <w:b w:val="0"/>
                <w:i w:val="0"/>
                <w:sz w:val="16"/>
              </w:rPr>
              <w:t>1.3.2 后缘(距后缘合模缝200mm)</w:t>
            </w:r>
          </w:p>
        </w:tc>
        <w:tc>
          <w:tcPr>
            <w:tcW w:type="dxa" w:w="1296"/>
            <w:shd w:val="clear" w:color="auto" w:fill="EEF4FB"/>
          </w:tcPr>
          <w:p>
            <w:pPr>
              <w:spacing w:before="20" w:after="20" w:line="240" w:lineRule="auto"/>
            </w:pPr>
            <w:r>
              <w:rPr>
                <w:rFonts w:ascii="宋体" w:hAnsi="宋体" w:eastAsia="宋体"/>
                <w:b w:val="0"/>
                <w:i w:val="0"/>
                <w:sz w:val="16"/>
              </w:rPr>
              <w:t>1.3.2.3 合模缝开裂/缺胶(脱粘)</w:t>
            </w:r>
          </w:p>
        </w:tc>
        <w:tc>
          <w:tcPr>
            <w:tcW w:type="dxa" w:w="1296"/>
            <w:shd w:val="clear" w:color="auto" w:fill="EEF4FB"/>
          </w:tcPr>
          <w:p>
            <w:pPr>
              <w:spacing w:before="20" w:after="20" w:line="240" w:lineRule="auto"/>
            </w:pPr>
            <w:r>
              <w:rPr>
                <w:rFonts w:ascii="宋体" w:hAnsi="宋体" w:eastAsia="宋体"/>
                <w:b w:val="0"/>
                <w:i w:val="0"/>
                <w:sz w:val="16"/>
              </w:rPr>
              <w:t>单处长度≤0.1m且＜3处 / 0.1m＜长度≤1m或＞3处 / 长度＞1m</w:t>
            </w:r>
          </w:p>
        </w:tc>
        <w:tc>
          <w:tcPr>
            <w:tcW w:type="dxa" w:w="1296"/>
            <w:shd w:val="clear" w:color="auto" w:fill="EEF4FB"/>
          </w:tcPr>
          <w:p>
            <w:pPr>
              <w:spacing w:before="20" w:after="20" w:line="240" w:lineRule="auto"/>
            </w:pPr>
            <w:r>
              <w:rPr>
                <w:rFonts w:ascii="宋体" w:hAnsi="宋体" w:eastAsia="宋体"/>
                <w:b w:val="0"/>
                <w:i w:val="0"/>
                <w:sz w:val="16"/>
              </w:rPr>
              <w:t>D / 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1.3 壳体展向20m-叶尖</w:t>
            </w:r>
          </w:p>
        </w:tc>
        <w:tc>
          <w:tcPr>
            <w:tcW w:type="dxa" w:w="1296"/>
          </w:tcPr>
          <w:p>
            <w:pPr>
              <w:spacing w:before="20" w:after="20" w:line="240" w:lineRule="auto"/>
            </w:pPr>
            <w:r>
              <w:rPr>
                <w:rFonts w:ascii="宋体" w:hAnsi="宋体" w:eastAsia="宋体"/>
                <w:b w:val="0"/>
                <w:i w:val="0"/>
                <w:sz w:val="16"/>
              </w:rPr>
              <w:t>1.3.2 后缘(距后缘合模缝200mm)</w:t>
            </w:r>
          </w:p>
        </w:tc>
        <w:tc>
          <w:tcPr>
            <w:tcW w:type="dxa" w:w="1296"/>
          </w:tcPr>
          <w:p>
            <w:pPr>
              <w:spacing w:before="20" w:after="20" w:line="240" w:lineRule="auto"/>
            </w:pPr>
            <w:r>
              <w:rPr>
                <w:rFonts w:ascii="宋体" w:hAnsi="宋体" w:eastAsia="宋体"/>
                <w:b w:val="0"/>
                <w:i w:val="0"/>
                <w:sz w:val="16"/>
              </w:rPr>
              <w:t>1.3.2.4 后缘立面展向裂纹</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1.3 壳体展向20m-叶尖</w:t>
            </w:r>
          </w:p>
        </w:tc>
        <w:tc>
          <w:tcPr>
            <w:tcW w:type="dxa" w:w="1296"/>
            <w:shd w:val="clear" w:color="auto" w:fill="EEF4FB"/>
          </w:tcPr>
          <w:p>
            <w:pPr>
              <w:spacing w:before="20" w:after="20" w:line="240" w:lineRule="auto"/>
            </w:pPr>
            <w:r>
              <w:rPr>
                <w:rFonts w:ascii="宋体" w:hAnsi="宋体" w:eastAsia="宋体"/>
                <w:b w:val="0"/>
                <w:i w:val="0"/>
                <w:sz w:val="16"/>
              </w:rPr>
              <w:t>1.3.2 后缘(距后缘合模缝200mm)</w:t>
            </w:r>
          </w:p>
        </w:tc>
        <w:tc>
          <w:tcPr>
            <w:tcW w:type="dxa" w:w="1296"/>
            <w:shd w:val="clear" w:color="auto" w:fill="EEF4FB"/>
          </w:tcPr>
          <w:p>
            <w:pPr>
              <w:spacing w:before="20" w:after="20" w:line="240" w:lineRule="auto"/>
            </w:pPr>
            <w:r>
              <w:rPr>
                <w:rFonts w:ascii="宋体" w:hAnsi="宋体" w:eastAsia="宋体"/>
                <w:b w:val="0"/>
                <w:i w:val="0"/>
                <w:sz w:val="16"/>
              </w:rPr>
              <w:t>1.3.2.5 后缘立面弦向裂纹</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只记录，不处理</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1.3 壳体展向20m-叶尖</w:t>
            </w:r>
          </w:p>
        </w:tc>
        <w:tc>
          <w:tcPr>
            <w:tcW w:type="dxa" w:w="1296"/>
          </w:tcPr>
          <w:p>
            <w:pPr>
              <w:spacing w:before="20" w:after="20" w:line="240" w:lineRule="auto"/>
            </w:pPr>
            <w:r>
              <w:rPr>
                <w:rFonts w:ascii="宋体" w:hAnsi="宋体" w:eastAsia="宋体"/>
                <w:b w:val="0"/>
                <w:i w:val="0"/>
                <w:sz w:val="16"/>
              </w:rPr>
              <w:t>1.3.3 大面(蒙皮)</w:t>
            </w:r>
          </w:p>
        </w:tc>
        <w:tc>
          <w:tcPr>
            <w:tcW w:type="dxa" w:w="1296"/>
          </w:tcPr>
          <w:p>
            <w:pPr>
              <w:spacing w:before="20" w:after="20" w:line="240" w:lineRule="auto"/>
            </w:pPr>
            <w:r>
              <w:rPr>
                <w:rFonts w:ascii="宋体" w:hAnsi="宋体" w:eastAsia="宋体"/>
                <w:b w:val="0"/>
                <w:i w:val="0"/>
                <w:sz w:val="16"/>
              </w:rPr>
              <w:t>1.3.3.1 壳体玻璃钢损伤/分层</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1 壳体</w:t>
            </w:r>
          </w:p>
        </w:tc>
        <w:tc>
          <w:tcPr>
            <w:tcW w:type="dxa" w:w="1296"/>
            <w:shd w:val="clear" w:color="auto" w:fill="EEF4FB"/>
          </w:tcPr>
          <w:p>
            <w:pPr>
              <w:spacing w:before="20" w:after="20" w:line="240" w:lineRule="auto"/>
            </w:pPr>
            <w:r>
              <w:rPr>
                <w:rFonts w:ascii="宋体" w:hAnsi="宋体" w:eastAsia="宋体"/>
                <w:b w:val="0"/>
                <w:i w:val="0"/>
                <w:sz w:val="16"/>
              </w:rPr>
              <w:t>1.3 壳体展向20m-叶尖</w:t>
            </w:r>
          </w:p>
        </w:tc>
        <w:tc>
          <w:tcPr>
            <w:tcW w:type="dxa" w:w="1296"/>
            <w:shd w:val="clear" w:color="auto" w:fill="EEF4FB"/>
          </w:tcPr>
          <w:p>
            <w:pPr>
              <w:spacing w:before="20" w:after="20" w:line="240" w:lineRule="auto"/>
            </w:pPr>
            <w:r>
              <w:rPr>
                <w:rFonts w:ascii="宋体" w:hAnsi="宋体" w:eastAsia="宋体"/>
                <w:b w:val="0"/>
                <w:i w:val="0"/>
                <w:sz w:val="16"/>
              </w:rPr>
              <w:t>1.3.3 大面(蒙皮)</w:t>
            </w:r>
          </w:p>
        </w:tc>
        <w:tc>
          <w:tcPr>
            <w:tcW w:type="dxa" w:w="1296"/>
            <w:shd w:val="clear" w:color="auto" w:fill="EEF4FB"/>
          </w:tcPr>
          <w:p>
            <w:pPr>
              <w:spacing w:before="20" w:after="20" w:line="240" w:lineRule="auto"/>
            </w:pPr>
            <w:r>
              <w:rPr>
                <w:rFonts w:ascii="宋体" w:hAnsi="宋体" w:eastAsia="宋体"/>
                <w:b w:val="0"/>
                <w:i w:val="0"/>
                <w:sz w:val="16"/>
              </w:rPr>
              <w:t>1.3.3.2 夹芯损伤</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建议停机</w:t>
            </w:r>
          </w:p>
        </w:tc>
      </w:tr>
      <w:tr>
        <w:tc>
          <w:tcPr>
            <w:tcW w:type="dxa" w:w="1296"/>
          </w:tcPr>
          <w:p>
            <w:pPr>
              <w:spacing w:before="20" w:after="20" w:line="240" w:lineRule="auto"/>
            </w:pPr>
            <w:r>
              <w:rPr>
                <w:rFonts w:ascii="宋体" w:hAnsi="宋体" w:eastAsia="宋体"/>
                <w:b w:val="0"/>
                <w:i w:val="0"/>
                <w:sz w:val="16"/>
              </w:rPr>
              <w:t>1 壳体</w:t>
            </w:r>
          </w:p>
        </w:tc>
        <w:tc>
          <w:tcPr>
            <w:tcW w:type="dxa" w:w="1296"/>
          </w:tcPr>
          <w:p>
            <w:pPr>
              <w:spacing w:before="20" w:after="20" w:line="240" w:lineRule="auto"/>
            </w:pPr>
            <w:r>
              <w:rPr>
                <w:rFonts w:ascii="宋体" w:hAnsi="宋体" w:eastAsia="宋体"/>
                <w:b w:val="0"/>
                <w:i w:val="0"/>
                <w:sz w:val="16"/>
              </w:rPr>
              <w:t>1.3 壳体展向20m-叶尖</w:t>
            </w:r>
          </w:p>
        </w:tc>
        <w:tc>
          <w:tcPr>
            <w:tcW w:type="dxa" w:w="1296"/>
          </w:tcPr>
          <w:p>
            <w:pPr>
              <w:spacing w:before="20" w:after="20" w:line="240" w:lineRule="auto"/>
            </w:pPr>
            <w:r>
              <w:rPr>
                <w:rFonts w:ascii="宋体" w:hAnsi="宋体" w:eastAsia="宋体"/>
                <w:b w:val="0"/>
                <w:i w:val="0"/>
                <w:sz w:val="16"/>
              </w:rPr>
              <w:t>1.3.3 大面(蒙皮)</w:t>
            </w:r>
          </w:p>
        </w:tc>
        <w:tc>
          <w:tcPr>
            <w:tcW w:type="dxa" w:w="1296"/>
          </w:tcPr>
          <w:p>
            <w:pPr>
              <w:spacing w:before="20" w:after="20" w:line="240" w:lineRule="auto"/>
            </w:pPr>
            <w:r>
              <w:rPr>
                <w:rFonts w:ascii="宋体" w:hAnsi="宋体" w:eastAsia="宋体"/>
                <w:b w:val="0"/>
                <w:i w:val="0"/>
                <w:sz w:val="16"/>
              </w:rPr>
              <w:t>1.3.3.3 玻璃钢与夹芯分层/发白</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2 腹板</w:t>
            </w:r>
          </w:p>
        </w:tc>
        <w:tc>
          <w:tcPr>
            <w:tcW w:type="dxa" w:w="1296"/>
            <w:shd w:val="clear" w:color="auto" w:fill="EEF4FB"/>
          </w:tcPr>
          <w:p>
            <w:pPr>
              <w:spacing w:before="20" w:after="20" w:line="240" w:lineRule="auto"/>
            </w:pPr>
            <w:r>
              <w:rPr>
                <w:rFonts w:ascii="宋体" w:hAnsi="宋体" w:eastAsia="宋体"/>
                <w:b w:val="0"/>
                <w:i w:val="0"/>
                <w:sz w:val="16"/>
              </w:rPr>
              <w:t>2.1 腹板本体</w:t>
            </w:r>
          </w:p>
        </w:tc>
        <w:tc>
          <w:tcPr>
            <w:tcW w:type="dxa" w:w="1296"/>
            <w:shd w:val="clear" w:color="auto" w:fill="EEF4FB"/>
          </w:tcPr>
          <w:p>
            <w:pPr>
              <w:spacing w:before="20" w:after="20" w:line="240" w:lineRule="auto"/>
            </w:pPr>
            <w:r>
              <w:rPr>
                <w:rFonts w:ascii="宋体" w:hAnsi="宋体" w:eastAsia="宋体"/>
                <w:b w:val="0"/>
                <w:i w:val="0"/>
                <w:sz w:val="16"/>
              </w:rPr>
              <w:t>2.1.1 腹板本体</w:t>
            </w:r>
          </w:p>
        </w:tc>
        <w:tc>
          <w:tcPr>
            <w:tcW w:type="dxa" w:w="1296"/>
            <w:shd w:val="clear" w:color="auto" w:fill="EEF4FB"/>
          </w:tcPr>
          <w:p>
            <w:pPr>
              <w:spacing w:before="20" w:after="20" w:line="240" w:lineRule="auto"/>
            </w:pPr>
            <w:r>
              <w:rPr>
                <w:rFonts w:ascii="宋体" w:hAnsi="宋体" w:eastAsia="宋体"/>
                <w:b w:val="0"/>
                <w:i w:val="0"/>
                <w:sz w:val="16"/>
              </w:rPr>
              <w:t>2.1.1.1 腹板玻璃钢发白/损伤</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2 腹板</w:t>
            </w:r>
          </w:p>
        </w:tc>
        <w:tc>
          <w:tcPr>
            <w:tcW w:type="dxa" w:w="1296"/>
          </w:tcPr>
          <w:p>
            <w:pPr>
              <w:spacing w:before="20" w:after="20" w:line="240" w:lineRule="auto"/>
            </w:pPr>
            <w:r>
              <w:rPr>
                <w:rFonts w:ascii="宋体" w:hAnsi="宋体" w:eastAsia="宋体"/>
                <w:b w:val="0"/>
                <w:i w:val="0"/>
                <w:sz w:val="16"/>
              </w:rPr>
              <w:t>2.1 腹板本体</w:t>
            </w:r>
          </w:p>
        </w:tc>
        <w:tc>
          <w:tcPr>
            <w:tcW w:type="dxa" w:w="1296"/>
          </w:tcPr>
          <w:p>
            <w:pPr>
              <w:spacing w:before="20" w:after="20" w:line="240" w:lineRule="auto"/>
            </w:pPr>
            <w:r>
              <w:rPr>
                <w:rFonts w:ascii="宋体" w:hAnsi="宋体" w:eastAsia="宋体"/>
                <w:b w:val="0"/>
                <w:i w:val="0"/>
                <w:sz w:val="16"/>
              </w:rPr>
              <w:t>2.1.1 腹板本体</w:t>
            </w:r>
          </w:p>
        </w:tc>
        <w:tc>
          <w:tcPr>
            <w:tcW w:type="dxa" w:w="1296"/>
          </w:tcPr>
          <w:p>
            <w:pPr>
              <w:spacing w:before="20" w:after="20" w:line="240" w:lineRule="auto"/>
            </w:pPr>
            <w:r>
              <w:rPr>
                <w:rFonts w:ascii="宋体" w:hAnsi="宋体" w:eastAsia="宋体"/>
                <w:b w:val="0"/>
                <w:i w:val="0"/>
                <w:sz w:val="16"/>
              </w:rPr>
              <w:t>2.1.1.2 腹板夹芯损伤</w:t>
            </w:r>
          </w:p>
        </w:tc>
        <w:tc>
          <w:tcPr>
            <w:tcW w:type="dxa" w:w="1296"/>
          </w:tcPr>
          <w:p>
            <w:pPr>
              <w:spacing w:before="20" w:after="20" w:line="240" w:lineRule="auto"/>
            </w:pPr>
            <w:r>
              <w:rPr>
                <w:rFonts w:ascii="宋体" w:hAnsi="宋体" w:eastAsia="宋体"/>
                <w:b w:val="0"/>
                <w:i w:val="0"/>
                <w:sz w:val="16"/>
              </w:rPr>
              <w:t>长度≤50mm / ＞50mm</w:t>
            </w:r>
          </w:p>
        </w:tc>
        <w:tc>
          <w:tcPr>
            <w:tcW w:type="dxa" w:w="1296"/>
          </w:tcPr>
          <w:p>
            <w:pPr>
              <w:spacing w:before="20" w:after="20" w:line="240" w:lineRule="auto"/>
            </w:pPr>
            <w:r>
              <w:rPr>
                <w:rFonts w:ascii="宋体" w:hAnsi="宋体" w:eastAsia="宋体"/>
                <w:b w:val="0"/>
                <w:i w:val="0"/>
                <w:sz w:val="16"/>
              </w:rPr>
              <w:t>C / B</w:t>
            </w:r>
          </w:p>
        </w:tc>
        <w:tc>
          <w:tcPr>
            <w:tcW w:type="dxa" w:w="1296"/>
          </w:tcPr>
          <w:p>
            <w:pPr>
              <w:spacing w:before="20" w:after="20" w:line="240" w:lineRule="auto"/>
            </w:pPr>
            <w:r>
              <w:rPr>
                <w:rFonts w:ascii="宋体" w:hAnsi="宋体" w:eastAsia="宋体"/>
                <w:b w:val="0"/>
                <w:i w:val="0"/>
                <w:sz w:val="16"/>
              </w:rPr>
              <w:t>B级建议停机</w:t>
            </w:r>
          </w:p>
        </w:tc>
      </w:tr>
      <w:tr>
        <w:tc>
          <w:tcPr>
            <w:tcW w:type="dxa" w:w="1296"/>
            <w:shd w:val="clear" w:color="auto" w:fill="EEF4FB"/>
          </w:tcPr>
          <w:p>
            <w:pPr>
              <w:spacing w:before="20" w:after="20" w:line="240" w:lineRule="auto"/>
            </w:pPr>
            <w:r>
              <w:rPr>
                <w:rFonts w:ascii="宋体" w:hAnsi="宋体" w:eastAsia="宋体"/>
                <w:b w:val="0"/>
                <w:i w:val="0"/>
                <w:sz w:val="16"/>
              </w:rPr>
              <w:t>2 腹板</w:t>
            </w:r>
          </w:p>
        </w:tc>
        <w:tc>
          <w:tcPr>
            <w:tcW w:type="dxa" w:w="1296"/>
            <w:shd w:val="clear" w:color="auto" w:fill="EEF4FB"/>
          </w:tcPr>
          <w:p>
            <w:pPr>
              <w:spacing w:before="20" w:after="20" w:line="240" w:lineRule="auto"/>
            </w:pPr>
            <w:r>
              <w:rPr>
                <w:rFonts w:ascii="宋体" w:hAnsi="宋体" w:eastAsia="宋体"/>
                <w:b w:val="0"/>
                <w:i w:val="0"/>
                <w:sz w:val="16"/>
              </w:rPr>
              <w:t>2.1 腹板本体</w:t>
            </w:r>
          </w:p>
        </w:tc>
        <w:tc>
          <w:tcPr>
            <w:tcW w:type="dxa" w:w="1296"/>
            <w:shd w:val="clear" w:color="auto" w:fill="EEF4FB"/>
          </w:tcPr>
          <w:p>
            <w:pPr>
              <w:spacing w:before="20" w:after="20" w:line="240" w:lineRule="auto"/>
            </w:pPr>
            <w:r>
              <w:rPr>
                <w:rFonts w:ascii="宋体" w:hAnsi="宋体" w:eastAsia="宋体"/>
                <w:b w:val="0"/>
                <w:i w:val="0"/>
                <w:sz w:val="16"/>
              </w:rPr>
              <w:t>2.1.1 腹板本体</w:t>
            </w:r>
          </w:p>
        </w:tc>
        <w:tc>
          <w:tcPr>
            <w:tcW w:type="dxa" w:w="1296"/>
            <w:shd w:val="clear" w:color="auto" w:fill="EEF4FB"/>
          </w:tcPr>
          <w:p>
            <w:pPr>
              <w:spacing w:before="20" w:after="20" w:line="240" w:lineRule="auto"/>
            </w:pPr>
            <w:r>
              <w:rPr>
                <w:rFonts w:ascii="宋体" w:hAnsi="宋体" w:eastAsia="宋体"/>
                <w:b w:val="0"/>
                <w:i w:val="0"/>
                <w:sz w:val="16"/>
              </w:rPr>
              <w:t>2.1.1.3 腹板玻璃钢与夹芯分层/发白</w:t>
            </w:r>
          </w:p>
        </w:tc>
        <w:tc>
          <w:tcPr>
            <w:tcW w:type="dxa" w:w="1296"/>
            <w:shd w:val="clear" w:color="auto" w:fill="EEF4FB"/>
          </w:tcPr>
          <w:p>
            <w:pPr>
              <w:spacing w:before="20" w:after="20" w:line="240" w:lineRule="auto"/>
            </w:pPr>
            <w:r>
              <w:rPr>
                <w:rFonts w:ascii="宋体" w:hAnsi="宋体" w:eastAsia="宋体"/>
                <w:b w:val="0"/>
                <w:i w:val="0"/>
                <w:sz w:val="16"/>
              </w:rPr>
              <w:t>面积≤0.1㎡ / ＞0.1㎡</w:t>
            </w:r>
          </w:p>
        </w:tc>
        <w:tc>
          <w:tcPr>
            <w:tcW w:type="dxa" w:w="1296"/>
            <w:shd w:val="clear" w:color="auto" w:fill="EEF4FB"/>
          </w:tcPr>
          <w:p>
            <w:pPr>
              <w:spacing w:before="20" w:after="20" w:line="240" w:lineRule="auto"/>
            </w:pPr>
            <w:r>
              <w:rPr>
                <w:rFonts w:ascii="宋体" w:hAnsi="宋体" w:eastAsia="宋体"/>
                <w:b w:val="0"/>
                <w:i w:val="0"/>
                <w:sz w:val="16"/>
              </w:rPr>
              <w:t>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2 腹板</w:t>
            </w:r>
          </w:p>
        </w:tc>
        <w:tc>
          <w:tcPr>
            <w:tcW w:type="dxa" w:w="1296"/>
          </w:tcPr>
          <w:p>
            <w:pPr>
              <w:spacing w:before="20" w:after="20" w:line="240" w:lineRule="auto"/>
            </w:pPr>
            <w:r>
              <w:rPr>
                <w:rFonts w:ascii="宋体" w:hAnsi="宋体" w:eastAsia="宋体"/>
                <w:b w:val="0"/>
                <w:i w:val="0"/>
                <w:sz w:val="16"/>
              </w:rPr>
              <w:t>2.2 腹板粘接</w:t>
            </w:r>
          </w:p>
        </w:tc>
        <w:tc>
          <w:tcPr>
            <w:tcW w:type="dxa" w:w="1296"/>
          </w:tcPr>
          <w:p>
            <w:pPr>
              <w:spacing w:before="20" w:after="20" w:line="240" w:lineRule="auto"/>
            </w:pPr>
            <w:r>
              <w:rPr>
                <w:rFonts w:ascii="宋体" w:hAnsi="宋体" w:eastAsia="宋体"/>
                <w:b w:val="0"/>
                <w:i w:val="0"/>
                <w:sz w:val="16"/>
              </w:rPr>
              <w:t>2.2.1 腹板粘接</w:t>
            </w:r>
          </w:p>
        </w:tc>
        <w:tc>
          <w:tcPr>
            <w:tcW w:type="dxa" w:w="1296"/>
          </w:tcPr>
          <w:p>
            <w:pPr>
              <w:spacing w:before="20" w:after="20" w:line="240" w:lineRule="auto"/>
            </w:pPr>
            <w:r>
              <w:rPr>
                <w:rFonts w:ascii="宋体" w:hAnsi="宋体" w:eastAsia="宋体"/>
                <w:b w:val="0"/>
                <w:i w:val="0"/>
                <w:sz w:val="16"/>
              </w:rPr>
              <w:t>2.2.1.1 腹板与壳体脱粘</w:t>
            </w:r>
          </w:p>
        </w:tc>
        <w:tc>
          <w:tcPr>
            <w:tcW w:type="dxa" w:w="1296"/>
          </w:tcPr>
          <w:p>
            <w:pPr>
              <w:spacing w:before="20" w:after="20" w:line="240" w:lineRule="auto"/>
            </w:pPr>
            <w:r>
              <w:rPr>
                <w:rFonts w:ascii="宋体" w:hAnsi="宋体" w:eastAsia="宋体"/>
                <w:b w:val="0"/>
                <w:i w:val="0"/>
                <w:sz w:val="16"/>
              </w:rPr>
              <w:t>长度≤0.2m / ＞0.2m</w:t>
            </w:r>
          </w:p>
        </w:tc>
        <w:tc>
          <w:tcPr>
            <w:tcW w:type="dxa" w:w="1296"/>
          </w:tcPr>
          <w:p>
            <w:pPr>
              <w:spacing w:before="20" w:after="20" w:line="240" w:lineRule="auto"/>
            </w:pPr>
            <w:r>
              <w:rPr>
                <w:rFonts w:ascii="宋体" w:hAnsi="宋体" w:eastAsia="宋体"/>
                <w:b w:val="0"/>
                <w:i w:val="0"/>
                <w:sz w:val="16"/>
              </w:rPr>
              <w:t>C / B</w:t>
            </w:r>
          </w:p>
        </w:tc>
        <w:tc>
          <w:tcPr>
            <w:tcW w:type="dxa" w:w="1296"/>
          </w:tcPr>
          <w:p>
            <w:pPr>
              <w:spacing w:before="20" w:after="20" w:line="240" w:lineRule="auto"/>
            </w:pPr>
            <w:r>
              <w:rPr>
                <w:rFonts w:ascii="宋体" w:hAnsi="宋体" w:eastAsia="宋体"/>
                <w:b w:val="0"/>
                <w:i w:val="0"/>
                <w:sz w:val="16"/>
              </w:rPr>
              <w:t>B级建议停机</w:t>
            </w:r>
          </w:p>
        </w:tc>
      </w:tr>
      <w:tr>
        <w:tc>
          <w:tcPr>
            <w:tcW w:type="dxa" w:w="1296"/>
            <w:shd w:val="clear" w:color="auto" w:fill="EEF4FB"/>
          </w:tcPr>
          <w:p>
            <w:pPr>
              <w:spacing w:before="20" w:after="20" w:line="240" w:lineRule="auto"/>
            </w:pPr>
            <w:r>
              <w:rPr>
                <w:rFonts w:ascii="宋体" w:hAnsi="宋体" w:eastAsia="宋体"/>
                <w:b w:val="0"/>
                <w:i w:val="0"/>
                <w:sz w:val="16"/>
              </w:rPr>
              <w:t>2 腹板</w:t>
            </w:r>
          </w:p>
        </w:tc>
        <w:tc>
          <w:tcPr>
            <w:tcW w:type="dxa" w:w="1296"/>
            <w:shd w:val="clear" w:color="auto" w:fill="EEF4FB"/>
          </w:tcPr>
          <w:p>
            <w:pPr>
              <w:spacing w:before="20" w:after="20" w:line="240" w:lineRule="auto"/>
            </w:pPr>
            <w:r>
              <w:rPr>
                <w:rFonts w:ascii="宋体" w:hAnsi="宋体" w:eastAsia="宋体"/>
                <w:b w:val="0"/>
                <w:i w:val="0"/>
                <w:sz w:val="16"/>
              </w:rPr>
              <w:t>2.2 腹板粘接</w:t>
            </w:r>
          </w:p>
        </w:tc>
        <w:tc>
          <w:tcPr>
            <w:tcW w:type="dxa" w:w="1296"/>
            <w:shd w:val="clear" w:color="auto" w:fill="EEF4FB"/>
          </w:tcPr>
          <w:p>
            <w:pPr>
              <w:spacing w:before="20" w:after="20" w:line="240" w:lineRule="auto"/>
            </w:pPr>
            <w:r>
              <w:rPr>
                <w:rFonts w:ascii="宋体" w:hAnsi="宋体" w:eastAsia="宋体"/>
                <w:b w:val="0"/>
                <w:i w:val="0"/>
                <w:sz w:val="16"/>
              </w:rPr>
              <w:t>2.2.1 腹板粘接</w:t>
            </w:r>
          </w:p>
        </w:tc>
        <w:tc>
          <w:tcPr>
            <w:tcW w:type="dxa" w:w="1296"/>
            <w:shd w:val="clear" w:color="auto" w:fill="EEF4FB"/>
          </w:tcPr>
          <w:p>
            <w:pPr>
              <w:spacing w:before="20" w:after="20" w:line="240" w:lineRule="auto"/>
            </w:pPr>
            <w:r>
              <w:rPr>
                <w:rFonts w:ascii="宋体" w:hAnsi="宋体" w:eastAsia="宋体"/>
                <w:b w:val="0"/>
                <w:i w:val="0"/>
                <w:sz w:val="16"/>
              </w:rPr>
              <w:t>2.2.1.2 腹板粘接结构胶裂纹</w:t>
            </w:r>
          </w:p>
        </w:tc>
        <w:tc>
          <w:tcPr>
            <w:tcW w:type="dxa" w:w="1296"/>
            <w:shd w:val="clear" w:color="auto" w:fill="EEF4FB"/>
          </w:tcPr>
          <w:p>
            <w:pPr>
              <w:spacing w:before="20" w:after="20" w:line="240" w:lineRule="auto"/>
            </w:pPr>
            <w:r>
              <w:rPr>
                <w:rFonts w:ascii="宋体" w:hAnsi="宋体" w:eastAsia="宋体"/>
                <w:b w:val="0"/>
                <w:i w:val="0"/>
                <w:sz w:val="16"/>
              </w:rPr>
              <w:t>长度≤0.2m / ＞0.2m</w:t>
            </w:r>
          </w:p>
        </w:tc>
        <w:tc>
          <w:tcPr>
            <w:tcW w:type="dxa" w:w="1296"/>
            <w:shd w:val="clear" w:color="auto" w:fill="EEF4FB"/>
          </w:tcPr>
          <w:p>
            <w:pPr>
              <w:spacing w:before="20" w:after="20" w:line="240" w:lineRule="auto"/>
            </w:pPr>
            <w:r>
              <w:rPr>
                <w:rFonts w:ascii="宋体" w:hAnsi="宋体" w:eastAsia="宋体"/>
                <w:b w:val="0"/>
                <w:i w:val="0"/>
                <w:sz w:val="16"/>
              </w:rPr>
              <w:t>C / B</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2 腹板</w:t>
            </w:r>
          </w:p>
        </w:tc>
        <w:tc>
          <w:tcPr>
            <w:tcW w:type="dxa" w:w="1296"/>
          </w:tcPr>
          <w:p>
            <w:pPr>
              <w:spacing w:before="20" w:after="20" w:line="240" w:lineRule="auto"/>
            </w:pPr>
            <w:r>
              <w:rPr>
                <w:rFonts w:ascii="宋体" w:hAnsi="宋体" w:eastAsia="宋体"/>
                <w:b w:val="0"/>
                <w:i w:val="0"/>
                <w:sz w:val="16"/>
              </w:rPr>
              <w:t>2.2 腹板粘接</w:t>
            </w:r>
          </w:p>
        </w:tc>
        <w:tc>
          <w:tcPr>
            <w:tcW w:type="dxa" w:w="1296"/>
          </w:tcPr>
          <w:p>
            <w:pPr>
              <w:spacing w:before="20" w:after="20" w:line="240" w:lineRule="auto"/>
            </w:pPr>
            <w:r>
              <w:rPr>
                <w:rFonts w:ascii="宋体" w:hAnsi="宋体" w:eastAsia="宋体"/>
                <w:b w:val="0"/>
                <w:i w:val="0"/>
                <w:sz w:val="16"/>
              </w:rPr>
              <w:t>2.2.1 腹板粘接</w:t>
            </w:r>
          </w:p>
        </w:tc>
        <w:tc>
          <w:tcPr>
            <w:tcW w:type="dxa" w:w="1296"/>
          </w:tcPr>
          <w:p>
            <w:pPr>
              <w:spacing w:before="20" w:after="20" w:line="240" w:lineRule="auto"/>
            </w:pPr>
            <w:r>
              <w:rPr>
                <w:rFonts w:ascii="宋体" w:hAnsi="宋体" w:eastAsia="宋体"/>
                <w:b w:val="0"/>
                <w:i w:val="0"/>
                <w:sz w:val="16"/>
              </w:rPr>
              <w:t>2.2.1.3 腹板缺胶</w:t>
            </w:r>
          </w:p>
        </w:tc>
        <w:tc>
          <w:tcPr>
            <w:tcW w:type="dxa" w:w="1296"/>
          </w:tcPr>
          <w:p>
            <w:pPr>
              <w:spacing w:before="20" w:after="20" w:line="240" w:lineRule="auto"/>
            </w:pPr>
            <w:r>
              <w:rPr>
                <w:rFonts w:ascii="宋体" w:hAnsi="宋体" w:eastAsia="宋体"/>
                <w:b w:val="0"/>
                <w:i w:val="0"/>
                <w:sz w:val="16"/>
              </w:rPr>
              <w:t>宽度≤10%且长度＜0.2m / 宽度＞10%或长度＞0.2m</w:t>
            </w:r>
          </w:p>
        </w:tc>
        <w:tc>
          <w:tcPr>
            <w:tcW w:type="dxa" w:w="1296"/>
          </w:tcPr>
          <w:p>
            <w:pPr>
              <w:spacing w:before="20" w:after="20" w:line="240" w:lineRule="auto"/>
            </w:pPr>
            <w:r>
              <w:rPr>
                <w:rFonts w:ascii="宋体" w:hAnsi="宋体" w:eastAsia="宋体"/>
                <w:b w:val="0"/>
                <w:i w:val="0"/>
                <w:sz w:val="16"/>
              </w:rPr>
              <w:t>D / 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2 腹板</w:t>
            </w:r>
          </w:p>
        </w:tc>
        <w:tc>
          <w:tcPr>
            <w:tcW w:type="dxa" w:w="1296"/>
            <w:shd w:val="clear" w:color="auto" w:fill="EEF4FB"/>
          </w:tcPr>
          <w:p>
            <w:pPr>
              <w:spacing w:before="20" w:after="20" w:line="240" w:lineRule="auto"/>
            </w:pPr>
            <w:r>
              <w:rPr>
                <w:rFonts w:ascii="宋体" w:hAnsi="宋体" w:eastAsia="宋体"/>
                <w:b w:val="0"/>
                <w:i w:val="0"/>
                <w:sz w:val="16"/>
              </w:rPr>
              <w:t>2.3 腹板补强</w:t>
            </w:r>
          </w:p>
        </w:tc>
        <w:tc>
          <w:tcPr>
            <w:tcW w:type="dxa" w:w="1296"/>
            <w:shd w:val="clear" w:color="auto" w:fill="EEF4FB"/>
          </w:tcPr>
          <w:p>
            <w:pPr>
              <w:spacing w:before="20" w:after="20" w:line="240" w:lineRule="auto"/>
            </w:pPr>
            <w:r>
              <w:rPr>
                <w:rFonts w:ascii="宋体" w:hAnsi="宋体" w:eastAsia="宋体"/>
                <w:b w:val="0"/>
                <w:i w:val="0"/>
                <w:sz w:val="16"/>
              </w:rPr>
              <w:t>2.3.1 腹板补强</w:t>
            </w:r>
          </w:p>
        </w:tc>
        <w:tc>
          <w:tcPr>
            <w:tcW w:type="dxa" w:w="1296"/>
            <w:shd w:val="clear" w:color="auto" w:fill="EEF4FB"/>
          </w:tcPr>
          <w:p>
            <w:pPr>
              <w:spacing w:before="20" w:after="20" w:line="240" w:lineRule="auto"/>
            </w:pPr>
            <w:r>
              <w:rPr>
                <w:rFonts w:ascii="宋体" w:hAnsi="宋体" w:eastAsia="宋体"/>
                <w:b w:val="0"/>
                <w:i w:val="0"/>
                <w:sz w:val="16"/>
              </w:rPr>
              <w:t>2.3.1.1 腹板补强气泡/分层/损伤</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D</w:t>
            </w:r>
          </w:p>
        </w:tc>
        <w:tc>
          <w:tcPr>
            <w:tcW w:type="dxa" w:w="1296"/>
            <w:shd w:val="clear" w:color="auto" w:fill="EEF4FB"/>
          </w:tcPr>
          <w:p>
            <w:pPr>
              <w:spacing w:before="20" w:after="20" w:line="240" w:lineRule="auto"/>
            </w:pPr>
            <w:r>
              <w:rPr>
                <w:rFonts w:ascii="宋体" w:hAnsi="宋体" w:eastAsia="宋体"/>
                <w:b w:val="0"/>
                <w:i w:val="0"/>
                <w:sz w:val="16"/>
              </w:rPr>
              <w:t>可正常运行，选择合适时机处理。</w:t>
            </w:r>
          </w:p>
        </w:tc>
      </w:tr>
      <w:tr>
        <w:tc>
          <w:tcPr>
            <w:tcW w:type="dxa" w:w="1296"/>
          </w:tcPr>
          <w:p>
            <w:pPr>
              <w:spacing w:before="20" w:after="20" w:line="240" w:lineRule="auto"/>
            </w:pPr>
            <w:r>
              <w:rPr>
                <w:rFonts w:ascii="宋体" w:hAnsi="宋体" w:eastAsia="宋体"/>
                <w:b w:val="0"/>
                <w:i w:val="0"/>
                <w:sz w:val="16"/>
              </w:rPr>
              <w:t>3 大梁</w:t>
            </w:r>
          </w:p>
        </w:tc>
        <w:tc>
          <w:tcPr>
            <w:tcW w:type="dxa" w:w="1296"/>
          </w:tcPr>
          <w:p>
            <w:pPr>
              <w:spacing w:before="20" w:after="20" w:line="240" w:lineRule="auto"/>
            </w:pPr>
            <w:r>
              <w:rPr>
                <w:rFonts w:ascii="宋体" w:hAnsi="宋体" w:eastAsia="宋体"/>
                <w:b w:val="0"/>
                <w:i w:val="0"/>
                <w:sz w:val="16"/>
              </w:rPr>
              <w:t>3.1 大梁</w:t>
            </w:r>
          </w:p>
        </w:tc>
        <w:tc>
          <w:tcPr>
            <w:tcW w:type="dxa" w:w="1296"/>
          </w:tcPr>
          <w:p>
            <w:pPr>
              <w:spacing w:before="20" w:after="20" w:line="240" w:lineRule="auto"/>
            </w:pPr>
            <w:r>
              <w:rPr>
                <w:rFonts w:ascii="宋体" w:hAnsi="宋体" w:eastAsia="宋体"/>
                <w:b w:val="0"/>
                <w:i w:val="0"/>
                <w:sz w:val="16"/>
              </w:rPr>
              <w:t>3.1.1 大梁</w:t>
            </w:r>
          </w:p>
        </w:tc>
        <w:tc>
          <w:tcPr>
            <w:tcW w:type="dxa" w:w="1296"/>
          </w:tcPr>
          <w:p>
            <w:pPr>
              <w:spacing w:before="20" w:after="20" w:line="240" w:lineRule="auto"/>
            </w:pPr>
            <w:r>
              <w:rPr>
                <w:rFonts w:ascii="宋体" w:hAnsi="宋体" w:eastAsia="宋体"/>
                <w:b w:val="0"/>
                <w:i w:val="0"/>
                <w:sz w:val="16"/>
              </w:rPr>
              <w:t>3.1.1.1 大梁玻璃钢损伤</w:t>
            </w:r>
          </w:p>
        </w:tc>
        <w:tc>
          <w:tcPr>
            <w:tcW w:type="dxa" w:w="1296"/>
          </w:tcPr>
          <w:p>
            <w:pPr>
              <w:spacing w:before="20" w:after="20" w:line="240" w:lineRule="auto"/>
            </w:pPr>
            <w:r>
              <w:rPr>
                <w:rFonts w:ascii="宋体" w:hAnsi="宋体" w:eastAsia="宋体"/>
                <w:b w:val="0"/>
                <w:i w:val="0"/>
                <w:sz w:val="16"/>
              </w:rPr>
              <w:t>损伤层数≤6 / ＞6</w:t>
            </w:r>
          </w:p>
        </w:tc>
        <w:tc>
          <w:tcPr>
            <w:tcW w:type="dxa" w:w="1296"/>
          </w:tcPr>
          <w:p>
            <w:pPr>
              <w:spacing w:before="20" w:after="20" w:line="240" w:lineRule="auto"/>
            </w:pPr>
            <w:r>
              <w:rPr>
                <w:rFonts w:ascii="宋体" w:hAnsi="宋体" w:eastAsia="宋体"/>
                <w:b w:val="0"/>
                <w:i w:val="0"/>
                <w:sz w:val="16"/>
              </w:rPr>
              <w:t>C / B</w:t>
            </w:r>
          </w:p>
        </w:tc>
        <w:tc>
          <w:tcPr>
            <w:tcW w:type="dxa" w:w="1296"/>
          </w:tcPr>
          <w:p>
            <w:pPr>
              <w:spacing w:before="20" w:after="20" w:line="240" w:lineRule="auto"/>
            </w:pPr>
            <w:r>
              <w:rPr>
                <w:rFonts w:ascii="宋体" w:hAnsi="宋体" w:eastAsia="宋体"/>
                <w:b w:val="0"/>
                <w:i w:val="0"/>
                <w:sz w:val="16"/>
              </w:rPr>
              <w:t>B级建议停机</w:t>
            </w:r>
          </w:p>
        </w:tc>
      </w:tr>
      <w:tr>
        <w:tc>
          <w:tcPr>
            <w:tcW w:type="dxa" w:w="1296"/>
            <w:shd w:val="clear" w:color="auto" w:fill="EEF4FB"/>
          </w:tcPr>
          <w:p>
            <w:pPr>
              <w:spacing w:before="20" w:after="20" w:line="240" w:lineRule="auto"/>
            </w:pPr>
            <w:r>
              <w:rPr>
                <w:rFonts w:ascii="宋体" w:hAnsi="宋体" w:eastAsia="宋体"/>
                <w:b w:val="0"/>
                <w:i w:val="0"/>
                <w:sz w:val="16"/>
              </w:rPr>
              <w:t>3 大梁</w:t>
            </w:r>
          </w:p>
        </w:tc>
        <w:tc>
          <w:tcPr>
            <w:tcW w:type="dxa" w:w="1296"/>
            <w:shd w:val="clear" w:color="auto" w:fill="EEF4FB"/>
          </w:tcPr>
          <w:p>
            <w:pPr>
              <w:spacing w:before="20" w:after="20" w:line="240" w:lineRule="auto"/>
            </w:pPr>
            <w:r>
              <w:rPr>
                <w:rFonts w:ascii="宋体" w:hAnsi="宋体" w:eastAsia="宋体"/>
                <w:b w:val="0"/>
                <w:i w:val="0"/>
                <w:sz w:val="16"/>
              </w:rPr>
              <w:t>3.1 大梁</w:t>
            </w:r>
          </w:p>
        </w:tc>
        <w:tc>
          <w:tcPr>
            <w:tcW w:type="dxa" w:w="1296"/>
            <w:shd w:val="clear" w:color="auto" w:fill="EEF4FB"/>
          </w:tcPr>
          <w:p>
            <w:pPr>
              <w:spacing w:before="20" w:after="20" w:line="240" w:lineRule="auto"/>
            </w:pPr>
            <w:r>
              <w:rPr>
                <w:rFonts w:ascii="宋体" w:hAnsi="宋体" w:eastAsia="宋体"/>
                <w:b w:val="0"/>
                <w:i w:val="0"/>
                <w:sz w:val="16"/>
              </w:rPr>
              <w:t>3.1.2 大梁/蒙皮界面</w:t>
            </w:r>
          </w:p>
        </w:tc>
        <w:tc>
          <w:tcPr>
            <w:tcW w:type="dxa" w:w="1296"/>
            <w:shd w:val="clear" w:color="auto" w:fill="EEF4FB"/>
          </w:tcPr>
          <w:p>
            <w:pPr>
              <w:spacing w:before="20" w:after="20" w:line="240" w:lineRule="auto"/>
            </w:pPr>
            <w:r>
              <w:rPr>
                <w:rFonts w:ascii="宋体" w:hAnsi="宋体" w:eastAsia="宋体"/>
                <w:b w:val="0"/>
                <w:i w:val="0"/>
                <w:sz w:val="16"/>
              </w:rPr>
              <w:t>3.1.2.1 大梁与蒙皮界面分层</w:t>
            </w:r>
          </w:p>
        </w:tc>
        <w:tc>
          <w:tcPr>
            <w:tcW w:type="dxa" w:w="1296"/>
            <w:shd w:val="clear" w:color="auto" w:fill="EEF4FB"/>
          </w:tcPr>
          <w:p>
            <w:pPr>
              <w:spacing w:before="20" w:after="20" w:line="240" w:lineRule="auto"/>
            </w:pPr>
            <w:r>
              <w:rPr>
                <w:rFonts w:ascii="宋体" w:hAnsi="宋体" w:eastAsia="宋体"/>
                <w:b w:val="0"/>
                <w:i w:val="0"/>
                <w:sz w:val="16"/>
              </w:rPr>
              <w:t>蒙皮层数≤5 / 5＜层数≤10 / ＞10</w:t>
            </w:r>
          </w:p>
        </w:tc>
        <w:tc>
          <w:tcPr>
            <w:tcW w:type="dxa" w:w="1296"/>
            <w:shd w:val="clear" w:color="auto" w:fill="EEF4FB"/>
          </w:tcPr>
          <w:p>
            <w:pPr>
              <w:spacing w:before="20" w:after="20" w:line="240" w:lineRule="auto"/>
            </w:pPr>
            <w:r>
              <w:rPr>
                <w:rFonts w:ascii="宋体" w:hAnsi="宋体" w:eastAsia="宋体"/>
                <w:b w:val="0"/>
                <w:i w:val="0"/>
                <w:sz w:val="16"/>
              </w:rPr>
              <w:t>D / C / B</w:t>
            </w:r>
          </w:p>
        </w:tc>
        <w:tc>
          <w:tcPr>
            <w:tcW w:type="dxa" w:w="1296"/>
            <w:shd w:val="clear" w:color="auto" w:fill="EEF4FB"/>
          </w:tcPr>
          <w:p>
            <w:pPr>
              <w:spacing w:before="20" w:after="20" w:line="240" w:lineRule="auto"/>
            </w:pPr>
            <w:r>
              <w:rPr>
                <w:rFonts w:ascii="宋体" w:hAnsi="宋体" w:eastAsia="宋体"/>
                <w:b w:val="0"/>
                <w:i w:val="0"/>
                <w:sz w:val="16"/>
              </w:rPr>
              <w:t>B级建议停机</w:t>
            </w:r>
          </w:p>
        </w:tc>
      </w:tr>
      <w:tr>
        <w:tc>
          <w:tcPr>
            <w:tcW w:type="dxa" w:w="1296"/>
          </w:tcPr>
          <w:p>
            <w:pPr>
              <w:spacing w:before="20" w:after="20" w:line="240" w:lineRule="auto"/>
            </w:pPr>
            <w:r>
              <w:rPr>
                <w:rFonts w:ascii="宋体" w:hAnsi="宋体" w:eastAsia="宋体"/>
                <w:b w:val="0"/>
                <w:i w:val="0"/>
                <w:sz w:val="16"/>
              </w:rPr>
              <w:t>4 避雷系统</w:t>
            </w:r>
          </w:p>
        </w:tc>
        <w:tc>
          <w:tcPr>
            <w:tcW w:type="dxa" w:w="1296"/>
          </w:tcPr>
          <w:p>
            <w:pPr>
              <w:spacing w:before="20" w:after="20" w:line="240" w:lineRule="auto"/>
            </w:pPr>
            <w:r>
              <w:rPr>
                <w:rFonts w:ascii="宋体" w:hAnsi="宋体" w:eastAsia="宋体"/>
                <w:b w:val="0"/>
                <w:i w:val="0"/>
                <w:sz w:val="16"/>
              </w:rPr>
              <w:t>4.1 铝尖</w:t>
            </w:r>
          </w:p>
        </w:tc>
        <w:tc>
          <w:tcPr>
            <w:tcW w:type="dxa" w:w="1296"/>
          </w:tcPr>
          <w:p>
            <w:pPr>
              <w:spacing w:before="20" w:after="20" w:line="240" w:lineRule="auto"/>
            </w:pPr>
            <w:r>
              <w:rPr>
                <w:rFonts w:ascii="宋体" w:hAnsi="宋体" w:eastAsia="宋体"/>
                <w:b w:val="0"/>
                <w:i w:val="0"/>
                <w:sz w:val="16"/>
              </w:rPr>
              <w:t>4.1.1 铝尖</w:t>
            </w:r>
          </w:p>
        </w:tc>
        <w:tc>
          <w:tcPr>
            <w:tcW w:type="dxa" w:w="1296"/>
          </w:tcPr>
          <w:p>
            <w:pPr>
              <w:spacing w:before="20" w:after="20" w:line="240" w:lineRule="auto"/>
            </w:pPr>
            <w:r>
              <w:rPr>
                <w:rFonts w:ascii="宋体" w:hAnsi="宋体" w:eastAsia="宋体"/>
                <w:b w:val="0"/>
                <w:i w:val="0"/>
                <w:sz w:val="16"/>
              </w:rPr>
              <w:t>4.1.1.1 铝尖损伤</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可正常运行，选择合适时机处理。</w:t>
            </w:r>
          </w:p>
        </w:tc>
      </w:tr>
      <w:tr>
        <w:tc>
          <w:tcPr>
            <w:tcW w:type="dxa" w:w="1296"/>
            <w:shd w:val="clear" w:color="auto" w:fill="EEF4FB"/>
          </w:tcPr>
          <w:p>
            <w:pPr>
              <w:spacing w:before="20" w:after="20" w:line="240" w:lineRule="auto"/>
            </w:pPr>
            <w:r>
              <w:rPr>
                <w:rFonts w:ascii="宋体" w:hAnsi="宋体" w:eastAsia="宋体"/>
                <w:b w:val="0"/>
                <w:i w:val="0"/>
                <w:sz w:val="16"/>
              </w:rPr>
              <w:t>4 避雷系统</w:t>
            </w:r>
          </w:p>
        </w:tc>
        <w:tc>
          <w:tcPr>
            <w:tcW w:type="dxa" w:w="1296"/>
            <w:shd w:val="clear" w:color="auto" w:fill="EEF4FB"/>
          </w:tcPr>
          <w:p>
            <w:pPr>
              <w:spacing w:before="20" w:after="20" w:line="240" w:lineRule="auto"/>
            </w:pPr>
            <w:r>
              <w:rPr>
                <w:rFonts w:ascii="宋体" w:hAnsi="宋体" w:eastAsia="宋体"/>
                <w:b w:val="0"/>
                <w:i w:val="0"/>
                <w:sz w:val="16"/>
              </w:rPr>
              <w:t>4.1 铝尖</w:t>
            </w:r>
          </w:p>
        </w:tc>
        <w:tc>
          <w:tcPr>
            <w:tcW w:type="dxa" w:w="1296"/>
            <w:shd w:val="clear" w:color="auto" w:fill="EEF4FB"/>
          </w:tcPr>
          <w:p>
            <w:pPr>
              <w:spacing w:before="20" w:after="20" w:line="240" w:lineRule="auto"/>
            </w:pPr>
            <w:r>
              <w:rPr>
                <w:rFonts w:ascii="宋体" w:hAnsi="宋体" w:eastAsia="宋体"/>
                <w:b w:val="0"/>
                <w:i w:val="0"/>
                <w:sz w:val="16"/>
              </w:rPr>
              <w:t>4.1.1 铝尖</w:t>
            </w:r>
          </w:p>
        </w:tc>
        <w:tc>
          <w:tcPr>
            <w:tcW w:type="dxa" w:w="1296"/>
            <w:shd w:val="clear" w:color="auto" w:fill="EEF4FB"/>
          </w:tcPr>
          <w:p>
            <w:pPr>
              <w:spacing w:before="20" w:after="20" w:line="240" w:lineRule="auto"/>
            </w:pPr>
            <w:r>
              <w:rPr>
                <w:rFonts w:ascii="宋体" w:hAnsi="宋体" w:eastAsia="宋体"/>
                <w:b w:val="0"/>
                <w:i w:val="0"/>
                <w:sz w:val="16"/>
              </w:rPr>
              <w:t>4.1.1.2 铝尖脱粘</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建议停机</w:t>
            </w:r>
          </w:p>
        </w:tc>
      </w:tr>
      <w:tr>
        <w:tc>
          <w:tcPr>
            <w:tcW w:type="dxa" w:w="1296"/>
          </w:tcPr>
          <w:p>
            <w:pPr>
              <w:spacing w:before="20" w:after="20" w:line="240" w:lineRule="auto"/>
            </w:pPr>
            <w:r>
              <w:rPr>
                <w:rFonts w:ascii="宋体" w:hAnsi="宋体" w:eastAsia="宋体"/>
                <w:b w:val="0"/>
                <w:i w:val="0"/>
                <w:sz w:val="16"/>
              </w:rPr>
              <w:t>4 避雷系统</w:t>
            </w:r>
          </w:p>
        </w:tc>
        <w:tc>
          <w:tcPr>
            <w:tcW w:type="dxa" w:w="1296"/>
          </w:tcPr>
          <w:p>
            <w:pPr>
              <w:spacing w:before="20" w:after="20" w:line="240" w:lineRule="auto"/>
            </w:pPr>
            <w:r>
              <w:rPr>
                <w:rFonts w:ascii="宋体" w:hAnsi="宋体" w:eastAsia="宋体"/>
                <w:b w:val="0"/>
                <w:i w:val="0"/>
                <w:sz w:val="16"/>
              </w:rPr>
              <w:t>4.1 铝尖</w:t>
            </w:r>
          </w:p>
        </w:tc>
        <w:tc>
          <w:tcPr>
            <w:tcW w:type="dxa" w:w="1296"/>
          </w:tcPr>
          <w:p>
            <w:pPr>
              <w:spacing w:before="20" w:after="20" w:line="240" w:lineRule="auto"/>
            </w:pPr>
            <w:r>
              <w:rPr>
                <w:rFonts w:ascii="宋体" w:hAnsi="宋体" w:eastAsia="宋体"/>
                <w:b w:val="0"/>
                <w:i w:val="0"/>
                <w:sz w:val="16"/>
              </w:rPr>
              <w:t>4.1.1 铝尖</w:t>
            </w:r>
          </w:p>
        </w:tc>
        <w:tc>
          <w:tcPr>
            <w:tcW w:type="dxa" w:w="1296"/>
          </w:tcPr>
          <w:p>
            <w:pPr>
              <w:spacing w:before="20" w:after="20" w:line="240" w:lineRule="auto"/>
            </w:pPr>
            <w:r>
              <w:rPr>
                <w:rFonts w:ascii="宋体" w:hAnsi="宋体" w:eastAsia="宋体"/>
                <w:b w:val="0"/>
                <w:i w:val="0"/>
                <w:sz w:val="16"/>
              </w:rPr>
              <w:t>4.1.1.3 铝尖缺失</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4 避雷系统</w:t>
            </w:r>
          </w:p>
        </w:tc>
        <w:tc>
          <w:tcPr>
            <w:tcW w:type="dxa" w:w="1296"/>
            <w:shd w:val="clear" w:color="auto" w:fill="EEF4FB"/>
          </w:tcPr>
          <w:p>
            <w:pPr>
              <w:spacing w:before="20" w:after="20" w:line="240" w:lineRule="auto"/>
            </w:pPr>
            <w:r>
              <w:rPr>
                <w:rFonts w:ascii="宋体" w:hAnsi="宋体" w:eastAsia="宋体"/>
                <w:b w:val="0"/>
                <w:i w:val="0"/>
                <w:sz w:val="16"/>
              </w:rPr>
              <w:t>4.2 雷电接闪器</w:t>
            </w:r>
          </w:p>
        </w:tc>
        <w:tc>
          <w:tcPr>
            <w:tcW w:type="dxa" w:w="1296"/>
            <w:shd w:val="clear" w:color="auto" w:fill="EEF4FB"/>
          </w:tcPr>
          <w:p>
            <w:pPr>
              <w:spacing w:before="20" w:after="20" w:line="240" w:lineRule="auto"/>
            </w:pPr>
            <w:r>
              <w:rPr>
                <w:rFonts w:ascii="宋体" w:hAnsi="宋体" w:eastAsia="宋体"/>
                <w:b w:val="0"/>
                <w:i w:val="0"/>
                <w:sz w:val="16"/>
              </w:rPr>
              <w:t>4.2.1 雷电接闪器</w:t>
            </w:r>
          </w:p>
        </w:tc>
        <w:tc>
          <w:tcPr>
            <w:tcW w:type="dxa" w:w="1296"/>
            <w:shd w:val="clear" w:color="auto" w:fill="EEF4FB"/>
          </w:tcPr>
          <w:p>
            <w:pPr>
              <w:spacing w:before="20" w:after="20" w:line="240" w:lineRule="auto"/>
            </w:pPr>
            <w:r>
              <w:rPr>
                <w:rFonts w:ascii="宋体" w:hAnsi="宋体" w:eastAsia="宋体"/>
                <w:b w:val="0"/>
                <w:i w:val="0"/>
                <w:sz w:val="16"/>
              </w:rPr>
              <w:t>4.2.1.1 叶身接闪器损伤/缺失</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D</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4 避雷系统</w:t>
            </w:r>
          </w:p>
        </w:tc>
        <w:tc>
          <w:tcPr>
            <w:tcW w:type="dxa" w:w="1296"/>
          </w:tcPr>
          <w:p>
            <w:pPr>
              <w:spacing w:before="20" w:after="20" w:line="240" w:lineRule="auto"/>
            </w:pPr>
            <w:r>
              <w:rPr>
                <w:rFonts w:ascii="宋体" w:hAnsi="宋体" w:eastAsia="宋体"/>
                <w:b w:val="0"/>
                <w:i w:val="0"/>
                <w:sz w:val="16"/>
              </w:rPr>
              <w:t>4.3 避雷导线</w:t>
            </w:r>
          </w:p>
        </w:tc>
        <w:tc>
          <w:tcPr>
            <w:tcW w:type="dxa" w:w="1296"/>
          </w:tcPr>
          <w:p>
            <w:pPr>
              <w:spacing w:before="20" w:after="20" w:line="240" w:lineRule="auto"/>
            </w:pPr>
            <w:r>
              <w:rPr>
                <w:rFonts w:ascii="宋体" w:hAnsi="宋体" w:eastAsia="宋体"/>
                <w:b w:val="0"/>
                <w:i w:val="0"/>
                <w:sz w:val="16"/>
              </w:rPr>
              <w:t>4.3.1 避雷导线</w:t>
            </w:r>
          </w:p>
        </w:tc>
        <w:tc>
          <w:tcPr>
            <w:tcW w:type="dxa" w:w="1296"/>
          </w:tcPr>
          <w:p>
            <w:pPr>
              <w:spacing w:before="20" w:after="20" w:line="240" w:lineRule="auto"/>
            </w:pPr>
            <w:r>
              <w:rPr>
                <w:rFonts w:ascii="宋体" w:hAnsi="宋体" w:eastAsia="宋体"/>
                <w:b w:val="0"/>
                <w:i w:val="0"/>
                <w:sz w:val="16"/>
              </w:rPr>
              <w:t>4.3.1.1 避雷导线铜线裸露(绝缘皮破损)</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E</w:t>
            </w:r>
          </w:p>
        </w:tc>
        <w:tc>
          <w:tcPr>
            <w:tcW w:type="dxa" w:w="1296"/>
          </w:tcPr>
          <w:p>
            <w:pPr>
              <w:spacing w:before="20" w:after="20" w:line="240" w:lineRule="auto"/>
            </w:pPr>
            <w:r>
              <w:rPr>
                <w:rFonts w:ascii="宋体" w:hAnsi="宋体" w:eastAsia="宋体"/>
                <w:b w:val="0"/>
                <w:i w:val="0"/>
                <w:sz w:val="16"/>
              </w:rPr>
              <w:t>可正常运行，选择合适时机处理。</w:t>
            </w:r>
          </w:p>
        </w:tc>
      </w:tr>
      <w:tr>
        <w:tc>
          <w:tcPr>
            <w:tcW w:type="dxa" w:w="1296"/>
            <w:shd w:val="clear" w:color="auto" w:fill="EEF4FB"/>
          </w:tcPr>
          <w:p>
            <w:pPr>
              <w:spacing w:before="20" w:after="20" w:line="240" w:lineRule="auto"/>
            </w:pPr>
            <w:r>
              <w:rPr>
                <w:rFonts w:ascii="宋体" w:hAnsi="宋体" w:eastAsia="宋体"/>
                <w:b w:val="0"/>
                <w:i w:val="0"/>
                <w:sz w:val="16"/>
              </w:rPr>
              <w:t>4 避雷系统</w:t>
            </w:r>
          </w:p>
        </w:tc>
        <w:tc>
          <w:tcPr>
            <w:tcW w:type="dxa" w:w="1296"/>
            <w:shd w:val="clear" w:color="auto" w:fill="EEF4FB"/>
          </w:tcPr>
          <w:p>
            <w:pPr>
              <w:spacing w:before="20" w:after="20" w:line="240" w:lineRule="auto"/>
            </w:pPr>
            <w:r>
              <w:rPr>
                <w:rFonts w:ascii="宋体" w:hAnsi="宋体" w:eastAsia="宋体"/>
                <w:b w:val="0"/>
                <w:i w:val="0"/>
                <w:sz w:val="16"/>
              </w:rPr>
              <w:t>4.3 避雷导线</w:t>
            </w:r>
          </w:p>
        </w:tc>
        <w:tc>
          <w:tcPr>
            <w:tcW w:type="dxa" w:w="1296"/>
            <w:shd w:val="clear" w:color="auto" w:fill="EEF4FB"/>
          </w:tcPr>
          <w:p>
            <w:pPr>
              <w:spacing w:before="20" w:after="20" w:line="240" w:lineRule="auto"/>
            </w:pPr>
            <w:r>
              <w:rPr>
                <w:rFonts w:ascii="宋体" w:hAnsi="宋体" w:eastAsia="宋体"/>
                <w:b w:val="0"/>
                <w:i w:val="0"/>
                <w:sz w:val="16"/>
              </w:rPr>
              <w:t>4.3.1 避雷导线</w:t>
            </w:r>
          </w:p>
        </w:tc>
        <w:tc>
          <w:tcPr>
            <w:tcW w:type="dxa" w:w="1296"/>
            <w:shd w:val="clear" w:color="auto" w:fill="EEF4FB"/>
          </w:tcPr>
          <w:p>
            <w:pPr>
              <w:spacing w:before="20" w:after="20" w:line="240" w:lineRule="auto"/>
            </w:pPr>
            <w:r>
              <w:rPr>
                <w:rFonts w:ascii="宋体" w:hAnsi="宋体" w:eastAsia="宋体"/>
                <w:b w:val="0"/>
                <w:i w:val="0"/>
                <w:sz w:val="16"/>
              </w:rPr>
              <w:t>4.3.1.2 避雷导线断裂</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D</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4 避雷系统</w:t>
            </w:r>
          </w:p>
        </w:tc>
        <w:tc>
          <w:tcPr>
            <w:tcW w:type="dxa" w:w="1296"/>
          </w:tcPr>
          <w:p>
            <w:pPr>
              <w:spacing w:before="20" w:after="20" w:line="240" w:lineRule="auto"/>
            </w:pPr>
            <w:r>
              <w:rPr>
                <w:rFonts w:ascii="宋体" w:hAnsi="宋体" w:eastAsia="宋体"/>
                <w:b w:val="0"/>
                <w:i w:val="0"/>
                <w:sz w:val="16"/>
              </w:rPr>
              <w:t>4.3 避雷导线</w:t>
            </w:r>
          </w:p>
        </w:tc>
        <w:tc>
          <w:tcPr>
            <w:tcW w:type="dxa" w:w="1296"/>
          </w:tcPr>
          <w:p>
            <w:pPr>
              <w:spacing w:before="20" w:after="20" w:line="240" w:lineRule="auto"/>
            </w:pPr>
            <w:r>
              <w:rPr>
                <w:rFonts w:ascii="宋体" w:hAnsi="宋体" w:eastAsia="宋体"/>
                <w:b w:val="0"/>
                <w:i w:val="0"/>
                <w:sz w:val="16"/>
              </w:rPr>
              <w:t>4.3.1 避雷导线</w:t>
            </w:r>
          </w:p>
        </w:tc>
        <w:tc>
          <w:tcPr>
            <w:tcW w:type="dxa" w:w="1296"/>
          </w:tcPr>
          <w:p>
            <w:pPr>
              <w:spacing w:before="20" w:after="20" w:line="240" w:lineRule="auto"/>
            </w:pPr>
            <w:r>
              <w:rPr>
                <w:rFonts w:ascii="宋体" w:hAnsi="宋体" w:eastAsia="宋体"/>
                <w:b w:val="0"/>
                <w:i w:val="0"/>
                <w:sz w:val="16"/>
              </w:rPr>
              <w:t>4.3.1.3 避雷导线长度不足</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D</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4 避雷系统</w:t>
            </w:r>
          </w:p>
        </w:tc>
        <w:tc>
          <w:tcPr>
            <w:tcW w:type="dxa" w:w="1296"/>
            <w:shd w:val="clear" w:color="auto" w:fill="EEF4FB"/>
          </w:tcPr>
          <w:p>
            <w:pPr>
              <w:spacing w:before="20" w:after="20" w:line="240" w:lineRule="auto"/>
            </w:pPr>
            <w:r>
              <w:rPr>
                <w:rFonts w:ascii="宋体" w:hAnsi="宋体" w:eastAsia="宋体"/>
                <w:b w:val="0"/>
                <w:i w:val="0"/>
                <w:sz w:val="16"/>
              </w:rPr>
              <w:t>4.3 避雷导线</w:t>
            </w:r>
          </w:p>
        </w:tc>
        <w:tc>
          <w:tcPr>
            <w:tcW w:type="dxa" w:w="1296"/>
            <w:shd w:val="clear" w:color="auto" w:fill="EEF4FB"/>
          </w:tcPr>
          <w:p>
            <w:pPr>
              <w:spacing w:before="20" w:after="20" w:line="240" w:lineRule="auto"/>
            </w:pPr>
            <w:r>
              <w:rPr>
                <w:rFonts w:ascii="宋体" w:hAnsi="宋体" w:eastAsia="宋体"/>
                <w:b w:val="0"/>
                <w:i w:val="0"/>
                <w:sz w:val="16"/>
              </w:rPr>
              <w:t>4.3.2 避雷导线固定螺栓</w:t>
            </w:r>
          </w:p>
        </w:tc>
        <w:tc>
          <w:tcPr>
            <w:tcW w:type="dxa" w:w="1296"/>
            <w:shd w:val="clear" w:color="auto" w:fill="EEF4FB"/>
          </w:tcPr>
          <w:p>
            <w:pPr>
              <w:spacing w:before="20" w:after="20" w:line="240" w:lineRule="auto"/>
            </w:pPr>
            <w:r>
              <w:rPr>
                <w:rFonts w:ascii="宋体" w:hAnsi="宋体" w:eastAsia="宋体"/>
                <w:b w:val="0"/>
                <w:i w:val="0"/>
                <w:sz w:val="16"/>
              </w:rPr>
              <w:t>4.3.2.1 导线固定螺栓断裂/缺失</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4 避雷系统</w:t>
            </w:r>
          </w:p>
        </w:tc>
        <w:tc>
          <w:tcPr>
            <w:tcW w:type="dxa" w:w="1296"/>
          </w:tcPr>
          <w:p>
            <w:pPr>
              <w:spacing w:before="20" w:after="20" w:line="240" w:lineRule="auto"/>
            </w:pPr>
            <w:r>
              <w:rPr>
                <w:rFonts w:ascii="宋体" w:hAnsi="宋体" w:eastAsia="宋体"/>
                <w:b w:val="0"/>
                <w:i w:val="0"/>
                <w:sz w:val="16"/>
              </w:rPr>
              <w:t>4.3 避雷导线</w:t>
            </w:r>
          </w:p>
        </w:tc>
        <w:tc>
          <w:tcPr>
            <w:tcW w:type="dxa" w:w="1296"/>
          </w:tcPr>
          <w:p>
            <w:pPr>
              <w:spacing w:before="20" w:after="20" w:line="240" w:lineRule="auto"/>
            </w:pPr>
            <w:r>
              <w:rPr>
                <w:rFonts w:ascii="宋体" w:hAnsi="宋体" w:eastAsia="宋体"/>
                <w:b w:val="0"/>
                <w:i w:val="0"/>
                <w:sz w:val="16"/>
              </w:rPr>
              <w:t>4.3.3 叶根接闪端子/基座</w:t>
            </w:r>
          </w:p>
        </w:tc>
        <w:tc>
          <w:tcPr>
            <w:tcW w:type="dxa" w:w="1296"/>
          </w:tcPr>
          <w:p>
            <w:pPr>
              <w:spacing w:before="20" w:after="20" w:line="240" w:lineRule="auto"/>
            </w:pPr>
            <w:r>
              <w:rPr>
                <w:rFonts w:ascii="宋体" w:hAnsi="宋体" w:eastAsia="宋体"/>
                <w:b w:val="0"/>
                <w:i w:val="0"/>
                <w:sz w:val="16"/>
              </w:rPr>
              <w:t>4.3.3.1 叶根接闪端子/基座损坏/遗失</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4 避雷系统</w:t>
            </w:r>
          </w:p>
        </w:tc>
        <w:tc>
          <w:tcPr>
            <w:tcW w:type="dxa" w:w="1296"/>
            <w:shd w:val="clear" w:color="auto" w:fill="EEF4FB"/>
          </w:tcPr>
          <w:p>
            <w:pPr>
              <w:spacing w:before="20" w:after="20" w:line="240" w:lineRule="auto"/>
            </w:pPr>
            <w:r>
              <w:rPr>
                <w:rFonts w:ascii="宋体" w:hAnsi="宋体" w:eastAsia="宋体"/>
                <w:b w:val="0"/>
                <w:i w:val="0"/>
                <w:sz w:val="16"/>
              </w:rPr>
              <w:t>4.3 避雷导线</w:t>
            </w:r>
          </w:p>
        </w:tc>
        <w:tc>
          <w:tcPr>
            <w:tcW w:type="dxa" w:w="1296"/>
            <w:shd w:val="clear" w:color="auto" w:fill="EEF4FB"/>
          </w:tcPr>
          <w:p>
            <w:pPr>
              <w:spacing w:before="20" w:after="20" w:line="240" w:lineRule="auto"/>
            </w:pPr>
            <w:r>
              <w:rPr>
                <w:rFonts w:ascii="宋体" w:hAnsi="宋体" w:eastAsia="宋体"/>
                <w:b w:val="0"/>
                <w:i w:val="0"/>
                <w:sz w:val="16"/>
              </w:rPr>
              <w:t>4.3.4 避雷导线手糊补强</w:t>
            </w:r>
          </w:p>
        </w:tc>
        <w:tc>
          <w:tcPr>
            <w:tcW w:type="dxa" w:w="1296"/>
            <w:shd w:val="clear" w:color="auto" w:fill="EEF4FB"/>
          </w:tcPr>
          <w:p>
            <w:pPr>
              <w:spacing w:before="20" w:after="20" w:line="240" w:lineRule="auto"/>
            </w:pPr>
            <w:r>
              <w:rPr>
                <w:rFonts w:ascii="宋体" w:hAnsi="宋体" w:eastAsia="宋体"/>
                <w:b w:val="0"/>
                <w:i w:val="0"/>
                <w:sz w:val="16"/>
              </w:rPr>
              <w:t>4.3.4.1 手糊补强气泡/分层/损伤</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可正常运行，选择合适时机处理。</w:t>
            </w:r>
          </w:p>
        </w:tc>
      </w:tr>
      <w:tr>
        <w:tc>
          <w:tcPr>
            <w:tcW w:type="dxa" w:w="1296"/>
          </w:tcPr>
          <w:p>
            <w:pPr>
              <w:spacing w:before="20" w:after="20" w:line="240" w:lineRule="auto"/>
            </w:pPr>
            <w:r>
              <w:rPr>
                <w:rFonts w:ascii="宋体" w:hAnsi="宋体" w:eastAsia="宋体"/>
                <w:b w:val="0"/>
                <w:i w:val="0"/>
                <w:sz w:val="16"/>
              </w:rPr>
              <w:t>4 避雷系统</w:t>
            </w:r>
          </w:p>
        </w:tc>
        <w:tc>
          <w:tcPr>
            <w:tcW w:type="dxa" w:w="1296"/>
          </w:tcPr>
          <w:p>
            <w:pPr>
              <w:spacing w:before="20" w:after="20" w:line="240" w:lineRule="auto"/>
            </w:pPr>
            <w:r>
              <w:rPr>
                <w:rFonts w:ascii="宋体" w:hAnsi="宋体" w:eastAsia="宋体"/>
                <w:b w:val="0"/>
                <w:i w:val="0"/>
                <w:sz w:val="16"/>
              </w:rPr>
              <w:t>4.5 雷电记录卡/卡盒</w:t>
            </w:r>
          </w:p>
        </w:tc>
        <w:tc>
          <w:tcPr>
            <w:tcW w:type="dxa" w:w="1296"/>
          </w:tcPr>
          <w:p>
            <w:pPr>
              <w:spacing w:before="20" w:after="20" w:line="240" w:lineRule="auto"/>
            </w:pPr>
            <w:r>
              <w:rPr>
                <w:rFonts w:ascii="宋体" w:hAnsi="宋体" w:eastAsia="宋体"/>
                <w:b w:val="0"/>
                <w:i w:val="0"/>
                <w:sz w:val="16"/>
              </w:rPr>
              <w:t>4.5.1 雷电记录卡/卡盒</w:t>
            </w:r>
          </w:p>
        </w:tc>
        <w:tc>
          <w:tcPr>
            <w:tcW w:type="dxa" w:w="1296"/>
          </w:tcPr>
          <w:p>
            <w:pPr>
              <w:spacing w:before="20" w:after="20" w:line="240" w:lineRule="auto"/>
            </w:pPr>
            <w:r>
              <w:rPr>
                <w:rFonts w:ascii="宋体" w:hAnsi="宋体" w:eastAsia="宋体"/>
                <w:b w:val="0"/>
                <w:i w:val="0"/>
                <w:sz w:val="16"/>
              </w:rPr>
              <w:t>4.5.1.1 雷电记录卡缺失</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E</w:t>
            </w:r>
          </w:p>
        </w:tc>
        <w:tc>
          <w:tcPr>
            <w:tcW w:type="dxa" w:w="1296"/>
          </w:tcPr>
          <w:p>
            <w:pPr>
              <w:spacing w:before="20" w:after="20" w:line="240" w:lineRule="auto"/>
            </w:pPr>
            <w:r>
              <w:rPr>
                <w:rFonts w:ascii="宋体" w:hAnsi="宋体" w:eastAsia="宋体"/>
                <w:b w:val="0"/>
                <w:i w:val="0"/>
                <w:sz w:val="16"/>
              </w:rPr>
              <w:t>可正常运行，选择合适时机处理。</w:t>
            </w:r>
          </w:p>
        </w:tc>
      </w:tr>
      <w:tr>
        <w:tc>
          <w:tcPr>
            <w:tcW w:type="dxa" w:w="1296"/>
            <w:shd w:val="clear" w:color="auto" w:fill="EEF4FB"/>
          </w:tcPr>
          <w:p>
            <w:pPr>
              <w:spacing w:before="20" w:after="20" w:line="240" w:lineRule="auto"/>
            </w:pPr>
            <w:r>
              <w:rPr>
                <w:rFonts w:ascii="宋体" w:hAnsi="宋体" w:eastAsia="宋体"/>
                <w:b w:val="0"/>
                <w:i w:val="0"/>
                <w:sz w:val="16"/>
              </w:rPr>
              <w:t>4 避雷系统</w:t>
            </w:r>
          </w:p>
        </w:tc>
        <w:tc>
          <w:tcPr>
            <w:tcW w:type="dxa" w:w="1296"/>
            <w:shd w:val="clear" w:color="auto" w:fill="EEF4FB"/>
          </w:tcPr>
          <w:p>
            <w:pPr>
              <w:spacing w:before="20" w:after="20" w:line="240" w:lineRule="auto"/>
            </w:pPr>
            <w:r>
              <w:rPr>
                <w:rFonts w:ascii="宋体" w:hAnsi="宋体" w:eastAsia="宋体"/>
                <w:b w:val="0"/>
                <w:i w:val="0"/>
                <w:sz w:val="16"/>
              </w:rPr>
              <w:t>4.5 雷电记录卡/卡盒</w:t>
            </w:r>
          </w:p>
        </w:tc>
        <w:tc>
          <w:tcPr>
            <w:tcW w:type="dxa" w:w="1296"/>
            <w:shd w:val="clear" w:color="auto" w:fill="EEF4FB"/>
          </w:tcPr>
          <w:p>
            <w:pPr>
              <w:spacing w:before="20" w:after="20" w:line="240" w:lineRule="auto"/>
            </w:pPr>
            <w:r>
              <w:rPr>
                <w:rFonts w:ascii="宋体" w:hAnsi="宋体" w:eastAsia="宋体"/>
                <w:b w:val="0"/>
                <w:i w:val="0"/>
                <w:sz w:val="16"/>
              </w:rPr>
              <w:t>4.5.1 雷电记录卡/卡盒</w:t>
            </w:r>
          </w:p>
        </w:tc>
        <w:tc>
          <w:tcPr>
            <w:tcW w:type="dxa" w:w="1296"/>
            <w:shd w:val="clear" w:color="auto" w:fill="EEF4FB"/>
          </w:tcPr>
          <w:p>
            <w:pPr>
              <w:spacing w:before="20" w:after="20" w:line="240" w:lineRule="auto"/>
            </w:pPr>
            <w:r>
              <w:rPr>
                <w:rFonts w:ascii="宋体" w:hAnsi="宋体" w:eastAsia="宋体"/>
                <w:b w:val="0"/>
                <w:i w:val="0"/>
                <w:sz w:val="16"/>
              </w:rPr>
              <w:t>4.5.1.2 雷电记录卡和卡盒均缺失</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可正常运行，选择合适时机处理。</w:t>
            </w:r>
          </w:p>
        </w:tc>
      </w:tr>
      <w:tr>
        <w:tc>
          <w:tcPr>
            <w:tcW w:type="dxa" w:w="1296"/>
          </w:tcPr>
          <w:p>
            <w:pPr>
              <w:spacing w:before="20" w:after="20" w:line="240" w:lineRule="auto"/>
            </w:pPr>
            <w:r>
              <w:rPr>
                <w:rFonts w:ascii="宋体" w:hAnsi="宋体" w:eastAsia="宋体"/>
                <w:b w:val="0"/>
                <w:i w:val="0"/>
                <w:sz w:val="16"/>
              </w:rPr>
              <w:t>4 避雷系统</w:t>
            </w:r>
          </w:p>
        </w:tc>
        <w:tc>
          <w:tcPr>
            <w:tcW w:type="dxa" w:w="1296"/>
          </w:tcPr>
          <w:p>
            <w:pPr>
              <w:spacing w:before="20" w:after="20" w:line="240" w:lineRule="auto"/>
            </w:pPr>
            <w:r>
              <w:rPr>
                <w:rFonts w:ascii="宋体" w:hAnsi="宋体" w:eastAsia="宋体"/>
                <w:b w:val="0"/>
                <w:i w:val="0"/>
                <w:sz w:val="16"/>
              </w:rPr>
              <w:t>4.5 雷电记录卡/卡盒</w:t>
            </w:r>
          </w:p>
        </w:tc>
        <w:tc>
          <w:tcPr>
            <w:tcW w:type="dxa" w:w="1296"/>
          </w:tcPr>
          <w:p>
            <w:pPr>
              <w:spacing w:before="20" w:after="20" w:line="240" w:lineRule="auto"/>
            </w:pPr>
            <w:r>
              <w:rPr>
                <w:rFonts w:ascii="宋体" w:hAnsi="宋体" w:eastAsia="宋体"/>
                <w:b w:val="0"/>
                <w:i w:val="0"/>
                <w:sz w:val="16"/>
              </w:rPr>
              <w:t>4.5.1 雷电记录卡/卡盒</w:t>
            </w:r>
          </w:p>
        </w:tc>
        <w:tc>
          <w:tcPr>
            <w:tcW w:type="dxa" w:w="1296"/>
          </w:tcPr>
          <w:p>
            <w:pPr>
              <w:spacing w:before="20" w:after="20" w:line="240" w:lineRule="auto"/>
            </w:pPr>
            <w:r>
              <w:rPr>
                <w:rFonts w:ascii="宋体" w:hAnsi="宋体" w:eastAsia="宋体"/>
                <w:b w:val="0"/>
                <w:i w:val="0"/>
                <w:sz w:val="16"/>
              </w:rPr>
              <w:t>4.5.1.3 雷电记录卡盒损坏</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E</w:t>
            </w:r>
          </w:p>
        </w:tc>
        <w:tc>
          <w:tcPr>
            <w:tcW w:type="dxa" w:w="1296"/>
          </w:tcPr>
          <w:p>
            <w:pPr>
              <w:spacing w:before="20" w:after="20" w:line="240" w:lineRule="auto"/>
            </w:pPr>
            <w:r>
              <w:rPr>
                <w:rFonts w:ascii="宋体" w:hAnsi="宋体" w:eastAsia="宋体"/>
                <w:b w:val="0"/>
                <w:i w:val="0"/>
                <w:sz w:val="16"/>
              </w:rPr>
              <w:t>可正常运行，选择合适时机处理。</w:t>
            </w:r>
          </w:p>
        </w:tc>
      </w:tr>
      <w:tr>
        <w:tc>
          <w:tcPr>
            <w:tcW w:type="dxa" w:w="1296"/>
            <w:shd w:val="clear" w:color="auto" w:fill="EEF4FB"/>
          </w:tcPr>
          <w:p>
            <w:pPr>
              <w:spacing w:before="20" w:after="20" w:line="240" w:lineRule="auto"/>
            </w:pPr>
            <w:r>
              <w:rPr>
                <w:rFonts w:ascii="宋体" w:hAnsi="宋体" w:eastAsia="宋体"/>
                <w:b w:val="0"/>
                <w:i w:val="0"/>
                <w:sz w:val="16"/>
              </w:rPr>
              <w:t>4 避雷系统</w:t>
            </w:r>
          </w:p>
        </w:tc>
        <w:tc>
          <w:tcPr>
            <w:tcW w:type="dxa" w:w="1296"/>
            <w:shd w:val="clear" w:color="auto" w:fill="EEF4FB"/>
          </w:tcPr>
          <w:p>
            <w:pPr>
              <w:spacing w:before="20" w:after="20" w:line="240" w:lineRule="auto"/>
            </w:pPr>
            <w:r>
              <w:rPr>
                <w:rFonts w:ascii="宋体" w:hAnsi="宋体" w:eastAsia="宋体"/>
                <w:b w:val="0"/>
                <w:i w:val="0"/>
                <w:sz w:val="16"/>
              </w:rPr>
              <w:t>4.6 导雷条</w:t>
            </w:r>
          </w:p>
        </w:tc>
        <w:tc>
          <w:tcPr>
            <w:tcW w:type="dxa" w:w="1296"/>
            <w:shd w:val="clear" w:color="auto" w:fill="EEF4FB"/>
          </w:tcPr>
          <w:p>
            <w:pPr>
              <w:spacing w:before="20" w:after="20" w:line="240" w:lineRule="auto"/>
            </w:pPr>
            <w:r>
              <w:rPr>
                <w:rFonts w:ascii="宋体" w:hAnsi="宋体" w:eastAsia="宋体"/>
                <w:b w:val="0"/>
                <w:i w:val="0"/>
                <w:sz w:val="16"/>
              </w:rPr>
              <w:t>4.6.1 导雷条</w:t>
            </w:r>
          </w:p>
        </w:tc>
        <w:tc>
          <w:tcPr>
            <w:tcW w:type="dxa" w:w="1296"/>
            <w:shd w:val="clear" w:color="auto" w:fill="EEF4FB"/>
          </w:tcPr>
          <w:p>
            <w:pPr>
              <w:spacing w:before="20" w:after="20" w:line="240" w:lineRule="auto"/>
            </w:pPr>
            <w:r>
              <w:rPr>
                <w:rFonts w:ascii="宋体" w:hAnsi="宋体" w:eastAsia="宋体"/>
                <w:b w:val="0"/>
                <w:i w:val="0"/>
                <w:sz w:val="16"/>
              </w:rPr>
              <w:t>4.6.1.1 导雷条损伤/脱落</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可正常运行，选择合适时机处理。</w:t>
            </w:r>
          </w:p>
        </w:tc>
      </w:tr>
      <w:tr>
        <w:tc>
          <w:tcPr>
            <w:tcW w:type="dxa" w:w="1296"/>
          </w:tcPr>
          <w:p>
            <w:pPr>
              <w:spacing w:before="20" w:after="20" w:line="240" w:lineRule="auto"/>
            </w:pPr>
            <w:r>
              <w:rPr>
                <w:rFonts w:ascii="宋体" w:hAnsi="宋体" w:eastAsia="宋体"/>
                <w:b w:val="0"/>
                <w:i w:val="0"/>
                <w:sz w:val="16"/>
              </w:rPr>
              <w:t>4 避雷系统</w:t>
            </w:r>
          </w:p>
        </w:tc>
        <w:tc>
          <w:tcPr>
            <w:tcW w:type="dxa" w:w="1296"/>
          </w:tcPr>
          <w:p>
            <w:pPr>
              <w:spacing w:before="20" w:after="20" w:line="240" w:lineRule="auto"/>
            </w:pPr>
            <w:r>
              <w:rPr>
                <w:rFonts w:ascii="宋体" w:hAnsi="宋体" w:eastAsia="宋体"/>
                <w:b w:val="0"/>
                <w:i w:val="0"/>
                <w:sz w:val="16"/>
              </w:rPr>
              <w:t>4.7 避雷系统电阻</w:t>
            </w:r>
          </w:p>
        </w:tc>
        <w:tc>
          <w:tcPr>
            <w:tcW w:type="dxa" w:w="1296"/>
          </w:tcPr>
          <w:p>
            <w:pPr>
              <w:spacing w:before="20" w:after="20" w:line="240" w:lineRule="auto"/>
            </w:pPr>
            <w:r>
              <w:rPr>
                <w:rFonts w:ascii="宋体" w:hAnsi="宋体" w:eastAsia="宋体"/>
                <w:b w:val="0"/>
                <w:i w:val="0"/>
                <w:sz w:val="16"/>
              </w:rPr>
              <w:t>4.7.1 避雷系统电阻</w:t>
            </w:r>
          </w:p>
        </w:tc>
        <w:tc>
          <w:tcPr>
            <w:tcW w:type="dxa" w:w="1296"/>
          </w:tcPr>
          <w:p>
            <w:pPr>
              <w:spacing w:before="20" w:after="20" w:line="240" w:lineRule="auto"/>
            </w:pPr>
            <w:r>
              <w:rPr>
                <w:rFonts w:ascii="宋体" w:hAnsi="宋体" w:eastAsia="宋体"/>
                <w:b w:val="0"/>
                <w:i w:val="0"/>
                <w:sz w:val="16"/>
              </w:rPr>
              <w:t>4.7.1.1 避雷系统电阻偏大/不通</w:t>
            </w:r>
          </w:p>
        </w:tc>
        <w:tc>
          <w:tcPr>
            <w:tcW w:type="dxa" w:w="1296"/>
          </w:tcPr>
          <w:p>
            <w:pPr>
              <w:spacing w:before="20" w:after="20" w:line="240" w:lineRule="auto"/>
            </w:pPr>
            <w:r>
              <w:rPr>
                <w:rFonts w:ascii="宋体" w:hAnsi="宋体" w:eastAsia="宋体"/>
                <w:b w:val="0"/>
                <w:i w:val="0"/>
                <w:sz w:val="16"/>
              </w:rPr>
              <w:t>A3：电阻＞50毫欧</w:t>
            </w:r>
          </w:p>
        </w:tc>
        <w:tc>
          <w:tcPr>
            <w:tcW w:type="dxa" w:w="1296"/>
          </w:tcPr>
          <w:p>
            <w:pPr>
              <w:spacing w:before="20" w:after="20" w:line="240" w:lineRule="auto"/>
            </w:pPr>
            <w:r>
              <w:rPr>
                <w:rFonts w:ascii="宋体" w:hAnsi="宋体" w:eastAsia="宋体"/>
                <w:b w:val="0"/>
                <w:i w:val="0"/>
                <w:sz w:val="16"/>
              </w:rPr>
              <w:t>D</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5 叶根连接</w:t>
            </w:r>
          </w:p>
        </w:tc>
        <w:tc>
          <w:tcPr>
            <w:tcW w:type="dxa" w:w="1296"/>
            <w:shd w:val="clear" w:color="auto" w:fill="EEF4FB"/>
          </w:tcPr>
          <w:p>
            <w:pPr>
              <w:spacing w:before="20" w:after="20" w:line="240" w:lineRule="auto"/>
            </w:pPr>
            <w:r>
              <w:rPr>
                <w:rFonts w:ascii="宋体" w:hAnsi="宋体" w:eastAsia="宋体"/>
                <w:b w:val="0"/>
                <w:i w:val="0"/>
                <w:sz w:val="16"/>
              </w:rPr>
              <w:t>5.1 连接螺栓套件</w:t>
            </w:r>
          </w:p>
        </w:tc>
        <w:tc>
          <w:tcPr>
            <w:tcW w:type="dxa" w:w="1296"/>
            <w:shd w:val="clear" w:color="auto" w:fill="EEF4FB"/>
          </w:tcPr>
          <w:p>
            <w:pPr>
              <w:spacing w:before="20" w:after="20" w:line="240" w:lineRule="auto"/>
            </w:pPr>
            <w:r>
              <w:rPr>
                <w:rFonts w:ascii="宋体" w:hAnsi="宋体" w:eastAsia="宋体"/>
                <w:b w:val="0"/>
                <w:i w:val="0"/>
                <w:sz w:val="16"/>
              </w:rPr>
              <w:t>5.1.1 连接螺栓</w:t>
            </w:r>
          </w:p>
        </w:tc>
        <w:tc>
          <w:tcPr>
            <w:tcW w:type="dxa" w:w="1296"/>
            <w:shd w:val="clear" w:color="auto" w:fill="EEF4FB"/>
          </w:tcPr>
          <w:p>
            <w:pPr>
              <w:spacing w:before="20" w:after="20" w:line="240" w:lineRule="auto"/>
            </w:pPr>
            <w:r>
              <w:rPr>
                <w:rFonts w:ascii="宋体" w:hAnsi="宋体" w:eastAsia="宋体"/>
                <w:b w:val="0"/>
                <w:i w:val="0"/>
                <w:sz w:val="16"/>
              </w:rPr>
              <w:t>5.1.1.1 连接螺栓断裂</w:t>
            </w:r>
          </w:p>
        </w:tc>
        <w:tc>
          <w:tcPr>
            <w:tcW w:type="dxa" w:w="1296"/>
            <w:shd w:val="clear" w:color="auto" w:fill="EEF4FB"/>
          </w:tcPr>
          <w:p>
            <w:pPr>
              <w:spacing w:before="20" w:after="20" w:line="240" w:lineRule="auto"/>
            </w:pPr>
            <w:r>
              <w:rPr>
                <w:rFonts w:ascii="宋体" w:hAnsi="宋体" w:eastAsia="宋体"/>
                <w:b w:val="0"/>
                <w:i w:val="0"/>
                <w:sz w:val="16"/>
              </w:rPr>
              <w:t>≤2根 / ＞2根</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≤2根短期可运行需尽快更换；＞2根建议停机</w:t>
            </w:r>
          </w:p>
        </w:tc>
      </w:tr>
      <w:tr>
        <w:tc>
          <w:tcPr>
            <w:tcW w:type="dxa" w:w="1296"/>
          </w:tcPr>
          <w:p>
            <w:pPr>
              <w:spacing w:before="20" w:after="20" w:line="240" w:lineRule="auto"/>
            </w:pPr>
            <w:r>
              <w:rPr>
                <w:rFonts w:ascii="宋体" w:hAnsi="宋体" w:eastAsia="宋体"/>
                <w:b w:val="0"/>
                <w:i w:val="0"/>
                <w:sz w:val="16"/>
              </w:rPr>
              <w:t>5 叶根连接</w:t>
            </w:r>
          </w:p>
        </w:tc>
        <w:tc>
          <w:tcPr>
            <w:tcW w:type="dxa" w:w="1296"/>
          </w:tcPr>
          <w:p>
            <w:pPr>
              <w:spacing w:before="20" w:after="20" w:line="240" w:lineRule="auto"/>
            </w:pPr>
            <w:r>
              <w:rPr>
                <w:rFonts w:ascii="宋体" w:hAnsi="宋体" w:eastAsia="宋体"/>
                <w:b w:val="0"/>
                <w:i w:val="0"/>
                <w:sz w:val="16"/>
              </w:rPr>
              <w:t>5.1 连接螺栓套件</w:t>
            </w:r>
          </w:p>
        </w:tc>
        <w:tc>
          <w:tcPr>
            <w:tcW w:type="dxa" w:w="1296"/>
          </w:tcPr>
          <w:p>
            <w:pPr>
              <w:spacing w:before="20" w:after="20" w:line="240" w:lineRule="auto"/>
            </w:pPr>
            <w:r>
              <w:rPr>
                <w:rFonts w:ascii="宋体" w:hAnsi="宋体" w:eastAsia="宋体"/>
                <w:b w:val="0"/>
                <w:i w:val="0"/>
                <w:sz w:val="16"/>
              </w:rPr>
              <w:t>5.1.1 连接螺栓</w:t>
            </w:r>
          </w:p>
        </w:tc>
        <w:tc>
          <w:tcPr>
            <w:tcW w:type="dxa" w:w="1296"/>
          </w:tcPr>
          <w:p>
            <w:pPr>
              <w:spacing w:before="20" w:after="20" w:line="240" w:lineRule="auto"/>
            </w:pPr>
            <w:r>
              <w:rPr>
                <w:rFonts w:ascii="宋体" w:hAnsi="宋体" w:eastAsia="宋体"/>
                <w:b w:val="0"/>
                <w:i w:val="0"/>
                <w:sz w:val="16"/>
              </w:rPr>
              <w:t>5.1.1.2 螺栓松动/脱出</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5 叶根连接</w:t>
            </w:r>
          </w:p>
        </w:tc>
        <w:tc>
          <w:tcPr>
            <w:tcW w:type="dxa" w:w="1296"/>
            <w:shd w:val="clear" w:color="auto" w:fill="EEF4FB"/>
          </w:tcPr>
          <w:p>
            <w:pPr>
              <w:spacing w:before="20" w:after="20" w:line="240" w:lineRule="auto"/>
            </w:pPr>
            <w:r>
              <w:rPr>
                <w:rFonts w:ascii="宋体" w:hAnsi="宋体" w:eastAsia="宋体"/>
                <w:b w:val="0"/>
                <w:i w:val="0"/>
                <w:sz w:val="16"/>
              </w:rPr>
              <w:t>5.1 连接螺栓套件</w:t>
            </w:r>
          </w:p>
        </w:tc>
        <w:tc>
          <w:tcPr>
            <w:tcW w:type="dxa" w:w="1296"/>
            <w:shd w:val="clear" w:color="auto" w:fill="EEF4FB"/>
          </w:tcPr>
          <w:p>
            <w:pPr>
              <w:spacing w:before="20" w:after="20" w:line="240" w:lineRule="auto"/>
            </w:pPr>
            <w:r>
              <w:rPr>
                <w:rFonts w:ascii="宋体" w:hAnsi="宋体" w:eastAsia="宋体"/>
                <w:b w:val="0"/>
                <w:i w:val="0"/>
                <w:sz w:val="16"/>
              </w:rPr>
              <w:t>5.1.1 连接螺栓</w:t>
            </w:r>
          </w:p>
        </w:tc>
        <w:tc>
          <w:tcPr>
            <w:tcW w:type="dxa" w:w="1296"/>
            <w:shd w:val="clear" w:color="auto" w:fill="EEF4FB"/>
          </w:tcPr>
          <w:p>
            <w:pPr>
              <w:spacing w:before="20" w:after="20" w:line="240" w:lineRule="auto"/>
            </w:pPr>
            <w:r>
              <w:rPr>
                <w:rFonts w:ascii="宋体" w:hAnsi="宋体" w:eastAsia="宋体"/>
                <w:b w:val="0"/>
                <w:i w:val="0"/>
                <w:sz w:val="16"/>
              </w:rPr>
              <w:t>5.1.1.3 连接螺栓安装时卡死</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5 叶根连接</w:t>
            </w:r>
          </w:p>
        </w:tc>
        <w:tc>
          <w:tcPr>
            <w:tcW w:type="dxa" w:w="1296"/>
          </w:tcPr>
          <w:p>
            <w:pPr>
              <w:spacing w:before="20" w:after="20" w:line="240" w:lineRule="auto"/>
            </w:pPr>
            <w:r>
              <w:rPr>
                <w:rFonts w:ascii="宋体" w:hAnsi="宋体" w:eastAsia="宋体"/>
                <w:b w:val="0"/>
                <w:i w:val="0"/>
                <w:sz w:val="16"/>
              </w:rPr>
              <w:t>5.1 连接螺栓套件</w:t>
            </w:r>
          </w:p>
        </w:tc>
        <w:tc>
          <w:tcPr>
            <w:tcW w:type="dxa" w:w="1296"/>
          </w:tcPr>
          <w:p>
            <w:pPr>
              <w:spacing w:before="20" w:after="20" w:line="240" w:lineRule="auto"/>
            </w:pPr>
            <w:r>
              <w:rPr>
                <w:rFonts w:ascii="宋体" w:hAnsi="宋体" w:eastAsia="宋体"/>
                <w:b w:val="0"/>
                <w:i w:val="0"/>
                <w:sz w:val="16"/>
              </w:rPr>
              <w:t>5.1.1 连接螺栓</w:t>
            </w:r>
          </w:p>
        </w:tc>
        <w:tc>
          <w:tcPr>
            <w:tcW w:type="dxa" w:w="1296"/>
          </w:tcPr>
          <w:p>
            <w:pPr>
              <w:spacing w:before="20" w:after="20" w:line="240" w:lineRule="auto"/>
            </w:pPr>
            <w:r>
              <w:rPr>
                <w:rFonts w:ascii="宋体" w:hAnsi="宋体" w:eastAsia="宋体"/>
                <w:b w:val="0"/>
                <w:i w:val="0"/>
                <w:sz w:val="16"/>
              </w:rPr>
              <w:t>5.1.1.4 连接螺栓表面镀层损伤或锈蚀</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E</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5 叶根连接</w:t>
            </w:r>
          </w:p>
        </w:tc>
        <w:tc>
          <w:tcPr>
            <w:tcW w:type="dxa" w:w="1296"/>
            <w:shd w:val="clear" w:color="auto" w:fill="EEF4FB"/>
          </w:tcPr>
          <w:p>
            <w:pPr>
              <w:spacing w:before="20" w:after="20" w:line="240" w:lineRule="auto"/>
            </w:pPr>
            <w:r>
              <w:rPr>
                <w:rFonts w:ascii="宋体" w:hAnsi="宋体" w:eastAsia="宋体"/>
                <w:b w:val="0"/>
                <w:i w:val="0"/>
                <w:sz w:val="16"/>
              </w:rPr>
              <w:t>5.1 连接螺栓套件</w:t>
            </w:r>
          </w:p>
        </w:tc>
        <w:tc>
          <w:tcPr>
            <w:tcW w:type="dxa" w:w="1296"/>
            <w:shd w:val="clear" w:color="auto" w:fill="EEF4FB"/>
          </w:tcPr>
          <w:p>
            <w:pPr>
              <w:spacing w:before="20" w:after="20" w:line="240" w:lineRule="auto"/>
            </w:pPr>
            <w:r>
              <w:rPr>
                <w:rFonts w:ascii="宋体" w:hAnsi="宋体" w:eastAsia="宋体"/>
                <w:b w:val="0"/>
                <w:i w:val="0"/>
                <w:sz w:val="16"/>
              </w:rPr>
              <w:t>5.1.1 连接螺栓</w:t>
            </w:r>
          </w:p>
        </w:tc>
        <w:tc>
          <w:tcPr>
            <w:tcW w:type="dxa" w:w="1296"/>
            <w:shd w:val="clear" w:color="auto" w:fill="EEF4FB"/>
          </w:tcPr>
          <w:p>
            <w:pPr>
              <w:spacing w:before="20" w:after="20" w:line="240" w:lineRule="auto"/>
            </w:pPr>
            <w:r>
              <w:rPr>
                <w:rFonts w:ascii="宋体" w:hAnsi="宋体" w:eastAsia="宋体"/>
                <w:b w:val="0"/>
                <w:i w:val="0"/>
                <w:sz w:val="16"/>
              </w:rPr>
              <w:t>5.1.1.5 连接螺栓间距异常导致无法装机</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5 叶根连接</w:t>
            </w:r>
          </w:p>
        </w:tc>
        <w:tc>
          <w:tcPr>
            <w:tcW w:type="dxa" w:w="1296"/>
          </w:tcPr>
          <w:p>
            <w:pPr>
              <w:spacing w:before="20" w:after="20" w:line="240" w:lineRule="auto"/>
            </w:pPr>
            <w:r>
              <w:rPr>
                <w:rFonts w:ascii="宋体" w:hAnsi="宋体" w:eastAsia="宋体"/>
                <w:b w:val="0"/>
                <w:i w:val="0"/>
                <w:sz w:val="16"/>
              </w:rPr>
              <w:t>5.1 连接螺栓套件</w:t>
            </w:r>
          </w:p>
        </w:tc>
        <w:tc>
          <w:tcPr>
            <w:tcW w:type="dxa" w:w="1296"/>
          </w:tcPr>
          <w:p>
            <w:pPr>
              <w:spacing w:before="20" w:after="20" w:line="240" w:lineRule="auto"/>
            </w:pPr>
            <w:r>
              <w:rPr>
                <w:rFonts w:ascii="宋体" w:hAnsi="宋体" w:eastAsia="宋体"/>
                <w:b w:val="0"/>
                <w:i w:val="0"/>
                <w:sz w:val="16"/>
              </w:rPr>
              <w:t>5.1.2 连接螺栓配件</w:t>
            </w:r>
          </w:p>
        </w:tc>
        <w:tc>
          <w:tcPr>
            <w:tcW w:type="dxa" w:w="1296"/>
          </w:tcPr>
          <w:p>
            <w:pPr>
              <w:spacing w:before="20" w:after="20" w:line="240" w:lineRule="auto"/>
            </w:pPr>
            <w:r>
              <w:rPr>
                <w:rFonts w:ascii="宋体" w:hAnsi="宋体" w:eastAsia="宋体"/>
                <w:b w:val="0"/>
                <w:i w:val="0"/>
                <w:sz w:val="16"/>
              </w:rPr>
              <w:t>5.1.2.1 六角螺母/垫片表面镀层损伤或锈蚀</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E</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5 叶根连接</w:t>
            </w:r>
          </w:p>
        </w:tc>
        <w:tc>
          <w:tcPr>
            <w:tcW w:type="dxa" w:w="1296"/>
            <w:shd w:val="clear" w:color="auto" w:fill="EEF4FB"/>
          </w:tcPr>
          <w:p>
            <w:pPr>
              <w:spacing w:before="20" w:after="20" w:line="240" w:lineRule="auto"/>
            </w:pPr>
            <w:r>
              <w:rPr>
                <w:rFonts w:ascii="宋体" w:hAnsi="宋体" w:eastAsia="宋体"/>
                <w:b w:val="0"/>
                <w:i w:val="0"/>
                <w:sz w:val="16"/>
              </w:rPr>
              <w:t>5.1 连接螺栓套件</w:t>
            </w:r>
          </w:p>
        </w:tc>
        <w:tc>
          <w:tcPr>
            <w:tcW w:type="dxa" w:w="1296"/>
            <w:shd w:val="clear" w:color="auto" w:fill="EEF4FB"/>
          </w:tcPr>
          <w:p>
            <w:pPr>
              <w:spacing w:before="20" w:after="20" w:line="240" w:lineRule="auto"/>
            </w:pPr>
            <w:r>
              <w:rPr>
                <w:rFonts w:ascii="宋体" w:hAnsi="宋体" w:eastAsia="宋体"/>
                <w:b w:val="0"/>
                <w:i w:val="0"/>
                <w:sz w:val="16"/>
              </w:rPr>
              <w:t>5.1.2 连接螺栓配件</w:t>
            </w:r>
          </w:p>
        </w:tc>
        <w:tc>
          <w:tcPr>
            <w:tcW w:type="dxa" w:w="1296"/>
            <w:shd w:val="clear" w:color="auto" w:fill="EEF4FB"/>
          </w:tcPr>
          <w:p>
            <w:pPr>
              <w:spacing w:before="20" w:after="20" w:line="240" w:lineRule="auto"/>
            </w:pPr>
            <w:r>
              <w:rPr>
                <w:rFonts w:ascii="宋体" w:hAnsi="宋体" w:eastAsia="宋体"/>
                <w:b w:val="0"/>
                <w:i w:val="0"/>
                <w:sz w:val="16"/>
              </w:rPr>
              <w:t>5.1.2.2 预埋螺栓套内异物</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5 叶根连接</w:t>
            </w:r>
          </w:p>
        </w:tc>
        <w:tc>
          <w:tcPr>
            <w:tcW w:type="dxa" w:w="1296"/>
          </w:tcPr>
          <w:p>
            <w:pPr>
              <w:spacing w:before="20" w:after="20" w:line="240" w:lineRule="auto"/>
            </w:pPr>
            <w:r>
              <w:rPr>
                <w:rFonts w:ascii="宋体" w:hAnsi="宋体" w:eastAsia="宋体"/>
                <w:b w:val="0"/>
                <w:i w:val="0"/>
                <w:sz w:val="16"/>
              </w:rPr>
              <w:t>5.1 连接螺栓套件</w:t>
            </w:r>
          </w:p>
        </w:tc>
        <w:tc>
          <w:tcPr>
            <w:tcW w:type="dxa" w:w="1296"/>
          </w:tcPr>
          <w:p>
            <w:pPr>
              <w:spacing w:before="20" w:after="20" w:line="240" w:lineRule="auto"/>
            </w:pPr>
            <w:r>
              <w:rPr>
                <w:rFonts w:ascii="宋体" w:hAnsi="宋体" w:eastAsia="宋体"/>
                <w:b w:val="0"/>
                <w:i w:val="0"/>
                <w:sz w:val="16"/>
              </w:rPr>
              <w:t>5.1.3 连接螺栓装配</w:t>
            </w:r>
          </w:p>
        </w:tc>
        <w:tc>
          <w:tcPr>
            <w:tcW w:type="dxa" w:w="1296"/>
          </w:tcPr>
          <w:p>
            <w:pPr>
              <w:spacing w:before="20" w:after="20" w:line="240" w:lineRule="auto"/>
            </w:pPr>
            <w:r>
              <w:rPr>
                <w:rFonts w:ascii="宋体" w:hAnsi="宋体" w:eastAsia="宋体"/>
                <w:b w:val="0"/>
                <w:i w:val="0"/>
                <w:sz w:val="16"/>
              </w:rPr>
              <w:t>5.1.3.1 连接螺栓紧固时跟转/回弹</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5 叶根连接</w:t>
            </w:r>
          </w:p>
        </w:tc>
        <w:tc>
          <w:tcPr>
            <w:tcW w:type="dxa" w:w="1296"/>
            <w:shd w:val="clear" w:color="auto" w:fill="EEF4FB"/>
          </w:tcPr>
          <w:p>
            <w:pPr>
              <w:spacing w:before="20" w:after="20" w:line="240" w:lineRule="auto"/>
            </w:pPr>
            <w:r>
              <w:rPr>
                <w:rFonts w:ascii="宋体" w:hAnsi="宋体" w:eastAsia="宋体"/>
                <w:b w:val="0"/>
                <w:i w:val="0"/>
                <w:sz w:val="16"/>
              </w:rPr>
              <w:t>5.1 连接螺栓套件</w:t>
            </w:r>
          </w:p>
        </w:tc>
        <w:tc>
          <w:tcPr>
            <w:tcW w:type="dxa" w:w="1296"/>
            <w:shd w:val="clear" w:color="auto" w:fill="EEF4FB"/>
          </w:tcPr>
          <w:p>
            <w:pPr>
              <w:spacing w:before="20" w:after="20" w:line="240" w:lineRule="auto"/>
            </w:pPr>
            <w:r>
              <w:rPr>
                <w:rFonts w:ascii="宋体" w:hAnsi="宋体" w:eastAsia="宋体"/>
                <w:b w:val="0"/>
                <w:i w:val="0"/>
                <w:sz w:val="16"/>
              </w:rPr>
              <w:t>5.1.3 连接螺栓装配</w:t>
            </w:r>
          </w:p>
        </w:tc>
        <w:tc>
          <w:tcPr>
            <w:tcW w:type="dxa" w:w="1296"/>
            <w:shd w:val="clear" w:color="auto" w:fill="EEF4FB"/>
          </w:tcPr>
          <w:p>
            <w:pPr>
              <w:spacing w:before="20" w:after="20" w:line="240" w:lineRule="auto"/>
            </w:pPr>
            <w:r>
              <w:rPr>
                <w:rFonts w:ascii="宋体" w:hAnsi="宋体" w:eastAsia="宋体"/>
                <w:b w:val="0"/>
                <w:i w:val="0"/>
                <w:sz w:val="16"/>
              </w:rPr>
              <w:t>5.1.3.2 连接螺栓/六角螺母混装</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D</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5 叶根连接</w:t>
            </w:r>
          </w:p>
        </w:tc>
        <w:tc>
          <w:tcPr>
            <w:tcW w:type="dxa" w:w="1296"/>
          </w:tcPr>
          <w:p>
            <w:pPr>
              <w:spacing w:before="20" w:after="20" w:line="240" w:lineRule="auto"/>
            </w:pPr>
            <w:r>
              <w:rPr>
                <w:rFonts w:ascii="宋体" w:hAnsi="宋体" w:eastAsia="宋体"/>
                <w:b w:val="0"/>
                <w:i w:val="0"/>
                <w:sz w:val="16"/>
              </w:rPr>
              <w:t>5.2 交叉螺母补强</w:t>
            </w:r>
          </w:p>
        </w:tc>
        <w:tc>
          <w:tcPr>
            <w:tcW w:type="dxa" w:w="1296"/>
          </w:tcPr>
          <w:p>
            <w:pPr>
              <w:spacing w:before="20" w:after="20" w:line="240" w:lineRule="auto"/>
            </w:pPr>
            <w:r>
              <w:rPr>
                <w:rFonts w:ascii="宋体" w:hAnsi="宋体" w:eastAsia="宋体"/>
                <w:b w:val="0"/>
                <w:i w:val="0"/>
                <w:sz w:val="16"/>
              </w:rPr>
              <w:t>5.2.1 交叉螺母补强</w:t>
            </w:r>
          </w:p>
        </w:tc>
        <w:tc>
          <w:tcPr>
            <w:tcW w:type="dxa" w:w="1296"/>
          </w:tcPr>
          <w:p>
            <w:pPr>
              <w:spacing w:before="20" w:after="20" w:line="240" w:lineRule="auto"/>
            </w:pPr>
            <w:r>
              <w:rPr>
                <w:rFonts w:ascii="宋体" w:hAnsi="宋体" w:eastAsia="宋体"/>
                <w:b w:val="0"/>
                <w:i w:val="0"/>
                <w:sz w:val="16"/>
              </w:rPr>
              <w:t>5.2.1.1 交叉螺母补强开裂/鼓包/分层</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D</w:t>
            </w:r>
          </w:p>
        </w:tc>
        <w:tc>
          <w:tcPr>
            <w:tcW w:type="dxa" w:w="1296"/>
          </w:tcPr>
          <w:p>
            <w:pPr>
              <w:spacing w:before="20" w:after="20" w:line="240" w:lineRule="auto"/>
            </w:pPr>
            <w:r>
              <w:rPr>
                <w:rFonts w:ascii="宋体" w:hAnsi="宋体" w:eastAsia="宋体"/>
                <w:b w:val="0"/>
                <w:i w:val="0"/>
                <w:sz w:val="16"/>
              </w:rPr>
              <w:t>可正常运行，选择合适时机处理。</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6.1 前缘保护膜</w:t>
            </w:r>
          </w:p>
        </w:tc>
        <w:tc>
          <w:tcPr>
            <w:tcW w:type="dxa" w:w="1296"/>
            <w:shd w:val="clear" w:color="auto" w:fill="EEF4FB"/>
          </w:tcPr>
          <w:p>
            <w:pPr>
              <w:spacing w:before="20" w:after="20" w:line="240" w:lineRule="auto"/>
            </w:pPr>
            <w:r>
              <w:rPr>
                <w:rFonts w:ascii="宋体" w:hAnsi="宋体" w:eastAsia="宋体"/>
                <w:b w:val="0"/>
                <w:i w:val="0"/>
                <w:sz w:val="16"/>
              </w:rPr>
              <w:t>6.1.1 前缘保护膜</w:t>
            </w:r>
          </w:p>
        </w:tc>
        <w:tc>
          <w:tcPr>
            <w:tcW w:type="dxa" w:w="1296"/>
            <w:shd w:val="clear" w:color="auto" w:fill="EEF4FB"/>
          </w:tcPr>
          <w:p>
            <w:pPr>
              <w:spacing w:before="20" w:after="20" w:line="240" w:lineRule="auto"/>
            </w:pPr>
            <w:r>
              <w:rPr>
                <w:rFonts w:ascii="宋体" w:hAnsi="宋体" w:eastAsia="宋体"/>
                <w:b w:val="0"/>
                <w:i w:val="0"/>
                <w:sz w:val="16"/>
              </w:rPr>
              <w:t>6.1.1.1 前缘保护膜损伤</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可正常运行，选择合适时机处理。</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6.2 涂层</w:t>
            </w:r>
          </w:p>
        </w:tc>
        <w:tc>
          <w:tcPr>
            <w:tcW w:type="dxa" w:w="1296"/>
          </w:tcPr>
          <w:p>
            <w:pPr>
              <w:spacing w:before="20" w:after="20" w:line="240" w:lineRule="auto"/>
            </w:pPr>
            <w:r>
              <w:rPr>
                <w:rFonts w:ascii="宋体" w:hAnsi="宋体" w:eastAsia="宋体"/>
                <w:b w:val="0"/>
                <w:i w:val="0"/>
                <w:sz w:val="16"/>
              </w:rPr>
              <w:t>6.2.1 涂层</w:t>
            </w:r>
          </w:p>
        </w:tc>
        <w:tc>
          <w:tcPr>
            <w:tcW w:type="dxa" w:w="1296"/>
          </w:tcPr>
          <w:p>
            <w:pPr>
              <w:spacing w:before="20" w:after="20" w:line="240" w:lineRule="auto"/>
            </w:pPr>
            <w:r>
              <w:rPr>
                <w:rFonts w:ascii="宋体" w:hAnsi="宋体" w:eastAsia="宋体"/>
                <w:b w:val="0"/>
                <w:i w:val="0"/>
                <w:sz w:val="16"/>
              </w:rPr>
              <w:t>6.2.1.1 涂层损伤/脱落</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E</w:t>
            </w:r>
          </w:p>
        </w:tc>
        <w:tc>
          <w:tcPr>
            <w:tcW w:type="dxa" w:w="1296"/>
          </w:tcPr>
          <w:p>
            <w:pPr>
              <w:spacing w:before="20" w:after="20" w:line="240" w:lineRule="auto"/>
            </w:pPr>
            <w:r>
              <w:rPr>
                <w:rFonts w:ascii="宋体" w:hAnsi="宋体" w:eastAsia="宋体"/>
                <w:b w:val="0"/>
                <w:i w:val="0"/>
                <w:sz w:val="16"/>
              </w:rPr>
              <w:t>可正常运行，选择合适时机处理。</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6.3 叶根挡板</w:t>
            </w:r>
          </w:p>
        </w:tc>
        <w:tc>
          <w:tcPr>
            <w:tcW w:type="dxa" w:w="1296"/>
            <w:shd w:val="clear" w:color="auto" w:fill="EEF4FB"/>
          </w:tcPr>
          <w:p>
            <w:pPr>
              <w:spacing w:before="20" w:after="20" w:line="240" w:lineRule="auto"/>
            </w:pPr>
            <w:r>
              <w:rPr>
                <w:rFonts w:ascii="宋体" w:hAnsi="宋体" w:eastAsia="宋体"/>
                <w:b w:val="0"/>
                <w:i w:val="0"/>
                <w:sz w:val="16"/>
              </w:rPr>
              <w:t>6.3.1 叶根挡板</w:t>
            </w:r>
          </w:p>
        </w:tc>
        <w:tc>
          <w:tcPr>
            <w:tcW w:type="dxa" w:w="1296"/>
            <w:shd w:val="clear" w:color="auto" w:fill="EEF4FB"/>
          </w:tcPr>
          <w:p>
            <w:pPr>
              <w:spacing w:before="20" w:after="20" w:line="240" w:lineRule="auto"/>
            </w:pPr>
            <w:r>
              <w:rPr>
                <w:rFonts w:ascii="宋体" w:hAnsi="宋体" w:eastAsia="宋体"/>
                <w:b w:val="0"/>
                <w:i w:val="0"/>
                <w:sz w:val="16"/>
              </w:rPr>
              <w:t>6.3.1.1 叶根挡板损伤</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D</w:t>
            </w:r>
          </w:p>
        </w:tc>
        <w:tc>
          <w:tcPr>
            <w:tcW w:type="dxa" w:w="1296"/>
            <w:shd w:val="clear" w:color="auto" w:fill="EEF4FB"/>
          </w:tcPr>
          <w:p>
            <w:pPr>
              <w:spacing w:before="20" w:after="20" w:line="240" w:lineRule="auto"/>
            </w:pPr>
            <w:r>
              <w:rPr>
                <w:rFonts w:ascii="宋体" w:hAnsi="宋体" w:eastAsia="宋体"/>
                <w:b w:val="0"/>
                <w:i w:val="0"/>
                <w:sz w:val="16"/>
              </w:rPr>
              <w:t>可正常运行，但需尽快处理。</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6.3 叶根挡板</w:t>
            </w:r>
          </w:p>
        </w:tc>
        <w:tc>
          <w:tcPr>
            <w:tcW w:type="dxa" w:w="1296"/>
          </w:tcPr>
          <w:p>
            <w:pPr>
              <w:spacing w:before="20" w:after="20" w:line="240" w:lineRule="auto"/>
            </w:pPr>
            <w:r>
              <w:rPr>
                <w:rFonts w:ascii="宋体" w:hAnsi="宋体" w:eastAsia="宋体"/>
                <w:b w:val="0"/>
                <w:i w:val="0"/>
                <w:sz w:val="16"/>
              </w:rPr>
              <w:t>6.3.1 叶根挡板</w:t>
            </w:r>
          </w:p>
        </w:tc>
        <w:tc>
          <w:tcPr>
            <w:tcW w:type="dxa" w:w="1296"/>
          </w:tcPr>
          <w:p>
            <w:pPr>
              <w:spacing w:before="20" w:after="20" w:line="240" w:lineRule="auto"/>
            </w:pPr>
            <w:r>
              <w:rPr>
                <w:rFonts w:ascii="宋体" w:hAnsi="宋体" w:eastAsia="宋体"/>
                <w:b w:val="0"/>
                <w:i w:val="0"/>
                <w:sz w:val="16"/>
              </w:rPr>
              <w:t>6.3.1.2 叶根挡板脱落</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B</w:t>
            </w:r>
          </w:p>
        </w:tc>
        <w:tc>
          <w:tcPr>
            <w:tcW w:type="dxa" w:w="1296"/>
          </w:tcPr>
          <w:p>
            <w:pPr>
              <w:spacing w:before="20" w:after="20" w:line="240" w:lineRule="auto"/>
            </w:pPr>
            <w:r>
              <w:rPr>
                <w:rFonts w:ascii="宋体" w:hAnsi="宋体" w:eastAsia="宋体"/>
                <w:b w:val="0"/>
                <w:i w:val="0"/>
                <w:sz w:val="16"/>
              </w:rPr>
              <w:t>建议停机</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6.3 叶根挡板</w:t>
            </w:r>
          </w:p>
        </w:tc>
        <w:tc>
          <w:tcPr>
            <w:tcW w:type="dxa" w:w="1296"/>
            <w:shd w:val="clear" w:color="auto" w:fill="EEF4FB"/>
          </w:tcPr>
          <w:p>
            <w:pPr>
              <w:spacing w:before="20" w:after="20" w:line="240" w:lineRule="auto"/>
            </w:pPr>
            <w:r>
              <w:rPr>
                <w:rFonts w:ascii="宋体" w:hAnsi="宋体" w:eastAsia="宋体"/>
                <w:b w:val="0"/>
                <w:i w:val="0"/>
                <w:sz w:val="16"/>
              </w:rPr>
              <w:t>6.3.2 人孔盖板</w:t>
            </w:r>
          </w:p>
        </w:tc>
        <w:tc>
          <w:tcPr>
            <w:tcW w:type="dxa" w:w="1296"/>
            <w:shd w:val="clear" w:color="auto" w:fill="EEF4FB"/>
          </w:tcPr>
          <w:p>
            <w:pPr>
              <w:spacing w:before="20" w:after="20" w:line="240" w:lineRule="auto"/>
            </w:pPr>
            <w:r>
              <w:rPr>
                <w:rFonts w:ascii="宋体" w:hAnsi="宋体" w:eastAsia="宋体"/>
                <w:b w:val="0"/>
                <w:i w:val="0"/>
                <w:sz w:val="16"/>
              </w:rPr>
              <w:t>6.3.2.1 人孔盖板损伤</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D</w:t>
            </w:r>
          </w:p>
        </w:tc>
        <w:tc>
          <w:tcPr>
            <w:tcW w:type="dxa" w:w="1296"/>
            <w:shd w:val="clear" w:color="auto" w:fill="EEF4FB"/>
          </w:tcPr>
          <w:p>
            <w:pPr>
              <w:spacing w:before="20" w:after="20" w:line="240" w:lineRule="auto"/>
            </w:pPr>
            <w:r>
              <w:rPr>
                <w:rFonts w:ascii="宋体" w:hAnsi="宋体" w:eastAsia="宋体"/>
                <w:b w:val="0"/>
                <w:i w:val="0"/>
                <w:sz w:val="16"/>
              </w:rPr>
              <w:t>可正常运行，但需尽快处理。</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6.3 叶根挡板</w:t>
            </w:r>
          </w:p>
        </w:tc>
        <w:tc>
          <w:tcPr>
            <w:tcW w:type="dxa" w:w="1296"/>
          </w:tcPr>
          <w:p>
            <w:pPr>
              <w:spacing w:before="20" w:after="20" w:line="240" w:lineRule="auto"/>
            </w:pPr>
            <w:r>
              <w:rPr>
                <w:rFonts w:ascii="宋体" w:hAnsi="宋体" w:eastAsia="宋体"/>
                <w:b w:val="0"/>
                <w:i w:val="0"/>
                <w:sz w:val="16"/>
              </w:rPr>
              <w:t>6.3.3 盖板螺栓</w:t>
            </w:r>
          </w:p>
        </w:tc>
        <w:tc>
          <w:tcPr>
            <w:tcW w:type="dxa" w:w="1296"/>
          </w:tcPr>
          <w:p>
            <w:pPr>
              <w:spacing w:before="20" w:after="20" w:line="240" w:lineRule="auto"/>
            </w:pPr>
            <w:r>
              <w:rPr>
                <w:rFonts w:ascii="宋体" w:hAnsi="宋体" w:eastAsia="宋体"/>
                <w:b w:val="0"/>
                <w:i w:val="0"/>
                <w:sz w:val="16"/>
              </w:rPr>
              <w:t>6.3.3.1 盖板螺栓断裂</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D</w:t>
            </w:r>
          </w:p>
        </w:tc>
        <w:tc>
          <w:tcPr>
            <w:tcW w:type="dxa" w:w="1296"/>
          </w:tcPr>
          <w:p>
            <w:pPr>
              <w:spacing w:before="20" w:after="20" w:line="240" w:lineRule="auto"/>
            </w:pPr>
            <w:r>
              <w:rPr>
                <w:rFonts w:ascii="宋体" w:hAnsi="宋体" w:eastAsia="宋体"/>
                <w:b w:val="0"/>
                <w:i w:val="0"/>
                <w:sz w:val="16"/>
              </w:rPr>
              <w:t>可正常运行，选择合适时机处理。</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6.3 叶根挡板</w:t>
            </w:r>
          </w:p>
        </w:tc>
        <w:tc>
          <w:tcPr>
            <w:tcW w:type="dxa" w:w="1296"/>
            <w:shd w:val="clear" w:color="auto" w:fill="EEF4FB"/>
          </w:tcPr>
          <w:p>
            <w:pPr>
              <w:spacing w:before="20" w:after="20" w:line="240" w:lineRule="auto"/>
            </w:pPr>
            <w:r>
              <w:rPr>
                <w:rFonts w:ascii="宋体" w:hAnsi="宋体" w:eastAsia="宋体"/>
                <w:b w:val="0"/>
                <w:i w:val="0"/>
                <w:sz w:val="16"/>
              </w:rPr>
              <w:t>6.3.3 盖板螺栓</w:t>
            </w:r>
          </w:p>
        </w:tc>
        <w:tc>
          <w:tcPr>
            <w:tcW w:type="dxa" w:w="1296"/>
            <w:shd w:val="clear" w:color="auto" w:fill="EEF4FB"/>
          </w:tcPr>
          <w:p>
            <w:pPr>
              <w:spacing w:before="20" w:after="20" w:line="240" w:lineRule="auto"/>
            </w:pPr>
            <w:r>
              <w:rPr>
                <w:rFonts w:ascii="宋体" w:hAnsi="宋体" w:eastAsia="宋体"/>
                <w:b w:val="0"/>
                <w:i w:val="0"/>
                <w:sz w:val="16"/>
              </w:rPr>
              <w:t>6.3.3.2 盖板螺栓跟转/松动</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D</w:t>
            </w:r>
          </w:p>
        </w:tc>
        <w:tc>
          <w:tcPr>
            <w:tcW w:type="dxa" w:w="1296"/>
            <w:shd w:val="clear" w:color="auto" w:fill="EEF4FB"/>
          </w:tcPr>
          <w:p>
            <w:pPr>
              <w:spacing w:before="20" w:after="20" w:line="240" w:lineRule="auto"/>
            </w:pPr>
            <w:r>
              <w:rPr>
                <w:rFonts w:ascii="宋体" w:hAnsi="宋体" w:eastAsia="宋体"/>
                <w:b w:val="0"/>
                <w:i w:val="0"/>
                <w:sz w:val="16"/>
              </w:rPr>
              <w:t>可正常运行，选择合适时机处理。</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6.3 叶根挡板</w:t>
            </w:r>
          </w:p>
        </w:tc>
        <w:tc>
          <w:tcPr>
            <w:tcW w:type="dxa" w:w="1296"/>
          </w:tcPr>
          <w:p>
            <w:pPr>
              <w:spacing w:before="20" w:after="20" w:line="240" w:lineRule="auto"/>
            </w:pPr>
            <w:r>
              <w:rPr>
                <w:rFonts w:ascii="宋体" w:hAnsi="宋体" w:eastAsia="宋体"/>
                <w:b w:val="0"/>
                <w:i w:val="0"/>
                <w:sz w:val="16"/>
              </w:rPr>
              <w:t>6.3.3 盖板螺栓</w:t>
            </w:r>
          </w:p>
        </w:tc>
        <w:tc>
          <w:tcPr>
            <w:tcW w:type="dxa" w:w="1296"/>
          </w:tcPr>
          <w:p>
            <w:pPr>
              <w:spacing w:before="20" w:after="20" w:line="240" w:lineRule="auto"/>
            </w:pPr>
            <w:r>
              <w:rPr>
                <w:rFonts w:ascii="宋体" w:hAnsi="宋体" w:eastAsia="宋体"/>
                <w:b w:val="0"/>
                <w:i w:val="0"/>
                <w:sz w:val="16"/>
              </w:rPr>
              <w:t>6.3.3.3 盖板螺栓滑丝</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D</w:t>
            </w:r>
          </w:p>
        </w:tc>
        <w:tc>
          <w:tcPr>
            <w:tcW w:type="dxa" w:w="1296"/>
          </w:tcPr>
          <w:p>
            <w:pPr>
              <w:spacing w:before="20" w:after="20" w:line="240" w:lineRule="auto"/>
            </w:pPr>
            <w:r>
              <w:rPr>
                <w:rFonts w:ascii="宋体" w:hAnsi="宋体" w:eastAsia="宋体"/>
                <w:b w:val="0"/>
                <w:i w:val="0"/>
                <w:sz w:val="16"/>
              </w:rPr>
              <w:t>可正常运行，选择合适时机处理。</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6.3 叶根挡板</w:t>
            </w:r>
          </w:p>
        </w:tc>
        <w:tc>
          <w:tcPr>
            <w:tcW w:type="dxa" w:w="1296"/>
            <w:shd w:val="clear" w:color="auto" w:fill="EEF4FB"/>
          </w:tcPr>
          <w:p>
            <w:pPr>
              <w:spacing w:before="20" w:after="20" w:line="240" w:lineRule="auto"/>
            </w:pPr>
            <w:r>
              <w:rPr>
                <w:rFonts w:ascii="宋体" w:hAnsi="宋体" w:eastAsia="宋体"/>
                <w:b w:val="0"/>
                <w:i w:val="0"/>
                <w:sz w:val="16"/>
              </w:rPr>
              <w:t>6.3.3 盖板螺栓</w:t>
            </w:r>
          </w:p>
        </w:tc>
        <w:tc>
          <w:tcPr>
            <w:tcW w:type="dxa" w:w="1296"/>
            <w:shd w:val="clear" w:color="auto" w:fill="EEF4FB"/>
          </w:tcPr>
          <w:p>
            <w:pPr>
              <w:spacing w:before="20" w:after="20" w:line="240" w:lineRule="auto"/>
            </w:pPr>
            <w:r>
              <w:rPr>
                <w:rFonts w:ascii="宋体" w:hAnsi="宋体" w:eastAsia="宋体"/>
                <w:b w:val="0"/>
                <w:i w:val="0"/>
                <w:sz w:val="16"/>
              </w:rPr>
              <w:t>6.3.3.4 盖板螺栓金属件缺失</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可正常运行，选择合适时机处理。</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6.3 叶根挡板</w:t>
            </w:r>
          </w:p>
        </w:tc>
        <w:tc>
          <w:tcPr>
            <w:tcW w:type="dxa" w:w="1296"/>
          </w:tcPr>
          <w:p>
            <w:pPr>
              <w:spacing w:before="20" w:after="20" w:line="240" w:lineRule="auto"/>
            </w:pPr>
            <w:r>
              <w:rPr>
                <w:rFonts w:ascii="宋体" w:hAnsi="宋体" w:eastAsia="宋体"/>
                <w:b w:val="0"/>
                <w:i w:val="0"/>
                <w:sz w:val="16"/>
              </w:rPr>
              <w:t>6.3.3 盖板螺栓</w:t>
            </w:r>
          </w:p>
        </w:tc>
        <w:tc>
          <w:tcPr>
            <w:tcW w:type="dxa" w:w="1296"/>
          </w:tcPr>
          <w:p>
            <w:pPr>
              <w:spacing w:before="20" w:after="20" w:line="240" w:lineRule="auto"/>
            </w:pPr>
            <w:r>
              <w:rPr>
                <w:rFonts w:ascii="宋体" w:hAnsi="宋体" w:eastAsia="宋体"/>
                <w:b w:val="0"/>
                <w:i w:val="0"/>
                <w:sz w:val="16"/>
              </w:rPr>
              <w:t>6.3.3.5 盖板螺栓补强气泡/分层/未固化</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E</w:t>
            </w:r>
          </w:p>
        </w:tc>
        <w:tc>
          <w:tcPr>
            <w:tcW w:type="dxa" w:w="1296"/>
          </w:tcPr>
          <w:p>
            <w:pPr>
              <w:spacing w:before="20" w:after="20" w:line="240" w:lineRule="auto"/>
            </w:pPr>
            <w:r>
              <w:rPr>
                <w:rFonts w:ascii="宋体" w:hAnsi="宋体" w:eastAsia="宋体"/>
                <w:b w:val="0"/>
                <w:i w:val="0"/>
                <w:sz w:val="16"/>
              </w:rPr>
              <w:t>可正常运行，选择合适时机处理。</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6.3 叶根挡板</w:t>
            </w:r>
          </w:p>
        </w:tc>
        <w:tc>
          <w:tcPr>
            <w:tcW w:type="dxa" w:w="1296"/>
            <w:shd w:val="clear" w:color="auto" w:fill="EEF4FB"/>
          </w:tcPr>
          <w:p>
            <w:pPr>
              <w:spacing w:before="20" w:after="20" w:line="240" w:lineRule="auto"/>
            </w:pPr>
            <w:r>
              <w:rPr>
                <w:rFonts w:ascii="宋体" w:hAnsi="宋体" w:eastAsia="宋体"/>
                <w:b w:val="0"/>
                <w:i w:val="0"/>
                <w:sz w:val="16"/>
              </w:rPr>
              <w:t>6.3.4 盖板把手</w:t>
            </w:r>
          </w:p>
        </w:tc>
        <w:tc>
          <w:tcPr>
            <w:tcW w:type="dxa" w:w="1296"/>
            <w:shd w:val="clear" w:color="auto" w:fill="EEF4FB"/>
          </w:tcPr>
          <w:p>
            <w:pPr>
              <w:spacing w:before="20" w:after="20" w:line="240" w:lineRule="auto"/>
            </w:pPr>
            <w:r>
              <w:rPr>
                <w:rFonts w:ascii="宋体" w:hAnsi="宋体" w:eastAsia="宋体"/>
                <w:b w:val="0"/>
                <w:i w:val="0"/>
                <w:sz w:val="16"/>
              </w:rPr>
              <w:t>6.3.4.1 盖板把手松动/缺失</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可正常运行，选择合适时机处理。</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6.3 叶根挡板</w:t>
            </w:r>
          </w:p>
        </w:tc>
        <w:tc>
          <w:tcPr>
            <w:tcW w:type="dxa" w:w="1296"/>
          </w:tcPr>
          <w:p>
            <w:pPr>
              <w:spacing w:before="20" w:after="20" w:line="240" w:lineRule="auto"/>
            </w:pPr>
            <w:r>
              <w:rPr>
                <w:rFonts w:ascii="宋体" w:hAnsi="宋体" w:eastAsia="宋体"/>
                <w:b w:val="0"/>
                <w:i w:val="0"/>
                <w:sz w:val="16"/>
              </w:rPr>
              <w:t>6.3.5 挡板补强</w:t>
            </w:r>
          </w:p>
        </w:tc>
        <w:tc>
          <w:tcPr>
            <w:tcW w:type="dxa" w:w="1296"/>
          </w:tcPr>
          <w:p>
            <w:pPr>
              <w:spacing w:before="20" w:after="20" w:line="240" w:lineRule="auto"/>
            </w:pPr>
            <w:r>
              <w:rPr>
                <w:rFonts w:ascii="宋体" w:hAnsi="宋体" w:eastAsia="宋体"/>
                <w:b w:val="0"/>
                <w:i w:val="0"/>
                <w:sz w:val="16"/>
              </w:rPr>
              <w:t>6.3.5.1 挡板补强气泡/分层/未固化</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D</w:t>
            </w:r>
          </w:p>
        </w:tc>
        <w:tc>
          <w:tcPr>
            <w:tcW w:type="dxa" w:w="1296"/>
          </w:tcPr>
          <w:p>
            <w:pPr>
              <w:spacing w:before="20" w:after="20" w:line="240" w:lineRule="auto"/>
            </w:pPr>
            <w:r>
              <w:rPr>
                <w:rFonts w:ascii="宋体" w:hAnsi="宋体" w:eastAsia="宋体"/>
                <w:b w:val="0"/>
                <w:i w:val="0"/>
                <w:sz w:val="16"/>
              </w:rPr>
              <w:t>可正常运行，但需尽快处理。</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6.3 叶根挡板</w:t>
            </w:r>
          </w:p>
        </w:tc>
        <w:tc>
          <w:tcPr>
            <w:tcW w:type="dxa" w:w="1296"/>
            <w:shd w:val="clear" w:color="auto" w:fill="EEF4FB"/>
          </w:tcPr>
          <w:p>
            <w:pPr>
              <w:spacing w:before="20" w:after="20" w:line="240" w:lineRule="auto"/>
            </w:pPr>
            <w:r>
              <w:rPr>
                <w:rFonts w:ascii="宋体" w:hAnsi="宋体" w:eastAsia="宋体"/>
                <w:b w:val="0"/>
                <w:i w:val="0"/>
                <w:sz w:val="16"/>
              </w:rPr>
              <w:t>6.3.6 叶根挡板/柔性环SIKA胶</w:t>
            </w:r>
          </w:p>
        </w:tc>
        <w:tc>
          <w:tcPr>
            <w:tcW w:type="dxa" w:w="1296"/>
            <w:shd w:val="clear" w:color="auto" w:fill="EEF4FB"/>
          </w:tcPr>
          <w:p>
            <w:pPr>
              <w:spacing w:before="20" w:after="20" w:line="240" w:lineRule="auto"/>
            </w:pPr>
            <w:r>
              <w:rPr>
                <w:rFonts w:ascii="宋体" w:hAnsi="宋体" w:eastAsia="宋体"/>
                <w:b w:val="0"/>
                <w:i w:val="0"/>
                <w:sz w:val="16"/>
              </w:rPr>
              <w:t>6.3.6.1 叶根挡板/柔性环SIKA胶裂纹</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6.4 零刻度盘</w:t>
            </w:r>
          </w:p>
        </w:tc>
        <w:tc>
          <w:tcPr>
            <w:tcW w:type="dxa" w:w="1296"/>
          </w:tcPr>
          <w:p>
            <w:pPr>
              <w:spacing w:before="20" w:after="20" w:line="240" w:lineRule="auto"/>
            </w:pPr>
            <w:r>
              <w:rPr>
                <w:rFonts w:ascii="宋体" w:hAnsi="宋体" w:eastAsia="宋体"/>
                <w:b w:val="0"/>
                <w:i w:val="0"/>
                <w:sz w:val="16"/>
              </w:rPr>
              <w:t>6.4.1 零刻度盘</w:t>
            </w:r>
          </w:p>
        </w:tc>
        <w:tc>
          <w:tcPr>
            <w:tcW w:type="dxa" w:w="1296"/>
          </w:tcPr>
          <w:p>
            <w:pPr>
              <w:spacing w:before="20" w:after="20" w:line="240" w:lineRule="auto"/>
            </w:pPr>
            <w:r>
              <w:rPr>
                <w:rFonts w:ascii="宋体" w:hAnsi="宋体" w:eastAsia="宋体"/>
                <w:b w:val="0"/>
                <w:i w:val="0"/>
                <w:sz w:val="16"/>
              </w:rPr>
              <w:t>6.4.1.1 零刻度盘安装尺寸偏差</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校正后可正常运行</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6.4 零刻度盘</w:t>
            </w:r>
          </w:p>
        </w:tc>
        <w:tc>
          <w:tcPr>
            <w:tcW w:type="dxa" w:w="1296"/>
            <w:shd w:val="clear" w:color="auto" w:fill="EEF4FB"/>
          </w:tcPr>
          <w:p>
            <w:pPr>
              <w:spacing w:before="20" w:after="20" w:line="240" w:lineRule="auto"/>
            </w:pPr>
            <w:r>
              <w:rPr>
                <w:rFonts w:ascii="宋体" w:hAnsi="宋体" w:eastAsia="宋体"/>
                <w:b w:val="0"/>
                <w:i w:val="0"/>
                <w:sz w:val="16"/>
              </w:rPr>
              <w:t>6.4.1 零刻度盘</w:t>
            </w:r>
          </w:p>
        </w:tc>
        <w:tc>
          <w:tcPr>
            <w:tcW w:type="dxa" w:w="1296"/>
            <w:shd w:val="clear" w:color="auto" w:fill="EEF4FB"/>
          </w:tcPr>
          <w:p>
            <w:pPr>
              <w:spacing w:before="20" w:after="20" w:line="240" w:lineRule="auto"/>
            </w:pPr>
            <w:r>
              <w:rPr>
                <w:rFonts w:ascii="宋体" w:hAnsi="宋体" w:eastAsia="宋体"/>
                <w:b w:val="0"/>
                <w:i w:val="0"/>
                <w:sz w:val="16"/>
              </w:rPr>
              <w:t>6.4.1.2 零刻度盘缺失</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可正常运行</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6.5 防雨罩</w:t>
            </w:r>
          </w:p>
        </w:tc>
        <w:tc>
          <w:tcPr>
            <w:tcW w:type="dxa" w:w="1296"/>
          </w:tcPr>
          <w:p>
            <w:pPr>
              <w:spacing w:before="20" w:after="20" w:line="240" w:lineRule="auto"/>
            </w:pPr>
            <w:r>
              <w:rPr>
                <w:rFonts w:ascii="宋体" w:hAnsi="宋体" w:eastAsia="宋体"/>
                <w:b w:val="0"/>
                <w:i w:val="0"/>
                <w:sz w:val="16"/>
              </w:rPr>
              <w:t>6.5.1 防雨罩</w:t>
            </w:r>
          </w:p>
        </w:tc>
        <w:tc>
          <w:tcPr>
            <w:tcW w:type="dxa" w:w="1296"/>
          </w:tcPr>
          <w:p>
            <w:pPr>
              <w:spacing w:before="20" w:after="20" w:line="240" w:lineRule="auto"/>
            </w:pPr>
            <w:r>
              <w:rPr>
                <w:rFonts w:ascii="宋体" w:hAnsi="宋体" w:eastAsia="宋体"/>
                <w:b w:val="0"/>
                <w:i w:val="0"/>
                <w:sz w:val="16"/>
              </w:rPr>
              <w:t>6.5.1.1 防雨罩损伤</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E</w:t>
            </w:r>
          </w:p>
        </w:tc>
        <w:tc>
          <w:tcPr>
            <w:tcW w:type="dxa" w:w="1296"/>
          </w:tcPr>
          <w:p>
            <w:pPr>
              <w:spacing w:before="20" w:after="20" w:line="240" w:lineRule="auto"/>
            </w:pPr>
            <w:r>
              <w:rPr>
                <w:rFonts w:ascii="宋体" w:hAnsi="宋体" w:eastAsia="宋体"/>
                <w:b w:val="0"/>
                <w:i w:val="0"/>
                <w:sz w:val="16"/>
              </w:rPr>
              <w:t>可正常运行，选择合适时机处理</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6.5 防雨罩</w:t>
            </w:r>
          </w:p>
        </w:tc>
        <w:tc>
          <w:tcPr>
            <w:tcW w:type="dxa" w:w="1296"/>
            <w:shd w:val="clear" w:color="auto" w:fill="EEF4FB"/>
          </w:tcPr>
          <w:p>
            <w:pPr>
              <w:spacing w:before="20" w:after="20" w:line="240" w:lineRule="auto"/>
            </w:pPr>
            <w:r>
              <w:rPr>
                <w:rFonts w:ascii="宋体" w:hAnsi="宋体" w:eastAsia="宋体"/>
                <w:b w:val="0"/>
                <w:i w:val="0"/>
                <w:sz w:val="16"/>
              </w:rPr>
              <w:t>6.5.1 防雨罩</w:t>
            </w:r>
          </w:p>
        </w:tc>
        <w:tc>
          <w:tcPr>
            <w:tcW w:type="dxa" w:w="1296"/>
            <w:shd w:val="clear" w:color="auto" w:fill="EEF4FB"/>
          </w:tcPr>
          <w:p>
            <w:pPr>
              <w:spacing w:before="20" w:after="20" w:line="240" w:lineRule="auto"/>
            </w:pPr>
            <w:r>
              <w:rPr>
                <w:rFonts w:ascii="宋体" w:hAnsi="宋体" w:eastAsia="宋体"/>
                <w:b w:val="0"/>
                <w:i w:val="0"/>
                <w:sz w:val="16"/>
              </w:rPr>
              <w:t>6.5.1.2 防雨罩脱粘</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可正常运行，但需尽快处理。</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6.5 防雨罩</w:t>
            </w:r>
          </w:p>
        </w:tc>
        <w:tc>
          <w:tcPr>
            <w:tcW w:type="dxa" w:w="1296"/>
          </w:tcPr>
          <w:p>
            <w:pPr>
              <w:spacing w:before="20" w:after="20" w:line="240" w:lineRule="auto"/>
            </w:pPr>
            <w:r>
              <w:rPr>
                <w:rFonts w:ascii="宋体" w:hAnsi="宋体" w:eastAsia="宋体"/>
                <w:b w:val="0"/>
                <w:i w:val="0"/>
                <w:sz w:val="16"/>
              </w:rPr>
              <w:t>6.5.1 防雨罩</w:t>
            </w:r>
          </w:p>
        </w:tc>
        <w:tc>
          <w:tcPr>
            <w:tcW w:type="dxa" w:w="1296"/>
          </w:tcPr>
          <w:p>
            <w:pPr>
              <w:spacing w:before="20" w:after="20" w:line="240" w:lineRule="auto"/>
            </w:pPr>
            <w:r>
              <w:rPr>
                <w:rFonts w:ascii="宋体" w:hAnsi="宋体" w:eastAsia="宋体"/>
                <w:b w:val="0"/>
                <w:i w:val="0"/>
                <w:sz w:val="16"/>
              </w:rPr>
              <w:t>6.5.1.3 防雨罩位置偏差/干涉</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6.6 叶根金属法兰</w:t>
            </w:r>
          </w:p>
        </w:tc>
        <w:tc>
          <w:tcPr>
            <w:tcW w:type="dxa" w:w="1296"/>
            <w:shd w:val="clear" w:color="auto" w:fill="EEF4FB"/>
          </w:tcPr>
          <w:p>
            <w:pPr>
              <w:spacing w:before="20" w:after="20" w:line="240" w:lineRule="auto"/>
            </w:pPr>
            <w:r>
              <w:rPr>
                <w:rFonts w:ascii="宋体" w:hAnsi="宋体" w:eastAsia="宋体"/>
                <w:b w:val="0"/>
                <w:i w:val="0"/>
                <w:sz w:val="16"/>
              </w:rPr>
              <w:t>6.6.1 叶根金属法兰</w:t>
            </w:r>
          </w:p>
        </w:tc>
        <w:tc>
          <w:tcPr>
            <w:tcW w:type="dxa" w:w="1296"/>
            <w:shd w:val="clear" w:color="auto" w:fill="EEF4FB"/>
          </w:tcPr>
          <w:p>
            <w:pPr>
              <w:spacing w:before="20" w:after="20" w:line="240" w:lineRule="auto"/>
            </w:pPr>
            <w:r>
              <w:rPr>
                <w:rFonts w:ascii="宋体" w:hAnsi="宋体" w:eastAsia="宋体"/>
                <w:b w:val="0"/>
                <w:i w:val="0"/>
                <w:sz w:val="16"/>
              </w:rPr>
              <w:t>6.6.1.1 法兰与螺栓孔错位</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D</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6.6 叶根金属法兰</w:t>
            </w:r>
          </w:p>
        </w:tc>
        <w:tc>
          <w:tcPr>
            <w:tcW w:type="dxa" w:w="1296"/>
          </w:tcPr>
          <w:p>
            <w:pPr>
              <w:spacing w:before="20" w:after="20" w:line="240" w:lineRule="auto"/>
            </w:pPr>
            <w:r>
              <w:rPr>
                <w:rFonts w:ascii="宋体" w:hAnsi="宋体" w:eastAsia="宋体"/>
                <w:b w:val="0"/>
                <w:i w:val="0"/>
                <w:sz w:val="16"/>
              </w:rPr>
              <w:t>6.6.1 叶根金属法兰</w:t>
            </w:r>
          </w:p>
        </w:tc>
        <w:tc>
          <w:tcPr>
            <w:tcW w:type="dxa" w:w="1296"/>
          </w:tcPr>
          <w:p>
            <w:pPr>
              <w:spacing w:before="20" w:after="20" w:line="240" w:lineRule="auto"/>
            </w:pPr>
            <w:r>
              <w:rPr>
                <w:rFonts w:ascii="宋体" w:hAnsi="宋体" w:eastAsia="宋体"/>
                <w:b w:val="0"/>
                <w:i w:val="0"/>
                <w:sz w:val="16"/>
              </w:rPr>
              <w:t>6.6.1.2 法兰裂纹</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只做记录，不处理；可正常运行</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6.6 叶根金属法兰</w:t>
            </w:r>
          </w:p>
        </w:tc>
        <w:tc>
          <w:tcPr>
            <w:tcW w:type="dxa" w:w="1296"/>
            <w:shd w:val="clear" w:color="auto" w:fill="EEF4FB"/>
          </w:tcPr>
          <w:p>
            <w:pPr>
              <w:spacing w:before="20" w:after="20" w:line="240" w:lineRule="auto"/>
            </w:pPr>
            <w:r>
              <w:rPr>
                <w:rFonts w:ascii="宋体" w:hAnsi="宋体" w:eastAsia="宋体"/>
                <w:b w:val="0"/>
                <w:i w:val="0"/>
                <w:sz w:val="16"/>
              </w:rPr>
              <w:t>6.6.1 叶根金属法兰</w:t>
            </w:r>
          </w:p>
        </w:tc>
        <w:tc>
          <w:tcPr>
            <w:tcW w:type="dxa" w:w="1296"/>
            <w:shd w:val="clear" w:color="auto" w:fill="EEF4FB"/>
          </w:tcPr>
          <w:p>
            <w:pPr>
              <w:spacing w:before="20" w:after="20" w:line="240" w:lineRule="auto"/>
            </w:pPr>
            <w:r>
              <w:rPr>
                <w:rFonts w:ascii="宋体" w:hAnsi="宋体" w:eastAsia="宋体"/>
                <w:b w:val="0"/>
                <w:i w:val="0"/>
                <w:sz w:val="16"/>
              </w:rPr>
              <w:t>6.6.1.3 法兰与壳体界面开裂</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D</w:t>
            </w:r>
          </w:p>
        </w:tc>
        <w:tc>
          <w:tcPr>
            <w:tcW w:type="dxa" w:w="1296"/>
            <w:shd w:val="clear" w:color="auto" w:fill="EEF4FB"/>
          </w:tcPr>
          <w:p>
            <w:pPr>
              <w:spacing w:before="20" w:after="20" w:line="240" w:lineRule="auto"/>
            </w:pPr>
            <w:r>
              <w:rPr>
                <w:rFonts w:ascii="宋体" w:hAnsi="宋体" w:eastAsia="宋体"/>
                <w:b w:val="0"/>
                <w:i w:val="0"/>
                <w:sz w:val="16"/>
              </w:rPr>
              <w:t>可正常运行，但需尽快处理。</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6.7 排水孔</w:t>
            </w:r>
          </w:p>
        </w:tc>
        <w:tc>
          <w:tcPr>
            <w:tcW w:type="dxa" w:w="1296"/>
          </w:tcPr>
          <w:p>
            <w:pPr>
              <w:spacing w:before="20" w:after="20" w:line="240" w:lineRule="auto"/>
            </w:pPr>
            <w:r>
              <w:rPr>
                <w:rFonts w:ascii="宋体" w:hAnsi="宋体" w:eastAsia="宋体"/>
                <w:b w:val="0"/>
                <w:i w:val="0"/>
                <w:sz w:val="16"/>
              </w:rPr>
              <w:t>6.7.1 排水孔</w:t>
            </w:r>
          </w:p>
        </w:tc>
        <w:tc>
          <w:tcPr>
            <w:tcW w:type="dxa" w:w="1296"/>
          </w:tcPr>
          <w:p>
            <w:pPr>
              <w:spacing w:before="20" w:after="20" w:line="240" w:lineRule="auto"/>
            </w:pPr>
            <w:r>
              <w:rPr>
                <w:rFonts w:ascii="宋体" w:hAnsi="宋体" w:eastAsia="宋体"/>
                <w:b w:val="0"/>
                <w:i w:val="0"/>
                <w:sz w:val="16"/>
              </w:rPr>
              <w:t>6.7.1.1 排水孔堵塞</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E</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6.8 VG(涡流发生器)</w:t>
            </w:r>
          </w:p>
        </w:tc>
        <w:tc>
          <w:tcPr>
            <w:tcW w:type="dxa" w:w="1296"/>
            <w:shd w:val="clear" w:color="auto" w:fill="EEF4FB"/>
          </w:tcPr>
          <w:p>
            <w:pPr>
              <w:spacing w:before="20" w:after="20" w:line="240" w:lineRule="auto"/>
            </w:pPr>
            <w:r>
              <w:rPr>
                <w:rFonts w:ascii="宋体" w:hAnsi="宋体" w:eastAsia="宋体"/>
                <w:b w:val="0"/>
                <w:i w:val="0"/>
                <w:sz w:val="16"/>
              </w:rPr>
              <w:t>6.8.1 涡流发生器(VG)</w:t>
            </w:r>
          </w:p>
        </w:tc>
        <w:tc>
          <w:tcPr>
            <w:tcW w:type="dxa" w:w="1296"/>
            <w:shd w:val="clear" w:color="auto" w:fill="EEF4FB"/>
          </w:tcPr>
          <w:p>
            <w:pPr>
              <w:spacing w:before="20" w:after="20" w:line="240" w:lineRule="auto"/>
            </w:pPr>
            <w:r>
              <w:rPr>
                <w:rFonts w:ascii="宋体" w:hAnsi="宋体" w:eastAsia="宋体"/>
                <w:b w:val="0"/>
                <w:i w:val="0"/>
                <w:sz w:val="16"/>
              </w:rPr>
              <w:t>6.8.1.1 涡流发生器(VG)损伤/鼓包/脱落</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可正常运行，但需尽快处理。</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6.9 降噪板(锯齿尾缘)</w:t>
            </w:r>
          </w:p>
        </w:tc>
        <w:tc>
          <w:tcPr>
            <w:tcW w:type="dxa" w:w="1296"/>
          </w:tcPr>
          <w:p>
            <w:pPr>
              <w:spacing w:before="20" w:after="20" w:line="240" w:lineRule="auto"/>
            </w:pPr>
            <w:r>
              <w:rPr>
                <w:rFonts w:ascii="宋体" w:hAnsi="宋体" w:eastAsia="宋体"/>
                <w:b w:val="0"/>
                <w:i w:val="0"/>
                <w:sz w:val="16"/>
              </w:rPr>
              <w:t>6.9.1 锯齿尾缘(降噪板)</w:t>
            </w:r>
          </w:p>
        </w:tc>
        <w:tc>
          <w:tcPr>
            <w:tcW w:type="dxa" w:w="1296"/>
          </w:tcPr>
          <w:p>
            <w:pPr>
              <w:spacing w:before="20" w:after="20" w:line="240" w:lineRule="auto"/>
            </w:pPr>
            <w:r>
              <w:rPr>
                <w:rFonts w:ascii="宋体" w:hAnsi="宋体" w:eastAsia="宋体"/>
                <w:b w:val="0"/>
                <w:i w:val="0"/>
                <w:sz w:val="16"/>
              </w:rPr>
              <w:t>6.9.1.1 锯齿尾缘(降噪板)损伤/脱落</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可正常运行，但需尽快处理。</w:t>
            </w:r>
          </w:p>
        </w:tc>
      </w:tr>
      <w:tr>
        <w:tc>
          <w:tcPr>
            <w:tcW w:type="dxa" w:w="1296"/>
            <w:shd w:val="clear" w:color="auto" w:fill="EEF4FB"/>
          </w:tcPr>
          <w:p>
            <w:pPr>
              <w:spacing w:before="20" w:after="20" w:line="240" w:lineRule="auto"/>
            </w:pPr>
            <w:r>
              <w:rPr>
                <w:rFonts w:ascii="宋体" w:hAnsi="宋体" w:eastAsia="宋体"/>
                <w:b w:val="0"/>
                <w:i w:val="0"/>
                <w:sz w:val="16"/>
              </w:rPr>
              <w:t>6 功能件</w:t>
            </w:r>
          </w:p>
        </w:tc>
        <w:tc>
          <w:tcPr>
            <w:tcW w:type="dxa" w:w="1296"/>
            <w:shd w:val="clear" w:color="auto" w:fill="EEF4FB"/>
          </w:tcPr>
          <w:p>
            <w:pPr>
              <w:spacing w:before="20" w:after="20" w:line="240" w:lineRule="auto"/>
            </w:pPr>
            <w:r>
              <w:rPr>
                <w:rFonts w:ascii="宋体" w:hAnsi="宋体" w:eastAsia="宋体"/>
                <w:b w:val="0"/>
                <w:i w:val="0"/>
                <w:sz w:val="16"/>
              </w:rPr>
              <w:t>6.10 配重</w:t>
            </w:r>
          </w:p>
        </w:tc>
        <w:tc>
          <w:tcPr>
            <w:tcW w:type="dxa" w:w="1296"/>
            <w:shd w:val="clear" w:color="auto" w:fill="EEF4FB"/>
          </w:tcPr>
          <w:p>
            <w:pPr>
              <w:spacing w:before="20" w:after="20" w:line="240" w:lineRule="auto"/>
            </w:pPr>
            <w:r>
              <w:rPr>
                <w:rFonts w:ascii="宋体" w:hAnsi="宋体" w:eastAsia="宋体"/>
                <w:b w:val="0"/>
                <w:i w:val="0"/>
                <w:sz w:val="16"/>
              </w:rPr>
              <w:t>6.10.1 配重铅丸</w:t>
            </w:r>
          </w:p>
        </w:tc>
        <w:tc>
          <w:tcPr>
            <w:tcW w:type="dxa" w:w="1296"/>
            <w:shd w:val="clear" w:color="auto" w:fill="EEF4FB"/>
          </w:tcPr>
          <w:p>
            <w:pPr>
              <w:spacing w:before="20" w:after="20" w:line="240" w:lineRule="auto"/>
            </w:pPr>
            <w:r>
              <w:rPr>
                <w:rFonts w:ascii="宋体" w:hAnsi="宋体" w:eastAsia="宋体"/>
                <w:b w:val="0"/>
                <w:i w:val="0"/>
                <w:sz w:val="16"/>
              </w:rPr>
              <w:t>6.10.1.1 配重铅丸溢出</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建议停机</w:t>
            </w:r>
          </w:p>
        </w:tc>
      </w:tr>
      <w:tr>
        <w:tc>
          <w:tcPr>
            <w:tcW w:type="dxa" w:w="1296"/>
          </w:tcPr>
          <w:p>
            <w:pPr>
              <w:spacing w:before="20" w:after="20" w:line="240" w:lineRule="auto"/>
            </w:pPr>
            <w:r>
              <w:rPr>
                <w:rFonts w:ascii="宋体" w:hAnsi="宋体" w:eastAsia="宋体"/>
                <w:b w:val="0"/>
                <w:i w:val="0"/>
                <w:sz w:val="16"/>
              </w:rPr>
              <w:t>6 功能件</w:t>
            </w:r>
          </w:p>
        </w:tc>
        <w:tc>
          <w:tcPr>
            <w:tcW w:type="dxa" w:w="1296"/>
          </w:tcPr>
          <w:p>
            <w:pPr>
              <w:spacing w:before="20" w:after="20" w:line="240" w:lineRule="auto"/>
            </w:pPr>
            <w:r>
              <w:rPr>
                <w:rFonts w:ascii="宋体" w:hAnsi="宋体" w:eastAsia="宋体"/>
                <w:b w:val="0"/>
                <w:i w:val="0"/>
                <w:sz w:val="16"/>
              </w:rPr>
              <w:t>6.11 防冰冻系统</w:t>
            </w:r>
          </w:p>
        </w:tc>
        <w:tc>
          <w:tcPr>
            <w:tcW w:type="dxa" w:w="1296"/>
          </w:tcPr>
          <w:p>
            <w:pPr>
              <w:spacing w:before="20" w:after="20" w:line="240" w:lineRule="auto"/>
            </w:pPr>
            <w:r>
              <w:rPr>
                <w:rFonts w:ascii="宋体" w:hAnsi="宋体" w:eastAsia="宋体"/>
                <w:b w:val="0"/>
                <w:i w:val="0"/>
                <w:sz w:val="16"/>
              </w:rPr>
              <w:t>6.11.1 防冰冻系统</w:t>
            </w:r>
          </w:p>
        </w:tc>
        <w:tc>
          <w:tcPr>
            <w:tcW w:type="dxa" w:w="1296"/>
          </w:tcPr>
          <w:p>
            <w:pPr>
              <w:spacing w:before="20" w:after="20" w:line="240" w:lineRule="auto"/>
            </w:pPr>
            <w:r>
              <w:rPr>
                <w:rFonts w:ascii="宋体" w:hAnsi="宋体" w:eastAsia="宋体"/>
                <w:b w:val="0"/>
                <w:i w:val="0"/>
                <w:sz w:val="16"/>
              </w:rPr>
              <w:t>6.11.1.1 防冰冻机械/电气系统故障</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7 标识类</w:t>
            </w:r>
          </w:p>
        </w:tc>
        <w:tc>
          <w:tcPr>
            <w:tcW w:type="dxa" w:w="1296"/>
            <w:shd w:val="clear" w:color="auto" w:fill="EEF4FB"/>
          </w:tcPr>
          <w:p>
            <w:pPr>
              <w:spacing w:before="20" w:after="20" w:line="240" w:lineRule="auto"/>
            </w:pPr>
            <w:r>
              <w:rPr>
                <w:rFonts w:ascii="宋体" w:hAnsi="宋体" w:eastAsia="宋体"/>
                <w:b w:val="0"/>
                <w:i w:val="0"/>
                <w:sz w:val="16"/>
              </w:rPr>
              <w:t>7.1 标识</w:t>
            </w:r>
          </w:p>
        </w:tc>
        <w:tc>
          <w:tcPr>
            <w:tcW w:type="dxa" w:w="1296"/>
            <w:shd w:val="clear" w:color="auto" w:fill="EEF4FB"/>
          </w:tcPr>
          <w:p>
            <w:pPr>
              <w:spacing w:before="20" w:after="20" w:line="240" w:lineRule="auto"/>
            </w:pPr>
            <w:r>
              <w:rPr>
                <w:rFonts w:ascii="宋体" w:hAnsi="宋体" w:eastAsia="宋体"/>
                <w:b w:val="0"/>
                <w:i w:val="0"/>
                <w:sz w:val="16"/>
              </w:rPr>
              <w:t>7.1.1 重心标识</w:t>
            </w:r>
          </w:p>
        </w:tc>
        <w:tc>
          <w:tcPr>
            <w:tcW w:type="dxa" w:w="1296"/>
            <w:shd w:val="clear" w:color="auto" w:fill="EEF4FB"/>
          </w:tcPr>
          <w:p>
            <w:pPr>
              <w:spacing w:before="20" w:after="20" w:line="240" w:lineRule="auto"/>
            </w:pPr>
            <w:r>
              <w:rPr>
                <w:rFonts w:ascii="宋体" w:hAnsi="宋体" w:eastAsia="宋体"/>
                <w:b w:val="0"/>
                <w:i w:val="0"/>
                <w:sz w:val="16"/>
              </w:rPr>
              <w:t>7.1.1.1 重心标识位置偏差</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7 标识类</w:t>
            </w:r>
          </w:p>
        </w:tc>
        <w:tc>
          <w:tcPr>
            <w:tcW w:type="dxa" w:w="1296"/>
          </w:tcPr>
          <w:p>
            <w:pPr>
              <w:spacing w:before="20" w:after="20" w:line="240" w:lineRule="auto"/>
            </w:pPr>
            <w:r>
              <w:rPr>
                <w:rFonts w:ascii="宋体" w:hAnsi="宋体" w:eastAsia="宋体"/>
                <w:b w:val="0"/>
                <w:i w:val="0"/>
                <w:sz w:val="16"/>
              </w:rPr>
              <w:t>7.1 标识</w:t>
            </w:r>
          </w:p>
        </w:tc>
        <w:tc>
          <w:tcPr>
            <w:tcW w:type="dxa" w:w="1296"/>
          </w:tcPr>
          <w:p>
            <w:pPr>
              <w:spacing w:before="20" w:after="20" w:line="240" w:lineRule="auto"/>
            </w:pPr>
            <w:r>
              <w:rPr>
                <w:rFonts w:ascii="宋体" w:hAnsi="宋体" w:eastAsia="宋体"/>
                <w:b w:val="0"/>
                <w:i w:val="0"/>
                <w:sz w:val="16"/>
              </w:rPr>
              <w:t>7.1.1 重心标识</w:t>
            </w:r>
          </w:p>
        </w:tc>
        <w:tc>
          <w:tcPr>
            <w:tcW w:type="dxa" w:w="1296"/>
          </w:tcPr>
          <w:p>
            <w:pPr>
              <w:spacing w:before="20" w:after="20" w:line="240" w:lineRule="auto"/>
            </w:pPr>
            <w:r>
              <w:rPr>
                <w:rFonts w:ascii="宋体" w:hAnsi="宋体" w:eastAsia="宋体"/>
                <w:b w:val="0"/>
                <w:i w:val="0"/>
                <w:sz w:val="16"/>
              </w:rPr>
              <w:t>7.1.1.2 重心标识缺失</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7 标识类</w:t>
            </w:r>
          </w:p>
        </w:tc>
        <w:tc>
          <w:tcPr>
            <w:tcW w:type="dxa" w:w="1296"/>
            <w:shd w:val="clear" w:color="auto" w:fill="EEF4FB"/>
          </w:tcPr>
          <w:p>
            <w:pPr>
              <w:spacing w:before="20" w:after="20" w:line="240" w:lineRule="auto"/>
            </w:pPr>
            <w:r>
              <w:rPr>
                <w:rFonts w:ascii="宋体" w:hAnsi="宋体" w:eastAsia="宋体"/>
                <w:b w:val="0"/>
                <w:i w:val="0"/>
                <w:sz w:val="16"/>
              </w:rPr>
              <w:t>7.1 标识</w:t>
            </w:r>
          </w:p>
        </w:tc>
        <w:tc>
          <w:tcPr>
            <w:tcW w:type="dxa" w:w="1296"/>
            <w:shd w:val="clear" w:color="auto" w:fill="EEF4FB"/>
          </w:tcPr>
          <w:p>
            <w:pPr>
              <w:spacing w:before="20" w:after="20" w:line="240" w:lineRule="auto"/>
            </w:pPr>
            <w:r>
              <w:rPr>
                <w:rFonts w:ascii="宋体" w:hAnsi="宋体" w:eastAsia="宋体"/>
                <w:b w:val="0"/>
                <w:i w:val="0"/>
                <w:sz w:val="16"/>
              </w:rPr>
              <w:t>7.1.2 双点吊标识</w:t>
            </w:r>
          </w:p>
        </w:tc>
        <w:tc>
          <w:tcPr>
            <w:tcW w:type="dxa" w:w="1296"/>
            <w:shd w:val="clear" w:color="auto" w:fill="EEF4FB"/>
          </w:tcPr>
          <w:p>
            <w:pPr>
              <w:spacing w:before="20" w:after="20" w:line="240" w:lineRule="auto"/>
            </w:pPr>
            <w:r>
              <w:rPr>
                <w:rFonts w:ascii="宋体" w:hAnsi="宋体" w:eastAsia="宋体"/>
                <w:b w:val="0"/>
                <w:i w:val="0"/>
                <w:sz w:val="16"/>
              </w:rPr>
              <w:t>7.1.2.1 双点吊标识位置偏差</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7 标识类</w:t>
            </w:r>
          </w:p>
        </w:tc>
        <w:tc>
          <w:tcPr>
            <w:tcW w:type="dxa" w:w="1296"/>
          </w:tcPr>
          <w:p>
            <w:pPr>
              <w:spacing w:before="20" w:after="20" w:line="240" w:lineRule="auto"/>
            </w:pPr>
            <w:r>
              <w:rPr>
                <w:rFonts w:ascii="宋体" w:hAnsi="宋体" w:eastAsia="宋体"/>
                <w:b w:val="0"/>
                <w:i w:val="0"/>
                <w:sz w:val="16"/>
              </w:rPr>
              <w:t>7.1 标识</w:t>
            </w:r>
          </w:p>
        </w:tc>
        <w:tc>
          <w:tcPr>
            <w:tcW w:type="dxa" w:w="1296"/>
          </w:tcPr>
          <w:p>
            <w:pPr>
              <w:spacing w:before="20" w:after="20" w:line="240" w:lineRule="auto"/>
            </w:pPr>
            <w:r>
              <w:rPr>
                <w:rFonts w:ascii="宋体" w:hAnsi="宋体" w:eastAsia="宋体"/>
                <w:b w:val="0"/>
                <w:i w:val="0"/>
                <w:sz w:val="16"/>
              </w:rPr>
              <w:t>7.1.2 双点吊标识</w:t>
            </w:r>
          </w:p>
        </w:tc>
        <w:tc>
          <w:tcPr>
            <w:tcW w:type="dxa" w:w="1296"/>
          </w:tcPr>
          <w:p>
            <w:pPr>
              <w:spacing w:before="20" w:after="20" w:line="240" w:lineRule="auto"/>
            </w:pPr>
            <w:r>
              <w:rPr>
                <w:rFonts w:ascii="宋体" w:hAnsi="宋体" w:eastAsia="宋体"/>
                <w:b w:val="0"/>
                <w:i w:val="0"/>
                <w:sz w:val="16"/>
              </w:rPr>
              <w:t>7.1.2.2 双点吊标识缺失</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7 标识类</w:t>
            </w:r>
          </w:p>
        </w:tc>
        <w:tc>
          <w:tcPr>
            <w:tcW w:type="dxa" w:w="1296"/>
            <w:shd w:val="clear" w:color="auto" w:fill="EEF4FB"/>
          </w:tcPr>
          <w:p>
            <w:pPr>
              <w:spacing w:before="20" w:after="20" w:line="240" w:lineRule="auto"/>
            </w:pPr>
            <w:r>
              <w:rPr>
                <w:rFonts w:ascii="宋体" w:hAnsi="宋体" w:eastAsia="宋体"/>
                <w:b w:val="0"/>
                <w:i w:val="0"/>
                <w:sz w:val="16"/>
              </w:rPr>
              <w:t>7.1 标识</w:t>
            </w:r>
          </w:p>
        </w:tc>
        <w:tc>
          <w:tcPr>
            <w:tcW w:type="dxa" w:w="1296"/>
            <w:shd w:val="clear" w:color="auto" w:fill="EEF4FB"/>
          </w:tcPr>
          <w:p>
            <w:pPr>
              <w:spacing w:before="20" w:after="20" w:line="240" w:lineRule="auto"/>
            </w:pPr>
            <w:r>
              <w:rPr>
                <w:rFonts w:ascii="宋体" w:hAnsi="宋体" w:eastAsia="宋体"/>
                <w:b w:val="0"/>
                <w:i w:val="0"/>
                <w:sz w:val="16"/>
              </w:rPr>
              <w:t>7.1.3 单点吊标识</w:t>
            </w:r>
          </w:p>
        </w:tc>
        <w:tc>
          <w:tcPr>
            <w:tcW w:type="dxa" w:w="1296"/>
            <w:shd w:val="clear" w:color="auto" w:fill="EEF4FB"/>
          </w:tcPr>
          <w:p>
            <w:pPr>
              <w:spacing w:before="20" w:after="20" w:line="240" w:lineRule="auto"/>
            </w:pPr>
            <w:r>
              <w:rPr>
                <w:rFonts w:ascii="宋体" w:hAnsi="宋体" w:eastAsia="宋体"/>
                <w:b w:val="0"/>
                <w:i w:val="0"/>
                <w:sz w:val="16"/>
              </w:rPr>
              <w:t>7.1.3.1 单点吊标识位置偏差</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7 标识类</w:t>
            </w:r>
          </w:p>
        </w:tc>
        <w:tc>
          <w:tcPr>
            <w:tcW w:type="dxa" w:w="1296"/>
          </w:tcPr>
          <w:p>
            <w:pPr>
              <w:spacing w:before="20" w:after="20" w:line="240" w:lineRule="auto"/>
            </w:pPr>
            <w:r>
              <w:rPr>
                <w:rFonts w:ascii="宋体" w:hAnsi="宋体" w:eastAsia="宋体"/>
                <w:b w:val="0"/>
                <w:i w:val="0"/>
                <w:sz w:val="16"/>
              </w:rPr>
              <w:t>7.1 标识</w:t>
            </w:r>
          </w:p>
        </w:tc>
        <w:tc>
          <w:tcPr>
            <w:tcW w:type="dxa" w:w="1296"/>
          </w:tcPr>
          <w:p>
            <w:pPr>
              <w:spacing w:before="20" w:after="20" w:line="240" w:lineRule="auto"/>
            </w:pPr>
            <w:r>
              <w:rPr>
                <w:rFonts w:ascii="宋体" w:hAnsi="宋体" w:eastAsia="宋体"/>
                <w:b w:val="0"/>
                <w:i w:val="0"/>
                <w:sz w:val="16"/>
              </w:rPr>
              <w:t>7.1.3 单点吊标识</w:t>
            </w:r>
          </w:p>
        </w:tc>
        <w:tc>
          <w:tcPr>
            <w:tcW w:type="dxa" w:w="1296"/>
          </w:tcPr>
          <w:p>
            <w:pPr>
              <w:spacing w:before="20" w:after="20" w:line="240" w:lineRule="auto"/>
            </w:pPr>
            <w:r>
              <w:rPr>
                <w:rFonts w:ascii="宋体" w:hAnsi="宋体" w:eastAsia="宋体"/>
                <w:b w:val="0"/>
                <w:i w:val="0"/>
                <w:sz w:val="16"/>
              </w:rPr>
              <w:t>7.1.3.2 单点吊标识缺失</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7 标识类</w:t>
            </w:r>
          </w:p>
        </w:tc>
        <w:tc>
          <w:tcPr>
            <w:tcW w:type="dxa" w:w="1296"/>
            <w:shd w:val="clear" w:color="auto" w:fill="EEF4FB"/>
          </w:tcPr>
          <w:p>
            <w:pPr>
              <w:spacing w:before="20" w:after="20" w:line="240" w:lineRule="auto"/>
            </w:pPr>
            <w:r>
              <w:rPr>
                <w:rFonts w:ascii="宋体" w:hAnsi="宋体" w:eastAsia="宋体"/>
                <w:b w:val="0"/>
                <w:i w:val="0"/>
                <w:sz w:val="16"/>
              </w:rPr>
              <w:t>7.1 标识</w:t>
            </w:r>
          </w:p>
        </w:tc>
        <w:tc>
          <w:tcPr>
            <w:tcW w:type="dxa" w:w="1296"/>
            <w:shd w:val="clear" w:color="auto" w:fill="EEF4FB"/>
          </w:tcPr>
          <w:p>
            <w:pPr>
              <w:spacing w:before="20" w:after="20" w:line="240" w:lineRule="auto"/>
            </w:pPr>
            <w:r>
              <w:rPr>
                <w:rFonts w:ascii="宋体" w:hAnsi="宋体" w:eastAsia="宋体"/>
                <w:b w:val="0"/>
                <w:i w:val="0"/>
                <w:sz w:val="16"/>
              </w:rPr>
              <w:t>7.1.4 叶根起吊标识</w:t>
            </w:r>
          </w:p>
        </w:tc>
        <w:tc>
          <w:tcPr>
            <w:tcW w:type="dxa" w:w="1296"/>
            <w:shd w:val="clear" w:color="auto" w:fill="EEF4FB"/>
          </w:tcPr>
          <w:p>
            <w:pPr>
              <w:spacing w:before="20" w:after="20" w:line="240" w:lineRule="auto"/>
            </w:pPr>
            <w:r>
              <w:rPr>
                <w:rFonts w:ascii="宋体" w:hAnsi="宋体" w:eastAsia="宋体"/>
                <w:b w:val="0"/>
                <w:i w:val="0"/>
                <w:sz w:val="16"/>
              </w:rPr>
              <w:t>7.1.4.1 叶根起吊标识缺失</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w:t>
            </w:r>
          </w:p>
        </w:tc>
      </w:tr>
      <w:tr>
        <w:tc>
          <w:tcPr>
            <w:tcW w:type="dxa" w:w="1296"/>
          </w:tcPr>
          <w:p>
            <w:pPr>
              <w:spacing w:before="20" w:after="20" w:line="240" w:lineRule="auto"/>
            </w:pPr>
            <w:r>
              <w:rPr>
                <w:rFonts w:ascii="宋体" w:hAnsi="宋体" w:eastAsia="宋体"/>
                <w:b w:val="0"/>
                <w:i w:val="0"/>
                <w:sz w:val="16"/>
              </w:rPr>
              <w:t>7 标识类</w:t>
            </w:r>
          </w:p>
        </w:tc>
        <w:tc>
          <w:tcPr>
            <w:tcW w:type="dxa" w:w="1296"/>
          </w:tcPr>
          <w:p>
            <w:pPr>
              <w:spacing w:before="20" w:after="20" w:line="240" w:lineRule="auto"/>
            </w:pPr>
            <w:r>
              <w:rPr>
                <w:rFonts w:ascii="宋体" w:hAnsi="宋体" w:eastAsia="宋体"/>
                <w:b w:val="0"/>
                <w:i w:val="0"/>
                <w:sz w:val="16"/>
              </w:rPr>
              <w:t>7.1 标识</w:t>
            </w:r>
          </w:p>
        </w:tc>
        <w:tc>
          <w:tcPr>
            <w:tcW w:type="dxa" w:w="1296"/>
          </w:tcPr>
          <w:p>
            <w:pPr>
              <w:spacing w:before="20" w:after="20" w:line="240" w:lineRule="auto"/>
            </w:pPr>
            <w:r>
              <w:rPr>
                <w:rFonts w:ascii="宋体" w:hAnsi="宋体" w:eastAsia="宋体"/>
                <w:b w:val="0"/>
                <w:i w:val="0"/>
                <w:sz w:val="16"/>
              </w:rPr>
              <w:t>7.1.5 叶片编组号/流水号</w:t>
            </w:r>
          </w:p>
        </w:tc>
        <w:tc>
          <w:tcPr>
            <w:tcW w:type="dxa" w:w="1296"/>
          </w:tcPr>
          <w:p>
            <w:pPr>
              <w:spacing w:before="20" w:after="20" w:line="240" w:lineRule="auto"/>
            </w:pPr>
            <w:r>
              <w:rPr>
                <w:rFonts w:ascii="宋体" w:hAnsi="宋体" w:eastAsia="宋体"/>
                <w:b w:val="0"/>
                <w:i w:val="0"/>
                <w:sz w:val="16"/>
              </w:rPr>
              <w:t>7.1.5.1 叶片编组号/流水号错误</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w:t>
            </w:r>
          </w:p>
        </w:tc>
      </w:tr>
      <w:tr>
        <w:tc>
          <w:tcPr>
            <w:tcW w:type="dxa" w:w="1296"/>
            <w:shd w:val="clear" w:color="auto" w:fill="EEF4FB"/>
          </w:tcPr>
          <w:p>
            <w:pPr>
              <w:spacing w:before="20" w:after="20" w:line="240" w:lineRule="auto"/>
            </w:pPr>
            <w:r>
              <w:rPr>
                <w:rFonts w:ascii="宋体" w:hAnsi="宋体" w:eastAsia="宋体"/>
                <w:b w:val="0"/>
                <w:i w:val="0"/>
                <w:sz w:val="16"/>
              </w:rPr>
              <w:t>7 标识类</w:t>
            </w:r>
          </w:p>
        </w:tc>
        <w:tc>
          <w:tcPr>
            <w:tcW w:type="dxa" w:w="1296"/>
            <w:shd w:val="clear" w:color="auto" w:fill="EEF4FB"/>
          </w:tcPr>
          <w:p>
            <w:pPr>
              <w:spacing w:before="20" w:after="20" w:line="240" w:lineRule="auto"/>
            </w:pPr>
            <w:r>
              <w:rPr>
                <w:rFonts w:ascii="宋体" w:hAnsi="宋体" w:eastAsia="宋体"/>
                <w:b w:val="0"/>
                <w:i w:val="0"/>
                <w:sz w:val="16"/>
              </w:rPr>
              <w:t>7.2 铭牌</w:t>
            </w:r>
          </w:p>
        </w:tc>
        <w:tc>
          <w:tcPr>
            <w:tcW w:type="dxa" w:w="1296"/>
            <w:shd w:val="clear" w:color="auto" w:fill="EEF4FB"/>
          </w:tcPr>
          <w:p>
            <w:pPr>
              <w:spacing w:before="20" w:after="20" w:line="240" w:lineRule="auto"/>
            </w:pPr>
            <w:r>
              <w:rPr>
                <w:rFonts w:ascii="宋体" w:hAnsi="宋体" w:eastAsia="宋体"/>
                <w:b w:val="0"/>
                <w:i w:val="0"/>
                <w:sz w:val="16"/>
              </w:rPr>
              <w:t>7.2.1 铭牌</w:t>
            </w:r>
          </w:p>
        </w:tc>
        <w:tc>
          <w:tcPr>
            <w:tcW w:type="dxa" w:w="1296"/>
            <w:shd w:val="clear" w:color="auto" w:fill="EEF4FB"/>
          </w:tcPr>
          <w:p>
            <w:pPr>
              <w:spacing w:before="20" w:after="20" w:line="240" w:lineRule="auto"/>
            </w:pPr>
            <w:r>
              <w:rPr>
                <w:rFonts w:ascii="宋体" w:hAnsi="宋体" w:eastAsia="宋体"/>
                <w:b w:val="0"/>
                <w:i w:val="0"/>
                <w:sz w:val="16"/>
              </w:rPr>
              <w:t>7.2.1.1 铭牌缺失</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可正常运行</w:t>
            </w:r>
          </w:p>
        </w:tc>
      </w:tr>
      <w:tr>
        <w:tc>
          <w:tcPr>
            <w:tcW w:type="dxa" w:w="1296"/>
          </w:tcPr>
          <w:p>
            <w:pPr>
              <w:spacing w:before="20" w:after="20" w:line="240" w:lineRule="auto"/>
            </w:pPr>
            <w:r>
              <w:rPr>
                <w:rFonts w:ascii="宋体" w:hAnsi="宋体" w:eastAsia="宋体"/>
                <w:b w:val="0"/>
                <w:i w:val="0"/>
                <w:sz w:val="16"/>
              </w:rPr>
              <w:t>7 标识类</w:t>
            </w:r>
          </w:p>
        </w:tc>
        <w:tc>
          <w:tcPr>
            <w:tcW w:type="dxa" w:w="1296"/>
          </w:tcPr>
          <w:p>
            <w:pPr>
              <w:spacing w:before="20" w:after="20" w:line="240" w:lineRule="auto"/>
            </w:pPr>
            <w:r>
              <w:rPr>
                <w:rFonts w:ascii="宋体" w:hAnsi="宋体" w:eastAsia="宋体"/>
                <w:b w:val="0"/>
                <w:i w:val="0"/>
                <w:sz w:val="16"/>
              </w:rPr>
              <w:t>7.2 铭牌</w:t>
            </w:r>
          </w:p>
        </w:tc>
        <w:tc>
          <w:tcPr>
            <w:tcW w:type="dxa" w:w="1296"/>
          </w:tcPr>
          <w:p>
            <w:pPr>
              <w:spacing w:before="20" w:after="20" w:line="240" w:lineRule="auto"/>
            </w:pPr>
            <w:r>
              <w:rPr>
                <w:rFonts w:ascii="宋体" w:hAnsi="宋体" w:eastAsia="宋体"/>
                <w:b w:val="0"/>
                <w:i w:val="0"/>
                <w:sz w:val="16"/>
              </w:rPr>
              <w:t>7.2.1 铭牌</w:t>
            </w:r>
          </w:p>
        </w:tc>
        <w:tc>
          <w:tcPr>
            <w:tcW w:type="dxa" w:w="1296"/>
          </w:tcPr>
          <w:p>
            <w:pPr>
              <w:spacing w:before="20" w:after="20" w:line="240" w:lineRule="auto"/>
            </w:pPr>
            <w:r>
              <w:rPr>
                <w:rFonts w:ascii="宋体" w:hAnsi="宋体" w:eastAsia="宋体"/>
                <w:b w:val="0"/>
                <w:i w:val="0"/>
                <w:sz w:val="16"/>
              </w:rPr>
              <w:t>7.2.1.2 铭牌信息不清晰</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E</w:t>
            </w:r>
          </w:p>
        </w:tc>
        <w:tc>
          <w:tcPr>
            <w:tcW w:type="dxa" w:w="1296"/>
          </w:tcPr>
          <w:p>
            <w:pPr>
              <w:spacing w:before="20" w:after="20" w:line="240" w:lineRule="auto"/>
            </w:pPr>
            <w:r>
              <w:rPr>
                <w:rFonts w:ascii="宋体" w:hAnsi="宋体" w:eastAsia="宋体"/>
                <w:b w:val="0"/>
                <w:i w:val="0"/>
                <w:sz w:val="16"/>
              </w:rPr>
              <w:t>只做记录，不处理；可正常运行</w:t>
            </w:r>
          </w:p>
        </w:tc>
      </w:tr>
      <w:tr>
        <w:tc>
          <w:tcPr>
            <w:tcW w:type="dxa" w:w="1296"/>
            <w:shd w:val="clear" w:color="auto" w:fill="EEF4FB"/>
          </w:tcPr>
          <w:p>
            <w:pPr>
              <w:spacing w:before="20" w:after="20" w:line="240" w:lineRule="auto"/>
            </w:pPr>
            <w:r>
              <w:rPr>
                <w:rFonts w:ascii="宋体" w:hAnsi="宋体" w:eastAsia="宋体"/>
                <w:b w:val="0"/>
                <w:i w:val="0"/>
                <w:sz w:val="16"/>
              </w:rPr>
              <w:t>8 异响</w:t>
            </w:r>
          </w:p>
        </w:tc>
        <w:tc>
          <w:tcPr>
            <w:tcW w:type="dxa" w:w="1296"/>
            <w:shd w:val="clear" w:color="auto" w:fill="EEF4FB"/>
          </w:tcPr>
          <w:p>
            <w:pPr>
              <w:spacing w:before="20" w:after="20" w:line="240" w:lineRule="auto"/>
            </w:pPr>
            <w:r>
              <w:rPr>
                <w:rFonts w:ascii="宋体" w:hAnsi="宋体" w:eastAsia="宋体"/>
                <w:b w:val="0"/>
                <w:i w:val="0"/>
                <w:sz w:val="16"/>
              </w:rPr>
              <w:t>8.1 结构胶脱落</w:t>
            </w:r>
          </w:p>
        </w:tc>
        <w:tc>
          <w:tcPr>
            <w:tcW w:type="dxa" w:w="1296"/>
            <w:shd w:val="clear" w:color="auto" w:fill="EEF4FB"/>
          </w:tcPr>
          <w:p>
            <w:pPr>
              <w:spacing w:before="20" w:after="20" w:line="240" w:lineRule="auto"/>
            </w:pPr>
            <w:r>
              <w:rPr>
                <w:rFonts w:ascii="宋体" w:hAnsi="宋体" w:eastAsia="宋体"/>
                <w:b w:val="0"/>
                <w:i w:val="0"/>
                <w:sz w:val="16"/>
              </w:rPr>
              <w:t>8.1.1 结构胶脱落</w:t>
            </w:r>
          </w:p>
        </w:tc>
        <w:tc>
          <w:tcPr>
            <w:tcW w:type="dxa" w:w="1296"/>
            <w:shd w:val="clear" w:color="auto" w:fill="EEF4FB"/>
          </w:tcPr>
          <w:p>
            <w:pPr>
              <w:spacing w:before="20" w:after="20" w:line="240" w:lineRule="auto"/>
            </w:pPr>
            <w:r>
              <w:rPr>
                <w:rFonts w:ascii="宋体" w:hAnsi="宋体" w:eastAsia="宋体"/>
                <w:b w:val="0"/>
                <w:i w:val="0"/>
                <w:sz w:val="16"/>
              </w:rPr>
              <w:t>8.1.1.1 叶片内部有脱落的结构胶</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E</w:t>
            </w:r>
          </w:p>
        </w:tc>
        <w:tc>
          <w:tcPr>
            <w:tcW w:type="dxa" w:w="1296"/>
            <w:shd w:val="clear" w:color="auto" w:fill="EEF4FB"/>
          </w:tcPr>
          <w:p>
            <w:pPr>
              <w:spacing w:before="20" w:after="20" w:line="240" w:lineRule="auto"/>
            </w:pPr>
            <w:r>
              <w:rPr>
                <w:rFonts w:ascii="宋体" w:hAnsi="宋体" w:eastAsia="宋体"/>
                <w:b w:val="0"/>
                <w:i w:val="0"/>
                <w:sz w:val="16"/>
              </w:rPr>
              <w:t>可正常运行，等待巡检时进行清理。</w:t>
            </w:r>
          </w:p>
        </w:tc>
      </w:tr>
      <w:tr>
        <w:tc>
          <w:tcPr>
            <w:tcW w:type="dxa" w:w="1296"/>
          </w:tcPr>
          <w:p>
            <w:pPr>
              <w:spacing w:before="20" w:after="20" w:line="240" w:lineRule="auto"/>
            </w:pPr>
            <w:r>
              <w:rPr>
                <w:rFonts w:ascii="宋体" w:hAnsi="宋体" w:eastAsia="宋体"/>
                <w:b w:val="0"/>
                <w:i w:val="0"/>
                <w:sz w:val="16"/>
              </w:rPr>
              <w:t>8 异响</w:t>
            </w:r>
          </w:p>
        </w:tc>
        <w:tc>
          <w:tcPr>
            <w:tcW w:type="dxa" w:w="1296"/>
          </w:tcPr>
          <w:p>
            <w:pPr>
              <w:spacing w:before="20" w:after="20" w:line="240" w:lineRule="auto"/>
            </w:pPr>
            <w:r>
              <w:rPr>
                <w:rFonts w:ascii="宋体" w:hAnsi="宋体" w:eastAsia="宋体"/>
                <w:b w:val="0"/>
                <w:i w:val="0"/>
                <w:sz w:val="16"/>
              </w:rPr>
              <w:t>8.2 扫风声音异常</w:t>
            </w:r>
          </w:p>
        </w:tc>
        <w:tc>
          <w:tcPr>
            <w:tcW w:type="dxa" w:w="1296"/>
          </w:tcPr>
          <w:p>
            <w:pPr>
              <w:spacing w:before="20" w:after="20" w:line="240" w:lineRule="auto"/>
            </w:pPr>
            <w:r>
              <w:rPr>
                <w:rFonts w:ascii="宋体" w:hAnsi="宋体" w:eastAsia="宋体"/>
                <w:b w:val="0"/>
                <w:i w:val="0"/>
                <w:sz w:val="16"/>
              </w:rPr>
              <w:t>8.2.1 扫风声音异常</w:t>
            </w:r>
          </w:p>
        </w:tc>
        <w:tc>
          <w:tcPr>
            <w:tcW w:type="dxa" w:w="1296"/>
          </w:tcPr>
          <w:p>
            <w:pPr>
              <w:spacing w:before="20" w:after="20" w:line="240" w:lineRule="auto"/>
            </w:pPr>
            <w:r>
              <w:rPr>
                <w:rFonts w:ascii="宋体" w:hAnsi="宋体" w:eastAsia="宋体"/>
                <w:b w:val="0"/>
                <w:i w:val="0"/>
                <w:sz w:val="16"/>
              </w:rPr>
              <w:t>8.2.1.1 风机运行过程中叶片扫风声音异常</w:t>
            </w:r>
          </w:p>
        </w:tc>
        <w:tc>
          <w:tcPr>
            <w:tcW w:type="dxa" w:w="1296"/>
          </w:tcPr>
          <w:p>
            <w:pPr>
              <w:spacing w:before="20" w:after="20" w:line="240" w:lineRule="auto"/>
            </w:pPr>
            <w:r>
              <w:rPr>
                <w:rFonts w:ascii="宋体" w:hAnsi="宋体" w:eastAsia="宋体"/>
                <w:b w:val="0"/>
                <w:i w:val="0"/>
                <w:sz w:val="16"/>
              </w:rPr>
              <w:t>—</w:t>
            </w:r>
          </w:p>
        </w:tc>
        <w:tc>
          <w:tcPr>
            <w:tcW w:type="dxa" w:w="1296"/>
          </w:tcPr>
          <w:p>
            <w:pPr>
              <w:spacing w:before="20" w:after="20" w:line="240" w:lineRule="auto"/>
            </w:pPr>
            <w:r>
              <w:rPr>
                <w:rFonts w:ascii="宋体" w:hAnsi="宋体" w:eastAsia="宋体"/>
                <w:b w:val="0"/>
                <w:i w:val="0"/>
                <w:sz w:val="16"/>
              </w:rPr>
              <w:t>C</w:t>
            </w:r>
          </w:p>
        </w:tc>
        <w:tc>
          <w:tcPr>
            <w:tcW w:type="dxa" w:w="1296"/>
          </w:tcPr>
          <w:p>
            <w:pPr>
              <w:spacing w:before="20" w:after="20" w:line="240" w:lineRule="auto"/>
            </w:pPr>
            <w:r>
              <w:rPr>
                <w:rFonts w:ascii="宋体" w:hAnsi="宋体" w:eastAsia="宋体"/>
                <w:b w:val="0"/>
                <w:i w:val="0"/>
                <w:sz w:val="16"/>
              </w:rPr>
              <w:t>目视无明显异常可正常运行，但需尽快处理。</w:t>
            </w:r>
          </w:p>
        </w:tc>
      </w:tr>
      <w:tr>
        <w:tc>
          <w:tcPr>
            <w:tcW w:type="dxa" w:w="1296"/>
            <w:shd w:val="clear" w:color="auto" w:fill="EEF4FB"/>
          </w:tcPr>
          <w:p>
            <w:pPr>
              <w:spacing w:before="20" w:after="20" w:line="240" w:lineRule="auto"/>
            </w:pPr>
            <w:r>
              <w:rPr>
                <w:rFonts w:ascii="宋体" w:hAnsi="宋体" w:eastAsia="宋体"/>
                <w:b w:val="0"/>
                <w:i w:val="0"/>
                <w:sz w:val="16"/>
              </w:rPr>
              <w:t>8 异响</w:t>
            </w:r>
          </w:p>
        </w:tc>
        <w:tc>
          <w:tcPr>
            <w:tcW w:type="dxa" w:w="1296"/>
            <w:shd w:val="clear" w:color="auto" w:fill="EEF4FB"/>
          </w:tcPr>
          <w:p>
            <w:pPr>
              <w:spacing w:before="20" w:after="20" w:line="240" w:lineRule="auto"/>
            </w:pPr>
            <w:r>
              <w:rPr>
                <w:rFonts w:ascii="宋体" w:hAnsi="宋体" w:eastAsia="宋体"/>
                <w:b w:val="0"/>
                <w:i w:val="0"/>
                <w:sz w:val="16"/>
              </w:rPr>
              <w:t>8.3 哨音</w:t>
            </w:r>
          </w:p>
        </w:tc>
        <w:tc>
          <w:tcPr>
            <w:tcW w:type="dxa" w:w="1296"/>
            <w:shd w:val="clear" w:color="auto" w:fill="EEF4FB"/>
          </w:tcPr>
          <w:p>
            <w:pPr>
              <w:spacing w:before="20" w:after="20" w:line="240" w:lineRule="auto"/>
            </w:pPr>
            <w:r>
              <w:rPr>
                <w:rFonts w:ascii="宋体" w:hAnsi="宋体" w:eastAsia="宋体"/>
                <w:b w:val="0"/>
                <w:i w:val="0"/>
                <w:sz w:val="16"/>
              </w:rPr>
              <w:t>8.3.1 哨音</w:t>
            </w:r>
          </w:p>
        </w:tc>
        <w:tc>
          <w:tcPr>
            <w:tcW w:type="dxa" w:w="1296"/>
            <w:shd w:val="clear" w:color="auto" w:fill="EEF4FB"/>
          </w:tcPr>
          <w:p>
            <w:pPr>
              <w:spacing w:before="20" w:after="20" w:line="240" w:lineRule="auto"/>
            </w:pPr>
            <w:r>
              <w:rPr>
                <w:rFonts w:ascii="宋体" w:hAnsi="宋体" w:eastAsia="宋体"/>
                <w:b w:val="0"/>
                <w:i w:val="0"/>
                <w:sz w:val="16"/>
              </w:rPr>
              <w:t>8.3.1.1 风机运行过程中叶片发出哨音</w:t>
            </w:r>
          </w:p>
        </w:tc>
        <w:tc>
          <w:tcPr>
            <w:tcW w:type="dxa" w:w="1296"/>
            <w:shd w:val="clear" w:color="auto" w:fill="EEF4FB"/>
          </w:tcPr>
          <w:p>
            <w:pPr>
              <w:spacing w:before="20" w:after="20" w:line="240" w:lineRule="auto"/>
            </w:pPr>
            <w:r>
              <w:rPr>
                <w:rFonts w:ascii="宋体" w:hAnsi="宋体" w:eastAsia="宋体"/>
                <w:b w:val="0"/>
                <w:i w:val="0"/>
                <w:sz w:val="16"/>
              </w:rPr>
              <w:t>—</w:t>
            </w:r>
          </w:p>
        </w:tc>
        <w:tc>
          <w:tcPr>
            <w:tcW w:type="dxa" w:w="1296"/>
            <w:shd w:val="clear" w:color="auto" w:fill="EEF4FB"/>
          </w:tcPr>
          <w:p>
            <w:pPr>
              <w:spacing w:before="20" w:after="20" w:line="240" w:lineRule="auto"/>
            </w:pPr>
            <w:r>
              <w:rPr>
                <w:rFonts w:ascii="宋体" w:hAnsi="宋体" w:eastAsia="宋体"/>
                <w:b w:val="0"/>
                <w:i w:val="0"/>
                <w:sz w:val="16"/>
              </w:rPr>
              <w:t>C</w:t>
            </w:r>
          </w:p>
        </w:tc>
        <w:tc>
          <w:tcPr>
            <w:tcW w:type="dxa" w:w="1296"/>
            <w:shd w:val="clear" w:color="auto" w:fill="EEF4FB"/>
          </w:tcPr>
          <w:p>
            <w:pPr>
              <w:spacing w:before="20" w:after="20" w:line="240" w:lineRule="auto"/>
            </w:pPr>
            <w:r>
              <w:rPr>
                <w:rFonts w:ascii="宋体" w:hAnsi="宋体" w:eastAsia="宋体"/>
                <w:b w:val="0"/>
                <w:i w:val="0"/>
                <w:sz w:val="16"/>
              </w:rPr>
              <w:t>目视无明显异常可正常运行，选择合适时机处理。</w:t>
            </w:r>
          </w:p>
        </w:tc>
      </w:tr>
    </w:tbl>
    <w:p/>
    <w:p>
      <w:r>
        <w:br w:type="page"/>
      </w:r>
    </w:p>
    <w:p>
      <w:pPr>
        <w:pStyle w:val="Heading1"/>
        <w:spacing w:before="80" w:after="120"/>
      </w:pPr>
      <w:r>
        <w:rPr>
          <w:rFonts w:ascii="微软雅黑" w:hAnsi="微软雅黑" w:eastAsia="微软雅黑"/>
          <w:b/>
          <w:i w:val="0"/>
          <w:color w:val="1F4E79"/>
          <w:sz w:val="36"/>
        </w:rPr>
        <w:t>三、缺陷索引表（107条：位置→缺陷类型→描述→匹配方案）</w:t>
      </w:r>
    </w:p>
    <w:p>
      <w:r>
        <w:rPr>
          <w:rFonts w:ascii="宋体" w:hAnsi="宋体" w:eastAsia="宋体"/>
          <w:b w:val="0"/>
          <w:i w:val="0"/>
          <w:sz w:val="21"/>
        </w:rPr>
        <w:t>本表是工具软件的主查询表：按位置与缺陷类型定位缺陷编码，取得定级规则、描述模板与匹配维修方案编号。</w:t>
      </w:r>
    </w:p>
    <w:tbl>
      <w:tblPr>
        <w:tblStyle w:val="TableGrid"/>
        <w:tblW w:type="auto" w:w="0"/>
        <w:jc w:val="center"/>
        <w:tblLook w:firstColumn="1" w:firstRow="1" w:lastColumn="0" w:lastRow="0" w:noHBand="0" w:noVBand="1" w:val="04A0"/>
        <w:tblLayout w:type="autofit"/>
        <w:tblW w:w="5000" w:type="pct"/>
      </w:tblPr>
      <w:tblGrid>
        <w:gridCol w:w="1512"/>
        <w:gridCol w:w="1512"/>
        <w:gridCol w:w="1512"/>
        <w:gridCol w:w="1512"/>
        <w:gridCol w:w="1512"/>
        <w:gridCol w:w="1512"/>
      </w:tblGrid>
      <w:tr>
        <w:trPr>
          <w:tblHeader w:val="true"/>
        </w:trPr>
        <w:tc>
          <w:tcPr>
            <w:tcW w:type="dxa" w:w="1512"/>
            <w:shd w:val="clear" w:color="auto" w:fill="2B6CB0"/>
          </w:tcPr>
          <w:p>
            <w:pPr>
              <w:spacing w:before="20" w:after="20" w:line="240" w:lineRule="auto"/>
            </w:pPr>
            <w:r>
              <w:rPr>
                <w:rFonts w:ascii="微软雅黑" w:hAnsi="微软雅黑" w:eastAsia="微软雅黑"/>
                <w:b/>
                <w:i w:val="0"/>
                <w:color w:val="FFFFFF"/>
                <w:sz w:val="16"/>
              </w:rPr>
              <w:t>编码</w:t>
            </w:r>
          </w:p>
        </w:tc>
        <w:tc>
          <w:tcPr>
            <w:tcW w:type="dxa" w:w="1512"/>
            <w:shd w:val="clear" w:color="auto" w:fill="2B6CB0"/>
          </w:tcPr>
          <w:p>
            <w:pPr>
              <w:spacing w:before="20" w:after="20" w:line="240" w:lineRule="auto"/>
            </w:pPr>
            <w:r>
              <w:rPr>
                <w:rFonts w:ascii="微软雅黑" w:hAnsi="微软雅黑" w:eastAsia="微软雅黑"/>
                <w:b/>
                <w:i w:val="0"/>
                <w:color w:val="FFFFFF"/>
                <w:sz w:val="16"/>
              </w:rPr>
              <w:t>区域</w:t>
            </w:r>
          </w:p>
        </w:tc>
        <w:tc>
          <w:tcPr>
            <w:tcW w:type="dxa" w:w="1512"/>
            <w:shd w:val="clear" w:color="auto" w:fill="2B6CB0"/>
          </w:tcPr>
          <w:p>
            <w:pPr>
              <w:spacing w:before="20" w:after="20" w:line="240" w:lineRule="auto"/>
            </w:pPr>
            <w:r>
              <w:rPr>
                <w:rFonts w:ascii="微软雅黑" w:hAnsi="微软雅黑" w:eastAsia="微软雅黑"/>
                <w:b/>
                <w:i w:val="0"/>
                <w:color w:val="FFFFFF"/>
                <w:sz w:val="16"/>
              </w:rPr>
              <w:t>位置</w:t>
            </w:r>
          </w:p>
        </w:tc>
        <w:tc>
          <w:tcPr>
            <w:tcW w:type="dxa" w:w="1512"/>
            <w:shd w:val="clear" w:color="auto" w:fill="2B6CB0"/>
          </w:tcPr>
          <w:p>
            <w:pPr>
              <w:spacing w:before="20" w:after="20" w:line="240" w:lineRule="auto"/>
            </w:pPr>
            <w:r>
              <w:rPr>
                <w:rFonts w:ascii="微软雅黑" w:hAnsi="微软雅黑" w:eastAsia="微软雅黑"/>
                <w:b/>
                <w:i w:val="0"/>
                <w:color w:val="FFFFFF"/>
                <w:sz w:val="16"/>
              </w:rPr>
              <w:t>缺陷类型</w:t>
            </w:r>
          </w:p>
        </w:tc>
        <w:tc>
          <w:tcPr>
            <w:tcW w:type="dxa" w:w="1512"/>
            <w:shd w:val="clear" w:color="auto" w:fill="2B6CB0"/>
          </w:tcPr>
          <w:p>
            <w:pPr>
              <w:spacing w:before="20" w:after="20" w:line="240" w:lineRule="auto"/>
            </w:pPr>
            <w:r>
              <w:rPr>
                <w:rFonts w:ascii="微软雅黑" w:hAnsi="微软雅黑" w:eastAsia="微软雅黑"/>
                <w:b/>
                <w:i w:val="0"/>
                <w:color w:val="FFFFFF"/>
                <w:sz w:val="16"/>
              </w:rPr>
              <w:t>定级规则</w:t>
            </w:r>
          </w:p>
        </w:tc>
        <w:tc>
          <w:tcPr>
            <w:tcW w:type="dxa" w:w="1512"/>
            <w:shd w:val="clear" w:color="auto" w:fill="2B6CB0"/>
          </w:tcPr>
          <w:p>
            <w:pPr>
              <w:spacing w:before="20" w:after="20" w:line="240" w:lineRule="auto"/>
            </w:pPr>
            <w:r>
              <w:rPr>
                <w:rFonts w:ascii="微软雅黑" w:hAnsi="微软雅黑" w:eastAsia="微软雅黑"/>
                <w:b/>
                <w:i w:val="0"/>
                <w:color w:val="FFFFFF"/>
                <w:sz w:val="16"/>
              </w:rPr>
              <w:t>匹配维修方案</w:t>
            </w:r>
          </w:p>
        </w:tc>
      </w:tr>
      <w:tr>
        <w:tc>
          <w:tcPr>
            <w:tcW w:type="dxa" w:w="1512"/>
          </w:tcPr>
          <w:p>
            <w:pPr>
              <w:spacing w:before="20" w:after="20" w:line="240" w:lineRule="auto"/>
            </w:pPr>
            <w:r>
              <w:rPr>
                <w:rFonts w:ascii="宋体" w:hAnsi="宋体" w:eastAsia="宋体"/>
                <w:b w:val="0"/>
                <w:i w:val="0"/>
                <w:sz w:val="16"/>
              </w:rPr>
              <w:t>SH-01</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壳体展向0-3m(Ⅰ区) 前缘(距前缘合模缝200mm范围)</w:t>
            </w:r>
          </w:p>
        </w:tc>
        <w:tc>
          <w:tcPr>
            <w:tcW w:type="dxa" w:w="1512"/>
          </w:tcPr>
          <w:p>
            <w:pPr>
              <w:spacing w:before="20" w:after="20" w:line="240" w:lineRule="auto"/>
            </w:pPr>
            <w:r>
              <w:rPr>
                <w:rFonts w:ascii="宋体" w:hAnsi="宋体" w:eastAsia="宋体"/>
                <w:b w:val="0"/>
                <w:i w:val="0"/>
                <w:sz w:val="16"/>
              </w:rPr>
              <w:t>内/外补强玻璃钢损伤/分层/未固化</w:t>
            </w:r>
          </w:p>
        </w:tc>
        <w:tc>
          <w:tcPr>
            <w:tcW w:type="dxa" w:w="1512"/>
          </w:tcPr>
          <w:p>
            <w:pPr>
              <w:spacing w:before="20" w:after="20" w:line="240" w:lineRule="auto"/>
            </w:pPr>
            <w:r>
              <w:rPr>
                <w:rFonts w:ascii="宋体" w:hAnsi="宋体" w:eastAsia="宋体"/>
                <w:b w:val="0"/>
                <w:i w:val="0"/>
                <w:sz w:val="16"/>
              </w:rPr>
              <w:t>C（Ⅰ区）</w:t>
            </w:r>
          </w:p>
        </w:tc>
        <w:tc>
          <w:tcPr>
            <w:tcW w:type="dxa" w:w="1512"/>
          </w:tcPr>
          <w:p>
            <w:pPr>
              <w:spacing w:before="20" w:after="20" w:line="240" w:lineRule="auto"/>
            </w:pPr>
            <w:r>
              <w:rPr>
                <w:rFonts w:ascii="宋体" w:hAnsi="宋体" w:eastAsia="宋体"/>
                <w:b w:val="0"/>
                <w:i w:val="0"/>
                <w:sz w:val="16"/>
              </w:rPr>
              <w:t>RS-STR-01、RS-STR-02、RS-COAT-02</w:t>
            </w:r>
          </w:p>
        </w:tc>
      </w:tr>
      <w:tr>
        <w:tc>
          <w:tcPr>
            <w:tcW w:type="dxa" w:w="1512"/>
            <w:shd w:val="clear" w:color="auto" w:fill="EEF4FB"/>
          </w:tcPr>
          <w:p>
            <w:pPr>
              <w:spacing w:before="20" w:after="20" w:line="240" w:lineRule="auto"/>
            </w:pPr>
            <w:r>
              <w:rPr>
                <w:rFonts w:ascii="宋体" w:hAnsi="宋体" w:eastAsia="宋体"/>
                <w:b w:val="0"/>
                <w:i w:val="0"/>
                <w:sz w:val="16"/>
              </w:rPr>
              <w:t>SH-02</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壳体展向0-3m(Ⅰ区) 前缘</w:t>
            </w:r>
          </w:p>
        </w:tc>
        <w:tc>
          <w:tcPr>
            <w:tcW w:type="dxa" w:w="1512"/>
            <w:shd w:val="clear" w:color="auto" w:fill="EEF4FB"/>
          </w:tcPr>
          <w:p>
            <w:pPr>
              <w:spacing w:before="20" w:after="20" w:line="240" w:lineRule="auto"/>
            </w:pPr>
            <w:r>
              <w:rPr>
                <w:rFonts w:ascii="宋体" w:hAnsi="宋体" w:eastAsia="宋体"/>
                <w:b w:val="0"/>
                <w:i w:val="0"/>
                <w:sz w:val="16"/>
              </w:rPr>
              <w:t>壳体玻璃钢损伤/分层</w:t>
            </w:r>
          </w:p>
        </w:tc>
        <w:tc>
          <w:tcPr>
            <w:tcW w:type="dxa" w:w="1512"/>
            <w:shd w:val="clear" w:color="auto" w:fill="EEF4FB"/>
          </w:tcPr>
          <w:p>
            <w:pPr>
              <w:spacing w:before="20" w:after="20" w:line="240" w:lineRule="auto"/>
            </w:pPr>
            <w:r>
              <w:rPr>
                <w:rFonts w:ascii="宋体" w:hAnsi="宋体" w:eastAsia="宋体"/>
                <w:b w:val="0"/>
                <w:i w:val="0"/>
                <w:sz w:val="16"/>
              </w:rPr>
              <w:t>C：涉及层数≤6；B：涉及层数＞6</w:t>
            </w:r>
          </w:p>
        </w:tc>
        <w:tc>
          <w:tcPr>
            <w:tcW w:type="dxa" w:w="1512"/>
            <w:shd w:val="clear" w:color="auto" w:fill="EEF4FB"/>
          </w:tcPr>
          <w:p>
            <w:pPr>
              <w:spacing w:before="20" w:after="20" w:line="240" w:lineRule="auto"/>
            </w:pPr>
            <w:r>
              <w:rPr>
                <w:rFonts w:ascii="宋体" w:hAnsi="宋体" w:eastAsia="宋体"/>
                <w:b w:val="0"/>
                <w:i w:val="0"/>
                <w:sz w:val="16"/>
              </w:rPr>
              <w:t>RS-STR-01、RS-STR-02、RS-STR-03</w:t>
            </w:r>
          </w:p>
        </w:tc>
      </w:tr>
      <w:tr>
        <w:tc>
          <w:tcPr>
            <w:tcW w:type="dxa" w:w="1512"/>
          </w:tcPr>
          <w:p>
            <w:pPr>
              <w:spacing w:before="20" w:after="20" w:line="240" w:lineRule="auto"/>
            </w:pPr>
            <w:r>
              <w:rPr>
                <w:rFonts w:ascii="宋体" w:hAnsi="宋体" w:eastAsia="宋体"/>
                <w:b w:val="0"/>
                <w:i w:val="0"/>
                <w:sz w:val="16"/>
              </w:rPr>
              <w:t>SH-03</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壳体展向0-3m(Ⅰ区) 前缘合模缝</w:t>
            </w:r>
          </w:p>
        </w:tc>
        <w:tc>
          <w:tcPr>
            <w:tcW w:type="dxa" w:w="1512"/>
          </w:tcPr>
          <w:p>
            <w:pPr>
              <w:spacing w:before="20" w:after="20" w:line="240" w:lineRule="auto"/>
            </w:pPr>
            <w:r>
              <w:rPr>
                <w:rFonts w:ascii="宋体" w:hAnsi="宋体" w:eastAsia="宋体"/>
                <w:b w:val="0"/>
                <w:i w:val="0"/>
                <w:sz w:val="16"/>
              </w:rPr>
              <w:t>合模缝缺胶/开裂(脱粘)</w:t>
            </w:r>
          </w:p>
        </w:tc>
        <w:tc>
          <w:tcPr>
            <w:tcW w:type="dxa" w:w="1512"/>
          </w:tcPr>
          <w:p>
            <w:pPr>
              <w:spacing w:before="20" w:after="20" w:line="240" w:lineRule="auto"/>
            </w:pPr>
            <w:r>
              <w:rPr>
                <w:rFonts w:ascii="宋体" w:hAnsi="宋体" w:eastAsia="宋体"/>
                <w:b w:val="0"/>
                <w:i w:val="0"/>
                <w:sz w:val="16"/>
              </w:rPr>
              <w:t>B</w:t>
            </w:r>
          </w:p>
        </w:tc>
        <w:tc>
          <w:tcPr>
            <w:tcW w:type="dxa" w:w="1512"/>
          </w:tcPr>
          <w:p>
            <w:pPr>
              <w:spacing w:before="20" w:after="20" w:line="240" w:lineRule="auto"/>
            </w:pPr>
            <w:r>
              <w:rPr>
                <w:rFonts w:ascii="宋体" w:hAnsi="宋体" w:eastAsia="宋体"/>
                <w:b w:val="0"/>
                <w:i w:val="0"/>
                <w:sz w:val="16"/>
              </w:rPr>
              <w:t>RS-STR-11、RS-STR-07</w:t>
            </w:r>
          </w:p>
        </w:tc>
      </w:tr>
      <w:tr>
        <w:tc>
          <w:tcPr>
            <w:tcW w:type="dxa" w:w="1512"/>
            <w:shd w:val="clear" w:color="auto" w:fill="EEF4FB"/>
          </w:tcPr>
          <w:p>
            <w:pPr>
              <w:spacing w:before="20" w:after="20" w:line="240" w:lineRule="auto"/>
            </w:pPr>
            <w:r>
              <w:rPr>
                <w:rFonts w:ascii="宋体" w:hAnsi="宋体" w:eastAsia="宋体"/>
                <w:b w:val="0"/>
                <w:i w:val="0"/>
                <w:sz w:val="16"/>
              </w:rPr>
              <w:t>SH-04</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壳体展向0-3m(Ⅰ区) 后缘</w:t>
            </w:r>
          </w:p>
        </w:tc>
        <w:tc>
          <w:tcPr>
            <w:tcW w:type="dxa" w:w="1512"/>
            <w:shd w:val="clear" w:color="auto" w:fill="EEF4FB"/>
          </w:tcPr>
          <w:p>
            <w:pPr>
              <w:spacing w:before="20" w:after="20" w:line="240" w:lineRule="auto"/>
            </w:pPr>
            <w:r>
              <w:rPr>
                <w:rFonts w:ascii="宋体" w:hAnsi="宋体" w:eastAsia="宋体"/>
                <w:b w:val="0"/>
                <w:i w:val="0"/>
                <w:sz w:val="16"/>
              </w:rPr>
              <w:t>内/外补强玻璃钢损伤/分层/未固化</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RS-STR-01、RS-STR-02</w:t>
            </w:r>
          </w:p>
        </w:tc>
      </w:tr>
      <w:tr>
        <w:tc>
          <w:tcPr>
            <w:tcW w:type="dxa" w:w="1512"/>
          </w:tcPr>
          <w:p>
            <w:pPr>
              <w:spacing w:before="20" w:after="20" w:line="240" w:lineRule="auto"/>
            </w:pPr>
            <w:r>
              <w:rPr>
                <w:rFonts w:ascii="宋体" w:hAnsi="宋体" w:eastAsia="宋体"/>
                <w:b w:val="0"/>
                <w:i w:val="0"/>
                <w:sz w:val="16"/>
              </w:rPr>
              <w:t>SH-05</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壳体展向0-3m(Ⅰ区) 后缘</w:t>
            </w:r>
          </w:p>
        </w:tc>
        <w:tc>
          <w:tcPr>
            <w:tcW w:type="dxa" w:w="1512"/>
          </w:tcPr>
          <w:p>
            <w:pPr>
              <w:spacing w:before="20" w:after="20" w:line="240" w:lineRule="auto"/>
            </w:pPr>
            <w:r>
              <w:rPr>
                <w:rFonts w:ascii="宋体" w:hAnsi="宋体" w:eastAsia="宋体"/>
                <w:b w:val="0"/>
                <w:i w:val="0"/>
                <w:sz w:val="16"/>
              </w:rPr>
              <w:t>壳体玻璃钢损伤/分层</w:t>
            </w:r>
          </w:p>
        </w:tc>
        <w:tc>
          <w:tcPr>
            <w:tcW w:type="dxa" w:w="1512"/>
          </w:tcPr>
          <w:p>
            <w:pPr>
              <w:spacing w:before="20" w:after="20" w:line="240" w:lineRule="auto"/>
            </w:pPr>
            <w:r>
              <w:rPr>
                <w:rFonts w:ascii="宋体" w:hAnsi="宋体" w:eastAsia="宋体"/>
                <w:b w:val="0"/>
                <w:i w:val="0"/>
                <w:sz w:val="16"/>
              </w:rPr>
              <w:t>C：涉及层数≤6；B：涉及层数＞6</w:t>
            </w:r>
          </w:p>
        </w:tc>
        <w:tc>
          <w:tcPr>
            <w:tcW w:type="dxa" w:w="1512"/>
          </w:tcPr>
          <w:p>
            <w:pPr>
              <w:spacing w:before="20" w:after="20" w:line="240" w:lineRule="auto"/>
            </w:pPr>
            <w:r>
              <w:rPr>
                <w:rFonts w:ascii="宋体" w:hAnsi="宋体" w:eastAsia="宋体"/>
                <w:b w:val="0"/>
                <w:i w:val="0"/>
                <w:sz w:val="16"/>
              </w:rPr>
              <w:t>RS-STR-01、RS-STR-02、RS-STR-03</w:t>
            </w:r>
          </w:p>
        </w:tc>
      </w:tr>
      <w:tr>
        <w:tc>
          <w:tcPr>
            <w:tcW w:type="dxa" w:w="1512"/>
            <w:shd w:val="clear" w:color="auto" w:fill="EEF4FB"/>
          </w:tcPr>
          <w:p>
            <w:pPr>
              <w:spacing w:before="20" w:after="20" w:line="240" w:lineRule="auto"/>
            </w:pPr>
            <w:r>
              <w:rPr>
                <w:rFonts w:ascii="宋体" w:hAnsi="宋体" w:eastAsia="宋体"/>
                <w:b w:val="0"/>
                <w:i w:val="0"/>
                <w:sz w:val="16"/>
              </w:rPr>
              <w:t>SH-06</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壳体展向0-3m(Ⅰ区) 后缘UD</w:t>
            </w:r>
          </w:p>
        </w:tc>
        <w:tc>
          <w:tcPr>
            <w:tcW w:type="dxa" w:w="1512"/>
            <w:shd w:val="clear" w:color="auto" w:fill="EEF4FB"/>
          </w:tcPr>
          <w:p>
            <w:pPr>
              <w:spacing w:before="20" w:after="20" w:line="240" w:lineRule="auto"/>
            </w:pPr>
            <w:r>
              <w:rPr>
                <w:rFonts w:ascii="宋体" w:hAnsi="宋体" w:eastAsia="宋体"/>
                <w:b w:val="0"/>
                <w:i w:val="0"/>
                <w:sz w:val="16"/>
              </w:rPr>
              <w:t>UD损伤</w:t>
            </w:r>
          </w:p>
        </w:tc>
        <w:tc>
          <w:tcPr>
            <w:tcW w:type="dxa" w:w="1512"/>
            <w:shd w:val="clear" w:color="auto" w:fill="EEF4FB"/>
          </w:tcPr>
          <w:p>
            <w:pPr>
              <w:spacing w:before="20" w:after="20" w:line="240" w:lineRule="auto"/>
            </w:pPr>
            <w:r>
              <w:rPr>
                <w:rFonts w:ascii="宋体" w:hAnsi="宋体" w:eastAsia="宋体"/>
                <w:b w:val="0"/>
                <w:i w:val="0"/>
                <w:sz w:val="16"/>
              </w:rPr>
              <w:t>C：UD损伤层数≤6 或 损伤宽度≤UD宽度的20%；B：UD损伤层数＞6 且 损伤宽度＞UD宽度的20%</w:t>
            </w:r>
          </w:p>
        </w:tc>
        <w:tc>
          <w:tcPr>
            <w:tcW w:type="dxa" w:w="1512"/>
            <w:shd w:val="clear" w:color="auto" w:fill="EEF4FB"/>
          </w:tcPr>
          <w:p>
            <w:pPr>
              <w:spacing w:before="20" w:after="20" w:line="240" w:lineRule="auto"/>
            </w:pPr>
            <w:r>
              <w:rPr>
                <w:rFonts w:ascii="宋体" w:hAnsi="宋体" w:eastAsia="宋体"/>
                <w:b w:val="0"/>
                <w:i w:val="0"/>
                <w:sz w:val="16"/>
              </w:rPr>
              <w:t>RS-STR-03、RS-STR-12</w:t>
            </w:r>
          </w:p>
        </w:tc>
      </w:tr>
      <w:tr>
        <w:tc>
          <w:tcPr>
            <w:tcW w:type="dxa" w:w="1512"/>
          </w:tcPr>
          <w:p>
            <w:pPr>
              <w:spacing w:before="20" w:after="20" w:line="240" w:lineRule="auto"/>
            </w:pPr>
            <w:r>
              <w:rPr>
                <w:rFonts w:ascii="宋体" w:hAnsi="宋体" w:eastAsia="宋体"/>
                <w:b w:val="0"/>
                <w:i w:val="0"/>
                <w:sz w:val="16"/>
              </w:rPr>
              <w:t>SH-07</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壳体展向0-3m(Ⅰ区) 后缘合模缝</w:t>
            </w:r>
          </w:p>
        </w:tc>
        <w:tc>
          <w:tcPr>
            <w:tcW w:type="dxa" w:w="1512"/>
          </w:tcPr>
          <w:p>
            <w:pPr>
              <w:spacing w:before="20" w:after="20" w:line="240" w:lineRule="auto"/>
            </w:pPr>
            <w:r>
              <w:rPr>
                <w:rFonts w:ascii="宋体" w:hAnsi="宋体" w:eastAsia="宋体"/>
                <w:b w:val="0"/>
                <w:i w:val="0"/>
                <w:sz w:val="16"/>
              </w:rPr>
              <w:t>合模缝缺胶/开裂(脱粘)</w:t>
            </w:r>
          </w:p>
        </w:tc>
        <w:tc>
          <w:tcPr>
            <w:tcW w:type="dxa" w:w="1512"/>
          </w:tcPr>
          <w:p>
            <w:pPr>
              <w:spacing w:before="20" w:after="20" w:line="240" w:lineRule="auto"/>
            </w:pPr>
            <w:r>
              <w:rPr>
                <w:rFonts w:ascii="宋体" w:hAnsi="宋体" w:eastAsia="宋体"/>
                <w:b w:val="0"/>
                <w:i w:val="0"/>
                <w:sz w:val="16"/>
              </w:rPr>
              <w:t>B</w:t>
            </w:r>
          </w:p>
        </w:tc>
        <w:tc>
          <w:tcPr>
            <w:tcW w:type="dxa" w:w="1512"/>
          </w:tcPr>
          <w:p>
            <w:pPr>
              <w:spacing w:before="20" w:after="20" w:line="240" w:lineRule="auto"/>
            </w:pPr>
            <w:r>
              <w:rPr>
                <w:rFonts w:ascii="宋体" w:hAnsi="宋体" w:eastAsia="宋体"/>
                <w:b w:val="0"/>
                <w:i w:val="0"/>
                <w:sz w:val="16"/>
              </w:rPr>
              <w:t>RS-STR-11、RS-STR-07</w:t>
            </w:r>
          </w:p>
        </w:tc>
      </w:tr>
      <w:tr>
        <w:tc>
          <w:tcPr>
            <w:tcW w:type="dxa" w:w="1512"/>
            <w:shd w:val="clear" w:color="auto" w:fill="EEF4FB"/>
          </w:tcPr>
          <w:p>
            <w:pPr>
              <w:spacing w:before="20" w:after="20" w:line="240" w:lineRule="auto"/>
            </w:pPr>
            <w:r>
              <w:rPr>
                <w:rFonts w:ascii="宋体" w:hAnsi="宋体" w:eastAsia="宋体"/>
                <w:b w:val="0"/>
                <w:i w:val="0"/>
                <w:sz w:val="16"/>
              </w:rPr>
              <w:t>SH-08</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壳体展向0-3m(Ⅰ区) 大面</w:t>
            </w:r>
          </w:p>
        </w:tc>
        <w:tc>
          <w:tcPr>
            <w:tcW w:type="dxa" w:w="1512"/>
            <w:shd w:val="clear" w:color="auto" w:fill="EEF4FB"/>
          </w:tcPr>
          <w:p>
            <w:pPr>
              <w:spacing w:before="20" w:after="20" w:line="240" w:lineRule="auto"/>
            </w:pPr>
            <w:r>
              <w:rPr>
                <w:rFonts w:ascii="宋体" w:hAnsi="宋体" w:eastAsia="宋体"/>
                <w:b w:val="0"/>
                <w:i w:val="0"/>
                <w:sz w:val="16"/>
              </w:rPr>
              <w:t>壳体玻璃钢损伤/分层</w:t>
            </w:r>
          </w:p>
        </w:tc>
        <w:tc>
          <w:tcPr>
            <w:tcW w:type="dxa" w:w="1512"/>
            <w:shd w:val="clear" w:color="auto" w:fill="EEF4FB"/>
          </w:tcPr>
          <w:p>
            <w:pPr>
              <w:spacing w:before="20" w:after="20" w:line="240" w:lineRule="auto"/>
            </w:pPr>
            <w:r>
              <w:rPr>
                <w:rFonts w:ascii="宋体" w:hAnsi="宋体" w:eastAsia="宋体"/>
                <w:b w:val="0"/>
                <w:i w:val="0"/>
                <w:sz w:val="16"/>
              </w:rPr>
              <w:t>C：涉及层数≤6；B：涉及层数＞6</w:t>
            </w:r>
          </w:p>
        </w:tc>
        <w:tc>
          <w:tcPr>
            <w:tcW w:type="dxa" w:w="1512"/>
            <w:shd w:val="clear" w:color="auto" w:fill="EEF4FB"/>
          </w:tcPr>
          <w:p>
            <w:pPr>
              <w:spacing w:before="20" w:after="20" w:line="240" w:lineRule="auto"/>
            </w:pPr>
            <w:r>
              <w:rPr>
                <w:rFonts w:ascii="宋体" w:hAnsi="宋体" w:eastAsia="宋体"/>
                <w:b w:val="0"/>
                <w:i w:val="0"/>
                <w:sz w:val="16"/>
              </w:rPr>
              <w:t>RS-STR-01、RS-STR-02、RS-STR-03</w:t>
            </w:r>
          </w:p>
        </w:tc>
      </w:tr>
      <w:tr>
        <w:tc>
          <w:tcPr>
            <w:tcW w:type="dxa" w:w="1512"/>
          </w:tcPr>
          <w:p>
            <w:pPr>
              <w:spacing w:before="20" w:after="20" w:line="240" w:lineRule="auto"/>
            </w:pPr>
            <w:r>
              <w:rPr>
                <w:rFonts w:ascii="宋体" w:hAnsi="宋体" w:eastAsia="宋体"/>
                <w:b w:val="0"/>
                <w:i w:val="0"/>
                <w:sz w:val="16"/>
              </w:rPr>
              <w:t>SH-09</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壳体展向0-3m(Ⅰ区) 大面</w:t>
            </w:r>
          </w:p>
        </w:tc>
        <w:tc>
          <w:tcPr>
            <w:tcW w:type="dxa" w:w="1512"/>
          </w:tcPr>
          <w:p>
            <w:pPr>
              <w:spacing w:before="20" w:after="20" w:line="240" w:lineRule="auto"/>
            </w:pPr>
            <w:r>
              <w:rPr>
                <w:rFonts w:ascii="宋体" w:hAnsi="宋体" w:eastAsia="宋体"/>
                <w:b w:val="0"/>
                <w:i w:val="0"/>
                <w:sz w:val="16"/>
              </w:rPr>
              <w:t>夹芯损伤</w:t>
            </w:r>
          </w:p>
        </w:tc>
        <w:tc>
          <w:tcPr>
            <w:tcW w:type="dxa" w:w="1512"/>
          </w:tcPr>
          <w:p>
            <w:pPr>
              <w:spacing w:before="20" w:after="20" w:line="240" w:lineRule="auto"/>
            </w:pPr>
            <w:r>
              <w:rPr>
                <w:rFonts w:ascii="宋体" w:hAnsi="宋体" w:eastAsia="宋体"/>
                <w:b w:val="0"/>
                <w:i w:val="0"/>
                <w:sz w:val="16"/>
              </w:rPr>
              <w:t>B</w:t>
            </w:r>
          </w:p>
        </w:tc>
        <w:tc>
          <w:tcPr>
            <w:tcW w:type="dxa" w:w="1512"/>
          </w:tcPr>
          <w:p>
            <w:pPr>
              <w:spacing w:before="20" w:after="20" w:line="240" w:lineRule="auto"/>
            </w:pPr>
            <w:r>
              <w:rPr>
                <w:rFonts w:ascii="宋体" w:hAnsi="宋体" w:eastAsia="宋体"/>
                <w:b w:val="0"/>
                <w:i w:val="0"/>
                <w:sz w:val="16"/>
              </w:rPr>
              <w:t>RS-STR-04、RS-STR-05</w:t>
            </w:r>
          </w:p>
        </w:tc>
      </w:tr>
      <w:tr>
        <w:tc>
          <w:tcPr>
            <w:tcW w:type="dxa" w:w="1512"/>
            <w:shd w:val="clear" w:color="auto" w:fill="EEF4FB"/>
          </w:tcPr>
          <w:p>
            <w:pPr>
              <w:spacing w:before="20" w:after="20" w:line="240" w:lineRule="auto"/>
            </w:pPr>
            <w:r>
              <w:rPr>
                <w:rFonts w:ascii="宋体" w:hAnsi="宋体" w:eastAsia="宋体"/>
                <w:b w:val="0"/>
                <w:i w:val="0"/>
                <w:sz w:val="16"/>
              </w:rPr>
              <w:t>SH-10</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壳体展向0-3m(Ⅰ区) 大面</w:t>
            </w:r>
          </w:p>
        </w:tc>
        <w:tc>
          <w:tcPr>
            <w:tcW w:type="dxa" w:w="1512"/>
            <w:shd w:val="clear" w:color="auto" w:fill="EEF4FB"/>
          </w:tcPr>
          <w:p>
            <w:pPr>
              <w:spacing w:before="20" w:after="20" w:line="240" w:lineRule="auto"/>
            </w:pPr>
            <w:r>
              <w:rPr>
                <w:rFonts w:ascii="宋体" w:hAnsi="宋体" w:eastAsia="宋体"/>
                <w:b w:val="0"/>
                <w:i w:val="0"/>
                <w:sz w:val="16"/>
              </w:rPr>
              <w:t>夹芯间隙＞8mm</w:t>
            </w:r>
          </w:p>
        </w:tc>
        <w:tc>
          <w:tcPr>
            <w:tcW w:type="dxa" w:w="1512"/>
            <w:shd w:val="clear" w:color="auto" w:fill="EEF4FB"/>
          </w:tcPr>
          <w:p>
            <w:pPr>
              <w:spacing w:before="20" w:after="20" w:line="240" w:lineRule="auto"/>
            </w:pPr>
            <w:r>
              <w:rPr>
                <w:rFonts w:ascii="宋体" w:hAnsi="宋体" w:eastAsia="宋体"/>
                <w:b w:val="0"/>
                <w:i w:val="0"/>
                <w:sz w:val="16"/>
              </w:rPr>
              <w:t>B</w:t>
            </w:r>
          </w:p>
        </w:tc>
        <w:tc>
          <w:tcPr>
            <w:tcW w:type="dxa" w:w="1512"/>
            <w:shd w:val="clear" w:color="auto" w:fill="EEF4FB"/>
          </w:tcPr>
          <w:p>
            <w:pPr>
              <w:spacing w:before="20" w:after="20" w:line="240" w:lineRule="auto"/>
            </w:pPr>
            <w:r>
              <w:rPr>
                <w:rFonts w:ascii="宋体" w:hAnsi="宋体" w:eastAsia="宋体"/>
                <w:b w:val="0"/>
                <w:i w:val="0"/>
                <w:sz w:val="16"/>
              </w:rPr>
              <w:t>RS-STR-04</w:t>
            </w:r>
          </w:p>
        </w:tc>
      </w:tr>
      <w:tr>
        <w:tc>
          <w:tcPr>
            <w:tcW w:type="dxa" w:w="1512"/>
          </w:tcPr>
          <w:p>
            <w:pPr>
              <w:spacing w:before="20" w:after="20" w:line="240" w:lineRule="auto"/>
            </w:pPr>
            <w:r>
              <w:rPr>
                <w:rFonts w:ascii="宋体" w:hAnsi="宋体" w:eastAsia="宋体"/>
                <w:b w:val="0"/>
                <w:i w:val="0"/>
                <w:sz w:val="16"/>
              </w:rPr>
              <w:t>SH-11</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壳体展向0-3m(Ⅰ区) 大面</w:t>
            </w:r>
          </w:p>
        </w:tc>
        <w:tc>
          <w:tcPr>
            <w:tcW w:type="dxa" w:w="1512"/>
          </w:tcPr>
          <w:p>
            <w:pPr>
              <w:spacing w:before="20" w:after="20" w:line="240" w:lineRule="auto"/>
            </w:pPr>
            <w:r>
              <w:rPr>
                <w:rFonts w:ascii="宋体" w:hAnsi="宋体" w:eastAsia="宋体"/>
                <w:b w:val="0"/>
                <w:i w:val="0"/>
                <w:sz w:val="16"/>
              </w:rPr>
              <w:t>玻璃钢与夹芯分层/发白</w:t>
            </w:r>
          </w:p>
        </w:tc>
        <w:tc>
          <w:tcPr>
            <w:tcW w:type="dxa" w:w="1512"/>
          </w:tcPr>
          <w:p>
            <w:pPr>
              <w:spacing w:before="20" w:after="20" w:line="240" w:lineRule="auto"/>
            </w:pPr>
            <w:r>
              <w:rPr>
                <w:rFonts w:ascii="宋体" w:hAnsi="宋体" w:eastAsia="宋体"/>
                <w:b w:val="0"/>
                <w:i w:val="0"/>
                <w:sz w:val="16"/>
              </w:rPr>
              <w:t>B</w:t>
            </w:r>
          </w:p>
        </w:tc>
        <w:tc>
          <w:tcPr>
            <w:tcW w:type="dxa" w:w="1512"/>
          </w:tcPr>
          <w:p>
            <w:pPr>
              <w:spacing w:before="20" w:after="20" w:line="240" w:lineRule="auto"/>
            </w:pPr>
            <w:r>
              <w:rPr>
                <w:rFonts w:ascii="宋体" w:hAnsi="宋体" w:eastAsia="宋体"/>
                <w:b w:val="0"/>
                <w:i w:val="0"/>
                <w:sz w:val="16"/>
              </w:rPr>
              <w:t>RS-STR-04</w:t>
            </w:r>
          </w:p>
        </w:tc>
      </w:tr>
      <w:tr>
        <w:tc>
          <w:tcPr>
            <w:tcW w:type="dxa" w:w="1512"/>
            <w:shd w:val="clear" w:color="auto" w:fill="EEF4FB"/>
          </w:tcPr>
          <w:p>
            <w:pPr>
              <w:spacing w:before="20" w:after="20" w:line="240" w:lineRule="auto"/>
            </w:pPr>
            <w:r>
              <w:rPr>
                <w:rFonts w:ascii="宋体" w:hAnsi="宋体" w:eastAsia="宋体"/>
                <w:b w:val="0"/>
                <w:i w:val="0"/>
                <w:sz w:val="16"/>
              </w:rPr>
              <w:t>SH-12</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壳体展向0-3m(Ⅰ区) 大面</w:t>
            </w:r>
          </w:p>
        </w:tc>
        <w:tc>
          <w:tcPr>
            <w:tcW w:type="dxa" w:w="1512"/>
            <w:shd w:val="clear" w:color="auto" w:fill="EEF4FB"/>
          </w:tcPr>
          <w:p>
            <w:pPr>
              <w:spacing w:before="20" w:after="20" w:line="240" w:lineRule="auto"/>
            </w:pPr>
            <w:r>
              <w:rPr>
                <w:rFonts w:ascii="宋体" w:hAnsi="宋体" w:eastAsia="宋体"/>
                <w:b w:val="0"/>
                <w:i w:val="0"/>
                <w:sz w:val="16"/>
              </w:rPr>
              <w:t>褶皱</w:t>
            </w:r>
          </w:p>
        </w:tc>
        <w:tc>
          <w:tcPr>
            <w:tcW w:type="dxa" w:w="1512"/>
            <w:shd w:val="clear" w:color="auto" w:fill="EEF4FB"/>
          </w:tcPr>
          <w:p>
            <w:pPr>
              <w:spacing w:before="20" w:after="20" w:line="240" w:lineRule="auto"/>
            </w:pPr>
            <w:r>
              <w:rPr>
                <w:rFonts w:ascii="宋体" w:hAnsi="宋体" w:eastAsia="宋体"/>
                <w:b w:val="0"/>
                <w:i w:val="0"/>
                <w:sz w:val="16"/>
              </w:rPr>
              <w:t>E：高宽比≤0.08(只记录不处理)；C：高宽比＞0.08且涉及层数≤6；B：高宽比＞0.08且涉及层数＞6</w:t>
            </w:r>
          </w:p>
        </w:tc>
        <w:tc>
          <w:tcPr>
            <w:tcW w:type="dxa" w:w="1512"/>
            <w:shd w:val="clear" w:color="auto" w:fill="EEF4FB"/>
          </w:tcPr>
          <w:p>
            <w:pPr>
              <w:spacing w:before="20" w:after="20" w:line="240" w:lineRule="auto"/>
            </w:pPr>
            <w:r>
              <w:rPr>
                <w:rFonts w:ascii="宋体" w:hAnsi="宋体" w:eastAsia="宋体"/>
                <w:b w:val="0"/>
                <w:i w:val="0"/>
                <w:sz w:val="16"/>
              </w:rPr>
              <w:t>RS-STR-09</w:t>
            </w:r>
          </w:p>
        </w:tc>
      </w:tr>
      <w:tr>
        <w:tc>
          <w:tcPr>
            <w:tcW w:type="dxa" w:w="1512"/>
          </w:tcPr>
          <w:p>
            <w:pPr>
              <w:spacing w:before="20" w:after="20" w:line="240" w:lineRule="auto"/>
            </w:pPr>
            <w:r>
              <w:rPr>
                <w:rFonts w:ascii="宋体" w:hAnsi="宋体" w:eastAsia="宋体"/>
                <w:b w:val="0"/>
                <w:i w:val="0"/>
                <w:sz w:val="16"/>
              </w:rPr>
              <w:t>SH-13</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壳体展向3-20m(Ⅱ区) 前缘</w:t>
            </w:r>
          </w:p>
        </w:tc>
        <w:tc>
          <w:tcPr>
            <w:tcW w:type="dxa" w:w="1512"/>
          </w:tcPr>
          <w:p>
            <w:pPr>
              <w:spacing w:before="20" w:after="20" w:line="240" w:lineRule="auto"/>
            </w:pPr>
            <w:r>
              <w:rPr>
                <w:rFonts w:ascii="宋体" w:hAnsi="宋体" w:eastAsia="宋体"/>
                <w:b w:val="0"/>
                <w:i w:val="0"/>
                <w:sz w:val="16"/>
              </w:rPr>
              <w:t>内/外补强玻璃钢损伤/分层/未固化</w:t>
            </w:r>
          </w:p>
        </w:tc>
        <w:tc>
          <w:tcPr>
            <w:tcW w:type="dxa" w:w="1512"/>
          </w:tcPr>
          <w:p>
            <w:pPr>
              <w:spacing w:before="20" w:after="20" w:line="240" w:lineRule="auto"/>
            </w:pPr>
            <w:r>
              <w:rPr>
                <w:rFonts w:ascii="宋体" w:hAnsi="宋体" w:eastAsia="宋体"/>
                <w:b w:val="0"/>
                <w:i w:val="0"/>
                <w:sz w:val="16"/>
              </w:rPr>
              <w:t>D</w:t>
            </w:r>
          </w:p>
        </w:tc>
        <w:tc>
          <w:tcPr>
            <w:tcW w:type="dxa" w:w="1512"/>
          </w:tcPr>
          <w:p>
            <w:pPr>
              <w:spacing w:before="20" w:after="20" w:line="240" w:lineRule="auto"/>
            </w:pPr>
            <w:r>
              <w:rPr>
                <w:rFonts w:ascii="宋体" w:hAnsi="宋体" w:eastAsia="宋体"/>
                <w:b w:val="0"/>
                <w:i w:val="0"/>
                <w:sz w:val="16"/>
              </w:rPr>
              <w:t>RS-STR-01、RS-STR-02</w:t>
            </w:r>
          </w:p>
        </w:tc>
      </w:tr>
      <w:tr>
        <w:tc>
          <w:tcPr>
            <w:tcW w:type="dxa" w:w="1512"/>
            <w:shd w:val="clear" w:color="auto" w:fill="EEF4FB"/>
          </w:tcPr>
          <w:p>
            <w:pPr>
              <w:spacing w:before="20" w:after="20" w:line="240" w:lineRule="auto"/>
            </w:pPr>
            <w:r>
              <w:rPr>
                <w:rFonts w:ascii="宋体" w:hAnsi="宋体" w:eastAsia="宋体"/>
                <w:b w:val="0"/>
                <w:i w:val="0"/>
                <w:sz w:val="16"/>
              </w:rPr>
              <w:t>SH-14</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壳体展向3-20m(Ⅱ区) 前缘</w:t>
            </w:r>
          </w:p>
        </w:tc>
        <w:tc>
          <w:tcPr>
            <w:tcW w:type="dxa" w:w="1512"/>
            <w:shd w:val="clear" w:color="auto" w:fill="EEF4FB"/>
          </w:tcPr>
          <w:p>
            <w:pPr>
              <w:spacing w:before="20" w:after="20" w:line="240" w:lineRule="auto"/>
            </w:pPr>
            <w:r>
              <w:rPr>
                <w:rFonts w:ascii="宋体" w:hAnsi="宋体" w:eastAsia="宋体"/>
                <w:b w:val="0"/>
                <w:i w:val="0"/>
                <w:sz w:val="16"/>
              </w:rPr>
              <w:t>壳体玻璃钢损伤/分层</w:t>
            </w:r>
          </w:p>
        </w:tc>
        <w:tc>
          <w:tcPr>
            <w:tcW w:type="dxa" w:w="1512"/>
            <w:shd w:val="clear" w:color="auto" w:fill="EEF4FB"/>
          </w:tcPr>
          <w:p>
            <w:pPr>
              <w:spacing w:before="20" w:after="20" w:line="240" w:lineRule="auto"/>
            </w:pPr>
            <w:r>
              <w:rPr>
                <w:rFonts w:ascii="宋体" w:hAnsi="宋体" w:eastAsia="宋体"/>
                <w:b w:val="0"/>
                <w:i w:val="0"/>
                <w:sz w:val="16"/>
              </w:rPr>
              <w:t>C：涉及层数≤6；B：涉及层数＞6</w:t>
            </w:r>
          </w:p>
        </w:tc>
        <w:tc>
          <w:tcPr>
            <w:tcW w:type="dxa" w:w="1512"/>
            <w:shd w:val="clear" w:color="auto" w:fill="EEF4FB"/>
          </w:tcPr>
          <w:p>
            <w:pPr>
              <w:spacing w:before="20" w:after="20" w:line="240" w:lineRule="auto"/>
            </w:pPr>
            <w:r>
              <w:rPr>
                <w:rFonts w:ascii="宋体" w:hAnsi="宋体" w:eastAsia="宋体"/>
                <w:b w:val="0"/>
                <w:i w:val="0"/>
                <w:sz w:val="16"/>
              </w:rPr>
              <w:t>RS-STR-01、RS-STR-02、RS-STR-03</w:t>
            </w:r>
          </w:p>
        </w:tc>
      </w:tr>
      <w:tr>
        <w:tc>
          <w:tcPr>
            <w:tcW w:type="dxa" w:w="1512"/>
          </w:tcPr>
          <w:p>
            <w:pPr>
              <w:spacing w:before="20" w:after="20" w:line="240" w:lineRule="auto"/>
            </w:pPr>
            <w:r>
              <w:rPr>
                <w:rFonts w:ascii="宋体" w:hAnsi="宋体" w:eastAsia="宋体"/>
                <w:b w:val="0"/>
                <w:i w:val="0"/>
                <w:sz w:val="16"/>
              </w:rPr>
              <w:t>SH-15</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壳体展向3-20m(Ⅱ区) 前缘粘接区域</w:t>
            </w:r>
          </w:p>
        </w:tc>
        <w:tc>
          <w:tcPr>
            <w:tcW w:type="dxa" w:w="1512"/>
          </w:tcPr>
          <w:p>
            <w:pPr>
              <w:spacing w:before="20" w:after="20" w:line="240" w:lineRule="auto"/>
            </w:pPr>
            <w:r>
              <w:rPr>
                <w:rFonts w:ascii="宋体" w:hAnsi="宋体" w:eastAsia="宋体"/>
                <w:b w:val="0"/>
                <w:i w:val="0"/>
                <w:sz w:val="16"/>
              </w:rPr>
              <w:t>前缘粘接结构胶缺胶/裂纹/损伤</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RS-STR-08、RS-STR-11</w:t>
            </w:r>
          </w:p>
        </w:tc>
      </w:tr>
      <w:tr>
        <w:tc>
          <w:tcPr>
            <w:tcW w:type="dxa" w:w="1512"/>
            <w:shd w:val="clear" w:color="auto" w:fill="EEF4FB"/>
          </w:tcPr>
          <w:p>
            <w:pPr>
              <w:spacing w:before="20" w:after="20" w:line="240" w:lineRule="auto"/>
            </w:pPr>
            <w:r>
              <w:rPr>
                <w:rFonts w:ascii="宋体" w:hAnsi="宋体" w:eastAsia="宋体"/>
                <w:b w:val="0"/>
                <w:i w:val="0"/>
                <w:sz w:val="16"/>
              </w:rPr>
              <w:t>SH-16</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壳体展向3-20m(Ⅱ区) 前缘粘接区域</w:t>
            </w:r>
          </w:p>
        </w:tc>
        <w:tc>
          <w:tcPr>
            <w:tcW w:type="dxa" w:w="1512"/>
            <w:shd w:val="clear" w:color="auto" w:fill="EEF4FB"/>
          </w:tcPr>
          <w:p>
            <w:pPr>
              <w:spacing w:before="20" w:after="20" w:line="240" w:lineRule="auto"/>
            </w:pPr>
            <w:r>
              <w:rPr>
                <w:rFonts w:ascii="宋体" w:hAnsi="宋体" w:eastAsia="宋体"/>
                <w:b w:val="0"/>
                <w:i w:val="0"/>
                <w:sz w:val="16"/>
              </w:rPr>
              <w:t>前缘粘接角损伤</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RS-STR-08、RS-STR-03</w:t>
            </w:r>
          </w:p>
        </w:tc>
      </w:tr>
      <w:tr>
        <w:tc>
          <w:tcPr>
            <w:tcW w:type="dxa" w:w="1512"/>
          </w:tcPr>
          <w:p>
            <w:pPr>
              <w:spacing w:before="20" w:after="20" w:line="240" w:lineRule="auto"/>
            </w:pPr>
            <w:r>
              <w:rPr>
                <w:rFonts w:ascii="宋体" w:hAnsi="宋体" w:eastAsia="宋体"/>
                <w:b w:val="0"/>
                <w:i w:val="0"/>
                <w:sz w:val="16"/>
              </w:rPr>
              <w:t>SH-17</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壳体展向3-20m(Ⅱ区) 后缘</w:t>
            </w:r>
          </w:p>
        </w:tc>
        <w:tc>
          <w:tcPr>
            <w:tcW w:type="dxa" w:w="1512"/>
          </w:tcPr>
          <w:p>
            <w:pPr>
              <w:spacing w:before="20" w:after="20" w:line="240" w:lineRule="auto"/>
            </w:pPr>
            <w:r>
              <w:rPr>
                <w:rFonts w:ascii="宋体" w:hAnsi="宋体" w:eastAsia="宋体"/>
                <w:b w:val="0"/>
                <w:i w:val="0"/>
                <w:sz w:val="16"/>
              </w:rPr>
              <w:t>内/外补强玻璃钢损伤/分层/未固化</w:t>
            </w:r>
          </w:p>
        </w:tc>
        <w:tc>
          <w:tcPr>
            <w:tcW w:type="dxa" w:w="1512"/>
          </w:tcPr>
          <w:p>
            <w:pPr>
              <w:spacing w:before="20" w:after="20" w:line="240" w:lineRule="auto"/>
            </w:pPr>
            <w:r>
              <w:rPr>
                <w:rFonts w:ascii="宋体" w:hAnsi="宋体" w:eastAsia="宋体"/>
                <w:b w:val="0"/>
                <w:i w:val="0"/>
                <w:sz w:val="16"/>
              </w:rPr>
              <w:t>D</w:t>
            </w:r>
          </w:p>
        </w:tc>
        <w:tc>
          <w:tcPr>
            <w:tcW w:type="dxa" w:w="1512"/>
          </w:tcPr>
          <w:p>
            <w:pPr>
              <w:spacing w:before="20" w:after="20" w:line="240" w:lineRule="auto"/>
            </w:pPr>
            <w:r>
              <w:rPr>
                <w:rFonts w:ascii="宋体" w:hAnsi="宋体" w:eastAsia="宋体"/>
                <w:b w:val="0"/>
                <w:i w:val="0"/>
                <w:sz w:val="16"/>
              </w:rPr>
              <w:t>RS-STR-01、RS-STR-02</w:t>
            </w:r>
          </w:p>
        </w:tc>
      </w:tr>
      <w:tr>
        <w:tc>
          <w:tcPr>
            <w:tcW w:type="dxa" w:w="1512"/>
            <w:shd w:val="clear" w:color="auto" w:fill="EEF4FB"/>
          </w:tcPr>
          <w:p>
            <w:pPr>
              <w:spacing w:before="20" w:after="20" w:line="240" w:lineRule="auto"/>
            </w:pPr>
            <w:r>
              <w:rPr>
                <w:rFonts w:ascii="宋体" w:hAnsi="宋体" w:eastAsia="宋体"/>
                <w:b w:val="0"/>
                <w:i w:val="0"/>
                <w:sz w:val="16"/>
              </w:rPr>
              <w:t>SH-18</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壳体展向3-20m(Ⅱ区) 后缘</w:t>
            </w:r>
          </w:p>
        </w:tc>
        <w:tc>
          <w:tcPr>
            <w:tcW w:type="dxa" w:w="1512"/>
            <w:shd w:val="clear" w:color="auto" w:fill="EEF4FB"/>
          </w:tcPr>
          <w:p>
            <w:pPr>
              <w:spacing w:before="20" w:after="20" w:line="240" w:lineRule="auto"/>
            </w:pPr>
            <w:r>
              <w:rPr>
                <w:rFonts w:ascii="宋体" w:hAnsi="宋体" w:eastAsia="宋体"/>
                <w:b w:val="0"/>
                <w:i w:val="0"/>
                <w:sz w:val="16"/>
              </w:rPr>
              <w:t>壳体玻璃钢损伤/分层</w:t>
            </w:r>
          </w:p>
        </w:tc>
        <w:tc>
          <w:tcPr>
            <w:tcW w:type="dxa" w:w="1512"/>
            <w:shd w:val="clear" w:color="auto" w:fill="EEF4FB"/>
          </w:tcPr>
          <w:p>
            <w:pPr>
              <w:spacing w:before="20" w:after="20" w:line="240" w:lineRule="auto"/>
            </w:pPr>
            <w:r>
              <w:rPr>
                <w:rFonts w:ascii="宋体" w:hAnsi="宋体" w:eastAsia="宋体"/>
                <w:b w:val="0"/>
                <w:i w:val="0"/>
                <w:sz w:val="16"/>
              </w:rPr>
              <w:t>C：涉及层数≤6；B：涉及层数＞6</w:t>
            </w:r>
          </w:p>
        </w:tc>
        <w:tc>
          <w:tcPr>
            <w:tcW w:type="dxa" w:w="1512"/>
            <w:shd w:val="clear" w:color="auto" w:fill="EEF4FB"/>
          </w:tcPr>
          <w:p>
            <w:pPr>
              <w:spacing w:before="20" w:after="20" w:line="240" w:lineRule="auto"/>
            </w:pPr>
            <w:r>
              <w:rPr>
                <w:rFonts w:ascii="宋体" w:hAnsi="宋体" w:eastAsia="宋体"/>
                <w:b w:val="0"/>
                <w:i w:val="0"/>
                <w:sz w:val="16"/>
              </w:rPr>
              <w:t>RS-STR-01、RS-STR-02、RS-STR-03</w:t>
            </w:r>
          </w:p>
        </w:tc>
      </w:tr>
      <w:tr>
        <w:tc>
          <w:tcPr>
            <w:tcW w:type="dxa" w:w="1512"/>
          </w:tcPr>
          <w:p>
            <w:pPr>
              <w:spacing w:before="20" w:after="20" w:line="240" w:lineRule="auto"/>
            </w:pPr>
            <w:r>
              <w:rPr>
                <w:rFonts w:ascii="宋体" w:hAnsi="宋体" w:eastAsia="宋体"/>
                <w:b w:val="0"/>
                <w:i w:val="0"/>
                <w:sz w:val="16"/>
              </w:rPr>
              <w:t>SH-19</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壳体展向3-20m(Ⅱ区) 后缘UD</w:t>
            </w:r>
          </w:p>
        </w:tc>
        <w:tc>
          <w:tcPr>
            <w:tcW w:type="dxa" w:w="1512"/>
          </w:tcPr>
          <w:p>
            <w:pPr>
              <w:spacing w:before="20" w:after="20" w:line="240" w:lineRule="auto"/>
            </w:pPr>
            <w:r>
              <w:rPr>
                <w:rFonts w:ascii="宋体" w:hAnsi="宋体" w:eastAsia="宋体"/>
                <w:b w:val="0"/>
                <w:i w:val="0"/>
                <w:sz w:val="16"/>
              </w:rPr>
              <w:t>UD损伤</w:t>
            </w:r>
          </w:p>
        </w:tc>
        <w:tc>
          <w:tcPr>
            <w:tcW w:type="dxa" w:w="1512"/>
          </w:tcPr>
          <w:p>
            <w:pPr>
              <w:spacing w:before="20" w:after="20" w:line="240" w:lineRule="auto"/>
            </w:pPr>
            <w:r>
              <w:rPr>
                <w:rFonts w:ascii="宋体" w:hAnsi="宋体" w:eastAsia="宋体"/>
                <w:b w:val="0"/>
                <w:i w:val="0"/>
                <w:sz w:val="16"/>
              </w:rPr>
              <w:t>C：UD损伤层数≤6 或 损伤宽度≤UD宽度的20%；B：UD损伤层数＞6 且 损伤宽度＞UD宽度的20%</w:t>
            </w:r>
          </w:p>
        </w:tc>
        <w:tc>
          <w:tcPr>
            <w:tcW w:type="dxa" w:w="1512"/>
          </w:tcPr>
          <w:p>
            <w:pPr>
              <w:spacing w:before="20" w:after="20" w:line="240" w:lineRule="auto"/>
            </w:pPr>
            <w:r>
              <w:rPr>
                <w:rFonts w:ascii="宋体" w:hAnsi="宋体" w:eastAsia="宋体"/>
                <w:b w:val="0"/>
                <w:i w:val="0"/>
                <w:sz w:val="16"/>
              </w:rPr>
              <w:t>RS-STR-03、RS-STR-12</w:t>
            </w:r>
          </w:p>
        </w:tc>
      </w:tr>
      <w:tr>
        <w:tc>
          <w:tcPr>
            <w:tcW w:type="dxa" w:w="1512"/>
            <w:shd w:val="clear" w:color="auto" w:fill="EEF4FB"/>
          </w:tcPr>
          <w:p>
            <w:pPr>
              <w:spacing w:before="20" w:after="20" w:line="240" w:lineRule="auto"/>
            </w:pPr>
            <w:r>
              <w:rPr>
                <w:rFonts w:ascii="宋体" w:hAnsi="宋体" w:eastAsia="宋体"/>
                <w:b w:val="0"/>
                <w:i w:val="0"/>
                <w:sz w:val="16"/>
              </w:rPr>
              <w:t>SH-20</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壳体展向3-20m(Ⅱ区) 后缘合模缝</w:t>
            </w:r>
          </w:p>
        </w:tc>
        <w:tc>
          <w:tcPr>
            <w:tcW w:type="dxa" w:w="1512"/>
            <w:shd w:val="clear" w:color="auto" w:fill="EEF4FB"/>
          </w:tcPr>
          <w:p>
            <w:pPr>
              <w:spacing w:before="20" w:after="20" w:line="240" w:lineRule="auto"/>
            </w:pPr>
            <w:r>
              <w:rPr>
                <w:rFonts w:ascii="宋体" w:hAnsi="宋体" w:eastAsia="宋体"/>
                <w:b w:val="0"/>
                <w:i w:val="0"/>
                <w:sz w:val="16"/>
              </w:rPr>
              <w:t>合模缝开裂/缺胶(脱粘)</w:t>
            </w:r>
          </w:p>
        </w:tc>
        <w:tc>
          <w:tcPr>
            <w:tcW w:type="dxa" w:w="1512"/>
            <w:shd w:val="clear" w:color="auto" w:fill="EEF4FB"/>
          </w:tcPr>
          <w:p>
            <w:pPr>
              <w:spacing w:before="20" w:after="20" w:line="240" w:lineRule="auto"/>
            </w:pPr>
            <w:r>
              <w:rPr>
                <w:rFonts w:ascii="宋体" w:hAnsi="宋体" w:eastAsia="宋体"/>
                <w:b w:val="0"/>
                <w:i w:val="0"/>
                <w:sz w:val="16"/>
              </w:rPr>
              <w:t>D：单处开裂任意长度≤0.1m且小于3处；C：0.1m＜开裂任意长度≤1m 或 大于3处；B：开裂任意长度＞1m</w:t>
            </w:r>
          </w:p>
        </w:tc>
        <w:tc>
          <w:tcPr>
            <w:tcW w:type="dxa" w:w="1512"/>
            <w:shd w:val="clear" w:color="auto" w:fill="EEF4FB"/>
          </w:tcPr>
          <w:p>
            <w:pPr>
              <w:spacing w:before="20" w:after="20" w:line="240" w:lineRule="auto"/>
            </w:pPr>
            <w:r>
              <w:rPr>
                <w:rFonts w:ascii="宋体" w:hAnsi="宋体" w:eastAsia="宋体"/>
                <w:b w:val="0"/>
                <w:i w:val="0"/>
                <w:sz w:val="16"/>
              </w:rPr>
              <w:t>RS-STR-07、RS-STR-11</w:t>
            </w:r>
          </w:p>
        </w:tc>
      </w:tr>
      <w:tr>
        <w:tc>
          <w:tcPr>
            <w:tcW w:type="dxa" w:w="1512"/>
          </w:tcPr>
          <w:p>
            <w:pPr>
              <w:spacing w:before="20" w:after="20" w:line="240" w:lineRule="auto"/>
            </w:pPr>
            <w:r>
              <w:rPr>
                <w:rFonts w:ascii="宋体" w:hAnsi="宋体" w:eastAsia="宋体"/>
                <w:b w:val="0"/>
                <w:i w:val="0"/>
                <w:sz w:val="16"/>
              </w:rPr>
              <w:t>SH-21</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壳体展向3-20m(Ⅱ区) 后缘立面</w:t>
            </w:r>
          </w:p>
        </w:tc>
        <w:tc>
          <w:tcPr>
            <w:tcW w:type="dxa" w:w="1512"/>
          </w:tcPr>
          <w:p>
            <w:pPr>
              <w:spacing w:before="20" w:after="20" w:line="240" w:lineRule="auto"/>
            </w:pPr>
            <w:r>
              <w:rPr>
                <w:rFonts w:ascii="宋体" w:hAnsi="宋体" w:eastAsia="宋体"/>
                <w:b w:val="0"/>
                <w:i w:val="0"/>
                <w:sz w:val="16"/>
              </w:rPr>
              <w:t>后缘立面展向裂纹</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RS-COAT-02、RS-STR-07</w:t>
            </w:r>
          </w:p>
        </w:tc>
      </w:tr>
      <w:tr>
        <w:tc>
          <w:tcPr>
            <w:tcW w:type="dxa" w:w="1512"/>
            <w:shd w:val="clear" w:color="auto" w:fill="EEF4FB"/>
          </w:tcPr>
          <w:p>
            <w:pPr>
              <w:spacing w:before="20" w:after="20" w:line="240" w:lineRule="auto"/>
            </w:pPr>
            <w:r>
              <w:rPr>
                <w:rFonts w:ascii="宋体" w:hAnsi="宋体" w:eastAsia="宋体"/>
                <w:b w:val="0"/>
                <w:i w:val="0"/>
                <w:sz w:val="16"/>
              </w:rPr>
              <w:t>SH-22</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壳体展向3-20m(Ⅱ区) 后缘立面</w:t>
            </w:r>
          </w:p>
        </w:tc>
        <w:tc>
          <w:tcPr>
            <w:tcW w:type="dxa" w:w="1512"/>
            <w:shd w:val="clear" w:color="auto" w:fill="EEF4FB"/>
          </w:tcPr>
          <w:p>
            <w:pPr>
              <w:spacing w:before="20" w:after="20" w:line="240" w:lineRule="auto"/>
            </w:pPr>
            <w:r>
              <w:rPr>
                <w:rFonts w:ascii="宋体" w:hAnsi="宋体" w:eastAsia="宋体"/>
                <w:b w:val="0"/>
                <w:i w:val="0"/>
                <w:sz w:val="16"/>
              </w:rPr>
              <w:t>后缘立面弦向裂纹</w:t>
            </w:r>
          </w:p>
        </w:tc>
        <w:tc>
          <w:tcPr>
            <w:tcW w:type="dxa" w:w="1512"/>
            <w:shd w:val="clear" w:color="auto" w:fill="EEF4FB"/>
          </w:tcPr>
          <w:p>
            <w:pPr>
              <w:spacing w:before="20" w:after="20" w:line="240" w:lineRule="auto"/>
            </w:pPr>
            <w:r>
              <w:rPr>
                <w:rFonts w:ascii="宋体" w:hAnsi="宋体" w:eastAsia="宋体"/>
                <w:b w:val="0"/>
                <w:i w:val="0"/>
                <w:sz w:val="16"/>
              </w:rPr>
              <w:t>E（只做记录，不进行处理）</w:t>
            </w:r>
          </w:p>
        </w:tc>
        <w:tc>
          <w:tcPr>
            <w:tcW w:type="dxa" w:w="1512"/>
            <w:shd w:val="clear" w:color="auto" w:fill="EEF4FB"/>
          </w:tcPr>
          <w:p>
            <w:pPr>
              <w:spacing w:before="20" w:after="20" w:line="240" w:lineRule="auto"/>
            </w:pPr>
            <w:r>
              <w:rPr>
                <w:rFonts w:ascii="宋体" w:hAnsi="宋体" w:eastAsia="宋体"/>
                <w:b w:val="0"/>
                <w:i w:val="0"/>
                <w:sz w:val="16"/>
              </w:rPr>
              <w:t>RS-COAT-02</w:t>
            </w:r>
          </w:p>
        </w:tc>
      </w:tr>
      <w:tr>
        <w:tc>
          <w:tcPr>
            <w:tcW w:type="dxa" w:w="1512"/>
          </w:tcPr>
          <w:p>
            <w:pPr>
              <w:spacing w:before="20" w:after="20" w:line="240" w:lineRule="auto"/>
            </w:pPr>
            <w:r>
              <w:rPr>
                <w:rFonts w:ascii="宋体" w:hAnsi="宋体" w:eastAsia="宋体"/>
                <w:b w:val="0"/>
                <w:i w:val="0"/>
                <w:sz w:val="16"/>
              </w:rPr>
              <w:t>SH-23</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壳体展向3-20m(Ⅱ区) 大面</w:t>
            </w:r>
          </w:p>
        </w:tc>
        <w:tc>
          <w:tcPr>
            <w:tcW w:type="dxa" w:w="1512"/>
          </w:tcPr>
          <w:p>
            <w:pPr>
              <w:spacing w:before="20" w:after="20" w:line="240" w:lineRule="auto"/>
            </w:pPr>
            <w:r>
              <w:rPr>
                <w:rFonts w:ascii="宋体" w:hAnsi="宋体" w:eastAsia="宋体"/>
                <w:b w:val="0"/>
                <w:i w:val="0"/>
                <w:sz w:val="16"/>
              </w:rPr>
              <w:t>壳体玻璃钢损伤/分层</w:t>
            </w:r>
          </w:p>
        </w:tc>
        <w:tc>
          <w:tcPr>
            <w:tcW w:type="dxa" w:w="1512"/>
          </w:tcPr>
          <w:p>
            <w:pPr>
              <w:spacing w:before="20" w:after="20" w:line="240" w:lineRule="auto"/>
            </w:pPr>
            <w:r>
              <w:rPr>
                <w:rFonts w:ascii="宋体" w:hAnsi="宋体" w:eastAsia="宋体"/>
                <w:b w:val="0"/>
                <w:i w:val="0"/>
                <w:sz w:val="16"/>
              </w:rPr>
              <w:t>C：涉及层数≤6；B：涉及层数＞6</w:t>
            </w:r>
          </w:p>
        </w:tc>
        <w:tc>
          <w:tcPr>
            <w:tcW w:type="dxa" w:w="1512"/>
          </w:tcPr>
          <w:p>
            <w:pPr>
              <w:spacing w:before="20" w:after="20" w:line="240" w:lineRule="auto"/>
            </w:pPr>
            <w:r>
              <w:rPr>
                <w:rFonts w:ascii="宋体" w:hAnsi="宋体" w:eastAsia="宋体"/>
                <w:b w:val="0"/>
                <w:i w:val="0"/>
                <w:sz w:val="16"/>
              </w:rPr>
              <w:t>RS-STR-01、RS-STR-02、RS-STR-03</w:t>
            </w:r>
          </w:p>
        </w:tc>
      </w:tr>
      <w:tr>
        <w:tc>
          <w:tcPr>
            <w:tcW w:type="dxa" w:w="1512"/>
            <w:shd w:val="clear" w:color="auto" w:fill="EEF4FB"/>
          </w:tcPr>
          <w:p>
            <w:pPr>
              <w:spacing w:before="20" w:after="20" w:line="240" w:lineRule="auto"/>
            </w:pPr>
            <w:r>
              <w:rPr>
                <w:rFonts w:ascii="宋体" w:hAnsi="宋体" w:eastAsia="宋体"/>
                <w:b w:val="0"/>
                <w:i w:val="0"/>
                <w:sz w:val="16"/>
              </w:rPr>
              <w:t>SH-24</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壳体展向3-20m(Ⅱ区) 大面</w:t>
            </w:r>
          </w:p>
        </w:tc>
        <w:tc>
          <w:tcPr>
            <w:tcW w:type="dxa" w:w="1512"/>
            <w:shd w:val="clear" w:color="auto" w:fill="EEF4FB"/>
          </w:tcPr>
          <w:p>
            <w:pPr>
              <w:spacing w:before="20" w:after="20" w:line="240" w:lineRule="auto"/>
            </w:pPr>
            <w:r>
              <w:rPr>
                <w:rFonts w:ascii="宋体" w:hAnsi="宋体" w:eastAsia="宋体"/>
                <w:b w:val="0"/>
                <w:i w:val="0"/>
                <w:sz w:val="16"/>
              </w:rPr>
              <w:t>夹芯损伤</w:t>
            </w:r>
          </w:p>
        </w:tc>
        <w:tc>
          <w:tcPr>
            <w:tcW w:type="dxa" w:w="1512"/>
            <w:shd w:val="clear" w:color="auto" w:fill="EEF4FB"/>
          </w:tcPr>
          <w:p>
            <w:pPr>
              <w:spacing w:before="20" w:after="20" w:line="240" w:lineRule="auto"/>
            </w:pPr>
            <w:r>
              <w:rPr>
                <w:rFonts w:ascii="宋体" w:hAnsi="宋体" w:eastAsia="宋体"/>
                <w:b w:val="0"/>
                <w:i w:val="0"/>
                <w:sz w:val="16"/>
              </w:rPr>
              <w:t>C：涉及层数≤6；B：涉及层数＞6</w:t>
            </w:r>
          </w:p>
        </w:tc>
        <w:tc>
          <w:tcPr>
            <w:tcW w:type="dxa" w:w="1512"/>
            <w:shd w:val="clear" w:color="auto" w:fill="EEF4FB"/>
          </w:tcPr>
          <w:p>
            <w:pPr>
              <w:spacing w:before="20" w:after="20" w:line="240" w:lineRule="auto"/>
            </w:pPr>
            <w:r>
              <w:rPr>
                <w:rFonts w:ascii="宋体" w:hAnsi="宋体" w:eastAsia="宋体"/>
                <w:b w:val="0"/>
                <w:i w:val="0"/>
                <w:sz w:val="16"/>
              </w:rPr>
              <w:t>RS-STR-04、RS-STR-05</w:t>
            </w:r>
          </w:p>
        </w:tc>
      </w:tr>
      <w:tr>
        <w:tc>
          <w:tcPr>
            <w:tcW w:type="dxa" w:w="1512"/>
          </w:tcPr>
          <w:p>
            <w:pPr>
              <w:spacing w:before="20" w:after="20" w:line="240" w:lineRule="auto"/>
            </w:pPr>
            <w:r>
              <w:rPr>
                <w:rFonts w:ascii="宋体" w:hAnsi="宋体" w:eastAsia="宋体"/>
                <w:b w:val="0"/>
                <w:i w:val="0"/>
                <w:sz w:val="16"/>
              </w:rPr>
              <w:t>SH-25</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壳体展向3-20m(Ⅱ区) 大面</w:t>
            </w:r>
          </w:p>
        </w:tc>
        <w:tc>
          <w:tcPr>
            <w:tcW w:type="dxa" w:w="1512"/>
          </w:tcPr>
          <w:p>
            <w:pPr>
              <w:spacing w:before="20" w:after="20" w:line="240" w:lineRule="auto"/>
            </w:pPr>
            <w:r>
              <w:rPr>
                <w:rFonts w:ascii="宋体" w:hAnsi="宋体" w:eastAsia="宋体"/>
                <w:b w:val="0"/>
                <w:i w:val="0"/>
                <w:sz w:val="16"/>
              </w:rPr>
              <w:t>夹芯间隙＞8mm</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RS-STR-04</w:t>
            </w:r>
          </w:p>
        </w:tc>
      </w:tr>
      <w:tr>
        <w:tc>
          <w:tcPr>
            <w:tcW w:type="dxa" w:w="1512"/>
            <w:shd w:val="clear" w:color="auto" w:fill="EEF4FB"/>
          </w:tcPr>
          <w:p>
            <w:pPr>
              <w:spacing w:before="20" w:after="20" w:line="240" w:lineRule="auto"/>
            </w:pPr>
            <w:r>
              <w:rPr>
                <w:rFonts w:ascii="宋体" w:hAnsi="宋体" w:eastAsia="宋体"/>
                <w:b w:val="0"/>
                <w:i w:val="0"/>
                <w:sz w:val="16"/>
              </w:rPr>
              <w:t>SH-26</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壳体展向3-20m(Ⅱ区) 大面</w:t>
            </w:r>
          </w:p>
        </w:tc>
        <w:tc>
          <w:tcPr>
            <w:tcW w:type="dxa" w:w="1512"/>
            <w:shd w:val="clear" w:color="auto" w:fill="EEF4FB"/>
          </w:tcPr>
          <w:p>
            <w:pPr>
              <w:spacing w:before="20" w:after="20" w:line="240" w:lineRule="auto"/>
            </w:pPr>
            <w:r>
              <w:rPr>
                <w:rFonts w:ascii="宋体" w:hAnsi="宋体" w:eastAsia="宋体"/>
                <w:b w:val="0"/>
                <w:i w:val="0"/>
                <w:sz w:val="16"/>
              </w:rPr>
              <w:t>玻璃钢与夹芯分层/发白</w:t>
            </w:r>
          </w:p>
        </w:tc>
        <w:tc>
          <w:tcPr>
            <w:tcW w:type="dxa" w:w="1512"/>
            <w:shd w:val="clear" w:color="auto" w:fill="EEF4FB"/>
          </w:tcPr>
          <w:p>
            <w:pPr>
              <w:spacing w:before="20" w:after="20" w:line="240" w:lineRule="auto"/>
            </w:pPr>
            <w:r>
              <w:rPr>
                <w:rFonts w:ascii="宋体" w:hAnsi="宋体" w:eastAsia="宋体"/>
                <w:b w:val="0"/>
                <w:i w:val="0"/>
                <w:sz w:val="16"/>
              </w:rPr>
              <w:t>C：涉及层数≤6；B：涉及层数＞6</w:t>
            </w:r>
          </w:p>
        </w:tc>
        <w:tc>
          <w:tcPr>
            <w:tcW w:type="dxa" w:w="1512"/>
            <w:shd w:val="clear" w:color="auto" w:fill="EEF4FB"/>
          </w:tcPr>
          <w:p>
            <w:pPr>
              <w:spacing w:before="20" w:after="20" w:line="240" w:lineRule="auto"/>
            </w:pPr>
            <w:r>
              <w:rPr>
                <w:rFonts w:ascii="宋体" w:hAnsi="宋体" w:eastAsia="宋体"/>
                <w:b w:val="0"/>
                <w:i w:val="0"/>
                <w:sz w:val="16"/>
              </w:rPr>
              <w:t>RS-STR-04</w:t>
            </w:r>
          </w:p>
        </w:tc>
      </w:tr>
      <w:tr>
        <w:tc>
          <w:tcPr>
            <w:tcW w:type="dxa" w:w="1512"/>
          </w:tcPr>
          <w:p>
            <w:pPr>
              <w:spacing w:before="20" w:after="20" w:line="240" w:lineRule="auto"/>
            </w:pPr>
            <w:r>
              <w:rPr>
                <w:rFonts w:ascii="宋体" w:hAnsi="宋体" w:eastAsia="宋体"/>
                <w:b w:val="0"/>
                <w:i w:val="0"/>
                <w:sz w:val="16"/>
              </w:rPr>
              <w:t>SH-27</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壳体展向3-20m(Ⅱ区) 大面</w:t>
            </w:r>
          </w:p>
        </w:tc>
        <w:tc>
          <w:tcPr>
            <w:tcW w:type="dxa" w:w="1512"/>
          </w:tcPr>
          <w:p>
            <w:pPr>
              <w:spacing w:before="20" w:after="20" w:line="240" w:lineRule="auto"/>
            </w:pPr>
            <w:r>
              <w:rPr>
                <w:rFonts w:ascii="宋体" w:hAnsi="宋体" w:eastAsia="宋体"/>
                <w:b w:val="0"/>
                <w:i w:val="0"/>
                <w:sz w:val="16"/>
              </w:rPr>
              <w:t>褶皱</w:t>
            </w:r>
          </w:p>
        </w:tc>
        <w:tc>
          <w:tcPr>
            <w:tcW w:type="dxa" w:w="1512"/>
          </w:tcPr>
          <w:p>
            <w:pPr>
              <w:spacing w:before="20" w:after="20" w:line="240" w:lineRule="auto"/>
            </w:pPr>
            <w:r>
              <w:rPr>
                <w:rFonts w:ascii="宋体" w:hAnsi="宋体" w:eastAsia="宋体"/>
                <w:b w:val="0"/>
                <w:i w:val="0"/>
                <w:sz w:val="16"/>
              </w:rPr>
              <w:t>E：高宽比≤0.08；C：高宽比＞0.08且涉及层数≤6；B：高宽比＞0.08且涉及层数＞6</w:t>
            </w:r>
          </w:p>
        </w:tc>
        <w:tc>
          <w:tcPr>
            <w:tcW w:type="dxa" w:w="1512"/>
          </w:tcPr>
          <w:p>
            <w:pPr>
              <w:spacing w:before="20" w:after="20" w:line="240" w:lineRule="auto"/>
            </w:pPr>
            <w:r>
              <w:rPr>
                <w:rFonts w:ascii="宋体" w:hAnsi="宋体" w:eastAsia="宋体"/>
                <w:b w:val="0"/>
                <w:i w:val="0"/>
                <w:sz w:val="16"/>
              </w:rPr>
              <w:t>RS-STR-09</w:t>
            </w:r>
          </w:p>
        </w:tc>
      </w:tr>
      <w:tr>
        <w:tc>
          <w:tcPr>
            <w:tcW w:type="dxa" w:w="1512"/>
            <w:shd w:val="clear" w:color="auto" w:fill="EEF4FB"/>
          </w:tcPr>
          <w:p>
            <w:pPr>
              <w:spacing w:before="20" w:after="20" w:line="240" w:lineRule="auto"/>
            </w:pPr>
            <w:r>
              <w:rPr>
                <w:rFonts w:ascii="宋体" w:hAnsi="宋体" w:eastAsia="宋体"/>
                <w:b w:val="0"/>
                <w:i w:val="0"/>
                <w:sz w:val="16"/>
              </w:rPr>
              <w:t>SH-28</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壳体展向20m-叶尖(Ⅲ区) 前缘</w:t>
            </w:r>
          </w:p>
        </w:tc>
        <w:tc>
          <w:tcPr>
            <w:tcW w:type="dxa" w:w="1512"/>
            <w:shd w:val="clear" w:color="auto" w:fill="EEF4FB"/>
          </w:tcPr>
          <w:p>
            <w:pPr>
              <w:spacing w:before="20" w:after="20" w:line="240" w:lineRule="auto"/>
            </w:pPr>
            <w:r>
              <w:rPr>
                <w:rFonts w:ascii="宋体" w:hAnsi="宋体" w:eastAsia="宋体"/>
                <w:b w:val="0"/>
                <w:i w:val="0"/>
                <w:sz w:val="16"/>
              </w:rPr>
              <w:t>外补强玻璃钢损伤/分层/未固化</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RS-STR-01、RS-STR-02</w:t>
            </w:r>
          </w:p>
        </w:tc>
      </w:tr>
      <w:tr>
        <w:tc>
          <w:tcPr>
            <w:tcW w:type="dxa" w:w="1512"/>
          </w:tcPr>
          <w:p>
            <w:pPr>
              <w:spacing w:before="20" w:after="20" w:line="240" w:lineRule="auto"/>
            </w:pPr>
            <w:r>
              <w:rPr>
                <w:rFonts w:ascii="宋体" w:hAnsi="宋体" w:eastAsia="宋体"/>
                <w:b w:val="0"/>
                <w:i w:val="0"/>
                <w:sz w:val="16"/>
              </w:rPr>
              <w:t>SH-29</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壳体展向20m-叶尖(Ⅲ区) 前缘</w:t>
            </w:r>
          </w:p>
        </w:tc>
        <w:tc>
          <w:tcPr>
            <w:tcW w:type="dxa" w:w="1512"/>
          </w:tcPr>
          <w:p>
            <w:pPr>
              <w:spacing w:before="20" w:after="20" w:line="240" w:lineRule="auto"/>
            </w:pPr>
            <w:r>
              <w:rPr>
                <w:rFonts w:ascii="宋体" w:hAnsi="宋体" w:eastAsia="宋体"/>
                <w:b w:val="0"/>
                <w:i w:val="0"/>
                <w:sz w:val="16"/>
              </w:rPr>
              <w:t>壳体玻璃钢损伤/分层</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RS-STR-01、RS-STR-02、RS-STR-03</w:t>
            </w:r>
          </w:p>
        </w:tc>
      </w:tr>
      <w:tr>
        <w:tc>
          <w:tcPr>
            <w:tcW w:type="dxa" w:w="1512"/>
            <w:shd w:val="clear" w:color="auto" w:fill="EEF4FB"/>
          </w:tcPr>
          <w:p>
            <w:pPr>
              <w:spacing w:before="20" w:after="20" w:line="240" w:lineRule="auto"/>
            </w:pPr>
            <w:r>
              <w:rPr>
                <w:rFonts w:ascii="宋体" w:hAnsi="宋体" w:eastAsia="宋体"/>
                <w:b w:val="0"/>
                <w:i w:val="0"/>
                <w:sz w:val="16"/>
              </w:rPr>
              <w:t>SH-30</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壳体展向20m-叶尖(Ⅲ区) 前缘粘接区域</w:t>
            </w:r>
          </w:p>
        </w:tc>
        <w:tc>
          <w:tcPr>
            <w:tcW w:type="dxa" w:w="1512"/>
            <w:shd w:val="clear" w:color="auto" w:fill="EEF4FB"/>
          </w:tcPr>
          <w:p>
            <w:pPr>
              <w:spacing w:before="20" w:after="20" w:line="240" w:lineRule="auto"/>
            </w:pPr>
            <w:r>
              <w:rPr>
                <w:rFonts w:ascii="宋体" w:hAnsi="宋体" w:eastAsia="宋体"/>
                <w:b w:val="0"/>
                <w:i w:val="0"/>
                <w:sz w:val="16"/>
              </w:rPr>
              <w:t>前缘粘接结构胶缺胶/裂纹/损伤</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RS-STR-08、RS-STR-11</w:t>
            </w:r>
          </w:p>
        </w:tc>
      </w:tr>
      <w:tr>
        <w:tc>
          <w:tcPr>
            <w:tcW w:type="dxa" w:w="1512"/>
          </w:tcPr>
          <w:p>
            <w:pPr>
              <w:spacing w:before="20" w:after="20" w:line="240" w:lineRule="auto"/>
            </w:pPr>
            <w:r>
              <w:rPr>
                <w:rFonts w:ascii="宋体" w:hAnsi="宋体" w:eastAsia="宋体"/>
                <w:b w:val="0"/>
                <w:i w:val="0"/>
                <w:sz w:val="16"/>
              </w:rPr>
              <w:t>SH-31</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壳体展向20m-叶尖(Ⅲ区) 前缘粘接角</w:t>
            </w:r>
          </w:p>
        </w:tc>
        <w:tc>
          <w:tcPr>
            <w:tcW w:type="dxa" w:w="1512"/>
          </w:tcPr>
          <w:p>
            <w:pPr>
              <w:spacing w:before="20" w:after="20" w:line="240" w:lineRule="auto"/>
            </w:pPr>
            <w:r>
              <w:rPr>
                <w:rFonts w:ascii="宋体" w:hAnsi="宋体" w:eastAsia="宋体"/>
                <w:b w:val="0"/>
                <w:i w:val="0"/>
                <w:sz w:val="16"/>
              </w:rPr>
              <w:t>前缘粘接角损伤</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RS-STR-08、RS-STR-03</w:t>
            </w:r>
          </w:p>
        </w:tc>
      </w:tr>
      <w:tr>
        <w:tc>
          <w:tcPr>
            <w:tcW w:type="dxa" w:w="1512"/>
            <w:shd w:val="clear" w:color="auto" w:fill="EEF4FB"/>
          </w:tcPr>
          <w:p>
            <w:pPr>
              <w:spacing w:before="20" w:after="20" w:line="240" w:lineRule="auto"/>
            </w:pPr>
            <w:r>
              <w:rPr>
                <w:rFonts w:ascii="宋体" w:hAnsi="宋体" w:eastAsia="宋体"/>
                <w:b w:val="0"/>
                <w:i w:val="0"/>
                <w:sz w:val="16"/>
              </w:rPr>
              <w:t>SH-32</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壳体展向20m-叶尖(Ⅲ区) 后缘</w:t>
            </w:r>
          </w:p>
        </w:tc>
        <w:tc>
          <w:tcPr>
            <w:tcW w:type="dxa" w:w="1512"/>
            <w:shd w:val="clear" w:color="auto" w:fill="EEF4FB"/>
          </w:tcPr>
          <w:p>
            <w:pPr>
              <w:spacing w:before="20" w:after="20" w:line="240" w:lineRule="auto"/>
            </w:pPr>
            <w:r>
              <w:rPr>
                <w:rFonts w:ascii="宋体" w:hAnsi="宋体" w:eastAsia="宋体"/>
                <w:b w:val="0"/>
                <w:i w:val="0"/>
                <w:sz w:val="16"/>
              </w:rPr>
              <w:t>壳体玻璃钢损伤/分层</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RS-STR-01、RS-STR-02、RS-STR-03</w:t>
            </w:r>
          </w:p>
        </w:tc>
      </w:tr>
      <w:tr>
        <w:tc>
          <w:tcPr>
            <w:tcW w:type="dxa" w:w="1512"/>
          </w:tcPr>
          <w:p>
            <w:pPr>
              <w:spacing w:before="20" w:after="20" w:line="240" w:lineRule="auto"/>
            </w:pPr>
            <w:r>
              <w:rPr>
                <w:rFonts w:ascii="宋体" w:hAnsi="宋体" w:eastAsia="宋体"/>
                <w:b w:val="0"/>
                <w:i w:val="0"/>
                <w:sz w:val="16"/>
              </w:rPr>
              <w:t>SH-33</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壳体展向20m-叶尖(Ⅲ区) 后缘UD</w:t>
            </w:r>
          </w:p>
        </w:tc>
        <w:tc>
          <w:tcPr>
            <w:tcW w:type="dxa" w:w="1512"/>
          </w:tcPr>
          <w:p>
            <w:pPr>
              <w:spacing w:before="20" w:after="20" w:line="240" w:lineRule="auto"/>
            </w:pPr>
            <w:r>
              <w:rPr>
                <w:rFonts w:ascii="宋体" w:hAnsi="宋体" w:eastAsia="宋体"/>
                <w:b w:val="0"/>
                <w:i w:val="0"/>
                <w:sz w:val="16"/>
              </w:rPr>
              <w:t>UD损伤</w:t>
            </w:r>
          </w:p>
        </w:tc>
        <w:tc>
          <w:tcPr>
            <w:tcW w:type="dxa" w:w="1512"/>
          </w:tcPr>
          <w:p>
            <w:pPr>
              <w:spacing w:before="20" w:after="20" w:line="240" w:lineRule="auto"/>
            </w:pPr>
            <w:r>
              <w:rPr>
                <w:rFonts w:ascii="宋体" w:hAnsi="宋体" w:eastAsia="宋体"/>
                <w:b w:val="0"/>
                <w:i w:val="0"/>
                <w:sz w:val="16"/>
              </w:rPr>
              <w:t>C：UD损伤层数≤6 或 损伤宽度≤UD宽度的20%；B：UD损伤层数＞6 且 损伤宽度＞UD宽度的20%</w:t>
            </w:r>
          </w:p>
        </w:tc>
        <w:tc>
          <w:tcPr>
            <w:tcW w:type="dxa" w:w="1512"/>
          </w:tcPr>
          <w:p>
            <w:pPr>
              <w:spacing w:before="20" w:after="20" w:line="240" w:lineRule="auto"/>
            </w:pPr>
            <w:r>
              <w:rPr>
                <w:rFonts w:ascii="宋体" w:hAnsi="宋体" w:eastAsia="宋体"/>
                <w:b w:val="0"/>
                <w:i w:val="0"/>
                <w:sz w:val="16"/>
              </w:rPr>
              <w:t>RS-STR-03、RS-STR-12</w:t>
            </w:r>
          </w:p>
        </w:tc>
      </w:tr>
      <w:tr>
        <w:tc>
          <w:tcPr>
            <w:tcW w:type="dxa" w:w="1512"/>
            <w:shd w:val="clear" w:color="auto" w:fill="EEF4FB"/>
          </w:tcPr>
          <w:p>
            <w:pPr>
              <w:spacing w:before="20" w:after="20" w:line="240" w:lineRule="auto"/>
            </w:pPr>
            <w:r>
              <w:rPr>
                <w:rFonts w:ascii="宋体" w:hAnsi="宋体" w:eastAsia="宋体"/>
                <w:b w:val="0"/>
                <w:i w:val="0"/>
                <w:sz w:val="16"/>
              </w:rPr>
              <w:t>SH-34</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壳体展向20m-叶尖(Ⅲ区) 后缘合模缝</w:t>
            </w:r>
          </w:p>
        </w:tc>
        <w:tc>
          <w:tcPr>
            <w:tcW w:type="dxa" w:w="1512"/>
            <w:shd w:val="clear" w:color="auto" w:fill="EEF4FB"/>
          </w:tcPr>
          <w:p>
            <w:pPr>
              <w:spacing w:before="20" w:after="20" w:line="240" w:lineRule="auto"/>
            </w:pPr>
            <w:r>
              <w:rPr>
                <w:rFonts w:ascii="宋体" w:hAnsi="宋体" w:eastAsia="宋体"/>
                <w:b w:val="0"/>
                <w:i w:val="0"/>
                <w:sz w:val="16"/>
              </w:rPr>
              <w:t>合模缝开裂/缺胶(脱粘)</w:t>
            </w:r>
          </w:p>
        </w:tc>
        <w:tc>
          <w:tcPr>
            <w:tcW w:type="dxa" w:w="1512"/>
            <w:shd w:val="clear" w:color="auto" w:fill="EEF4FB"/>
          </w:tcPr>
          <w:p>
            <w:pPr>
              <w:spacing w:before="20" w:after="20" w:line="240" w:lineRule="auto"/>
            </w:pPr>
            <w:r>
              <w:rPr>
                <w:rFonts w:ascii="宋体" w:hAnsi="宋体" w:eastAsia="宋体"/>
                <w:b w:val="0"/>
                <w:i w:val="0"/>
                <w:sz w:val="16"/>
              </w:rPr>
              <w:t>D：单处开裂任意长度≤0.1m且小于3处；C：0.1m＜长度≤1m或大于3处；B：长度＞1m</w:t>
            </w:r>
          </w:p>
        </w:tc>
        <w:tc>
          <w:tcPr>
            <w:tcW w:type="dxa" w:w="1512"/>
            <w:shd w:val="clear" w:color="auto" w:fill="EEF4FB"/>
          </w:tcPr>
          <w:p>
            <w:pPr>
              <w:spacing w:before="20" w:after="20" w:line="240" w:lineRule="auto"/>
            </w:pPr>
            <w:r>
              <w:rPr>
                <w:rFonts w:ascii="宋体" w:hAnsi="宋体" w:eastAsia="宋体"/>
                <w:b w:val="0"/>
                <w:i w:val="0"/>
                <w:sz w:val="16"/>
              </w:rPr>
              <w:t>RS-STR-07、RS-STR-11</w:t>
            </w:r>
          </w:p>
        </w:tc>
      </w:tr>
      <w:tr>
        <w:tc>
          <w:tcPr>
            <w:tcW w:type="dxa" w:w="1512"/>
          </w:tcPr>
          <w:p>
            <w:pPr>
              <w:spacing w:before="20" w:after="20" w:line="240" w:lineRule="auto"/>
            </w:pPr>
            <w:r>
              <w:rPr>
                <w:rFonts w:ascii="宋体" w:hAnsi="宋体" w:eastAsia="宋体"/>
                <w:b w:val="0"/>
                <w:i w:val="0"/>
                <w:sz w:val="16"/>
              </w:rPr>
              <w:t>SH-35</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壳体展向20m-叶尖(Ⅲ区) 后缘立面</w:t>
            </w:r>
          </w:p>
        </w:tc>
        <w:tc>
          <w:tcPr>
            <w:tcW w:type="dxa" w:w="1512"/>
          </w:tcPr>
          <w:p>
            <w:pPr>
              <w:spacing w:before="20" w:after="20" w:line="240" w:lineRule="auto"/>
            </w:pPr>
            <w:r>
              <w:rPr>
                <w:rFonts w:ascii="宋体" w:hAnsi="宋体" w:eastAsia="宋体"/>
                <w:b w:val="0"/>
                <w:i w:val="0"/>
                <w:sz w:val="16"/>
              </w:rPr>
              <w:t>后缘立面展向裂纹</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RS-COAT-02</w:t>
            </w:r>
          </w:p>
        </w:tc>
      </w:tr>
      <w:tr>
        <w:tc>
          <w:tcPr>
            <w:tcW w:type="dxa" w:w="1512"/>
            <w:shd w:val="clear" w:color="auto" w:fill="EEF4FB"/>
          </w:tcPr>
          <w:p>
            <w:pPr>
              <w:spacing w:before="20" w:after="20" w:line="240" w:lineRule="auto"/>
            </w:pPr>
            <w:r>
              <w:rPr>
                <w:rFonts w:ascii="宋体" w:hAnsi="宋体" w:eastAsia="宋体"/>
                <w:b w:val="0"/>
                <w:i w:val="0"/>
                <w:sz w:val="16"/>
              </w:rPr>
              <w:t>SH-36</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壳体展向20m-叶尖(Ⅲ区) 后缘立面</w:t>
            </w:r>
          </w:p>
        </w:tc>
        <w:tc>
          <w:tcPr>
            <w:tcW w:type="dxa" w:w="1512"/>
            <w:shd w:val="clear" w:color="auto" w:fill="EEF4FB"/>
          </w:tcPr>
          <w:p>
            <w:pPr>
              <w:spacing w:before="20" w:after="20" w:line="240" w:lineRule="auto"/>
            </w:pPr>
            <w:r>
              <w:rPr>
                <w:rFonts w:ascii="宋体" w:hAnsi="宋体" w:eastAsia="宋体"/>
                <w:b w:val="0"/>
                <w:i w:val="0"/>
                <w:sz w:val="16"/>
              </w:rPr>
              <w:t>后缘立面弦向裂纹</w:t>
            </w:r>
          </w:p>
        </w:tc>
        <w:tc>
          <w:tcPr>
            <w:tcW w:type="dxa" w:w="1512"/>
            <w:shd w:val="clear" w:color="auto" w:fill="EEF4FB"/>
          </w:tcPr>
          <w:p>
            <w:pPr>
              <w:spacing w:before="20" w:after="20" w:line="240" w:lineRule="auto"/>
            </w:pPr>
            <w:r>
              <w:rPr>
                <w:rFonts w:ascii="宋体" w:hAnsi="宋体" w:eastAsia="宋体"/>
                <w:b w:val="0"/>
                <w:i w:val="0"/>
                <w:sz w:val="16"/>
              </w:rPr>
              <w:t>E（只记录）</w:t>
            </w:r>
          </w:p>
        </w:tc>
        <w:tc>
          <w:tcPr>
            <w:tcW w:type="dxa" w:w="1512"/>
            <w:shd w:val="clear" w:color="auto" w:fill="EEF4FB"/>
          </w:tcPr>
          <w:p>
            <w:pPr>
              <w:spacing w:before="20" w:after="20" w:line="240" w:lineRule="auto"/>
            </w:pPr>
            <w:r>
              <w:rPr>
                <w:rFonts w:ascii="宋体" w:hAnsi="宋体" w:eastAsia="宋体"/>
                <w:b w:val="0"/>
                <w:i w:val="0"/>
                <w:sz w:val="16"/>
              </w:rPr>
              <w:t>RS-COAT-02</w:t>
            </w:r>
          </w:p>
        </w:tc>
      </w:tr>
      <w:tr>
        <w:tc>
          <w:tcPr>
            <w:tcW w:type="dxa" w:w="1512"/>
          </w:tcPr>
          <w:p>
            <w:pPr>
              <w:spacing w:before="20" w:after="20" w:line="240" w:lineRule="auto"/>
            </w:pPr>
            <w:r>
              <w:rPr>
                <w:rFonts w:ascii="宋体" w:hAnsi="宋体" w:eastAsia="宋体"/>
                <w:b w:val="0"/>
                <w:i w:val="0"/>
                <w:sz w:val="16"/>
              </w:rPr>
              <w:t>SH-37</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壳体展向20m-叶尖(Ⅲ区) 大面(蒙皮)</w:t>
            </w:r>
          </w:p>
        </w:tc>
        <w:tc>
          <w:tcPr>
            <w:tcW w:type="dxa" w:w="1512"/>
          </w:tcPr>
          <w:p>
            <w:pPr>
              <w:spacing w:before="20" w:after="20" w:line="240" w:lineRule="auto"/>
            </w:pPr>
            <w:r>
              <w:rPr>
                <w:rFonts w:ascii="宋体" w:hAnsi="宋体" w:eastAsia="宋体"/>
                <w:b w:val="0"/>
                <w:i w:val="0"/>
                <w:sz w:val="16"/>
              </w:rPr>
              <w:t>壳体玻璃钢损伤/分层</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RS-STR-01、RS-STR-02、RS-STR-03</w:t>
            </w:r>
          </w:p>
        </w:tc>
      </w:tr>
      <w:tr>
        <w:tc>
          <w:tcPr>
            <w:tcW w:type="dxa" w:w="1512"/>
            <w:shd w:val="clear" w:color="auto" w:fill="EEF4FB"/>
          </w:tcPr>
          <w:p>
            <w:pPr>
              <w:spacing w:before="20" w:after="20" w:line="240" w:lineRule="auto"/>
            </w:pPr>
            <w:r>
              <w:rPr>
                <w:rFonts w:ascii="宋体" w:hAnsi="宋体" w:eastAsia="宋体"/>
                <w:b w:val="0"/>
                <w:i w:val="0"/>
                <w:sz w:val="16"/>
              </w:rPr>
              <w:t>SH-38</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壳体展向20m-叶尖(Ⅲ区) 大面</w:t>
            </w:r>
          </w:p>
        </w:tc>
        <w:tc>
          <w:tcPr>
            <w:tcW w:type="dxa" w:w="1512"/>
            <w:shd w:val="clear" w:color="auto" w:fill="EEF4FB"/>
          </w:tcPr>
          <w:p>
            <w:pPr>
              <w:spacing w:before="20" w:after="20" w:line="240" w:lineRule="auto"/>
            </w:pPr>
            <w:r>
              <w:rPr>
                <w:rFonts w:ascii="宋体" w:hAnsi="宋体" w:eastAsia="宋体"/>
                <w:b w:val="0"/>
                <w:i w:val="0"/>
                <w:sz w:val="16"/>
              </w:rPr>
              <w:t>夹芯损伤</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RS-STR-04、RS-STR-05</w:t>
            </w:r>
          </w:p>
        </w:tc>
      </w:tr>
      <w:tr>
        <w:tc>
          <w:tcPr>
            <w:tcW w:type="dxa" w:w="1512"/>
          </w:tcPr>
          <w:p>
            <w:pPr>
              <w:spacing w:before="20" w:after="20" w:line="240" w:lineRule="auto"/>
            </w:pPr>
            <w:r>
              <w:rPr>
                <w:rFonts w:ascii="宋体" w:hAnsi="宋体" w:eastAsia="宋体"/>
                <w:b w:val="0"/>
                <w:i w:val="0"/>
                <w:sz w:val="16"/>
              </w:rPr>
              <w:t>SH-39</w:t>
            </w:r>
          </w:p>
        </w:tc>
        <w:tc>
          <w:tcPr>
            <w:tcW w:type="dxa" w:w="1512"/>
          </w:tcPr>
          <w:p>
            <w:pPr>
              <w:spacing w:before="20" w:after="20" w:line="240" w:lineRule="auto"/>
            </w:pPr>
            <w:r>
              <w:rPr>
                <w:rFonts w:ascii="宋体" w:hAnsi="宋体" w:eastAsia="宋体"/>
                <w:b w:val="0"/>
                <w:i w:val="0"/>
                <w:sz w:val="16"/>
              </w:rPr>
              <w:t>壳体</w:t>
            </w:r>
          </w:p>
        </w:tc>
        <w:tc>
          <w:tcPr>
            <w:tcW w:type="dxa" w:w="1512"/>
          </w:tcPr>
          <w:p>
            <w:pPr>
              <w:spacing w:before="20" w:after="20" w:line="240" w:lineRule="auto"/>
            </w:pPr>
            <w:r>
              <w:rPr>
                <w:rFonts w:ascii="宋体" w:hAnsi="宋体" w:eastAsia="宋体"/>
                <w:b w:val="0"/>
                <w:i w:val="0"/>
                <w:sz w:val="16"/>
              </w:rPr>
              <w:t>壳体展向20m-叶尖(Ⅲ区) 大面</w:t>
            </w:r>
          </w:p>
        </w:tc>
        <w:tc>
          <w:tcPr>
            <w:tcW w:type="dxa" w:w="1512"/>
          </w:tcPr>
          <w:p>
            <w:pPr>
              <w:spacing w:before="20" w:after="20" w:line="240" w:lineRule="auto"/>
            </w:pPr>
            <w:r>
              <w:rPr>
                <w:rFonts w:ascii="宋体" w:hAnsi="宋体" w:eastAsia="宋体"/>
                <w:b w:val="0"/>
                <w:i w:val="0"/>
                <w:sz w:val="16"/>
              </w:rPr>
              <w:t>玻璃钢与夹芯分层/发白</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RS-STR-04</w:t>
            </w:r>
          </w:p>
        </w:tc>
      </w:tr>
      <w:tr>
        <w:tc>
          <w:tcPr>
            <w:tcW w:type="dxa" w:w="1512"/>
            <w:shd w:val="clear" w:color="auto" w:fill="EEF4FB"/>
          </w:tcPr>
          <w:p>
            <w:pPr>
              <w:spacing w:before="20" w:after="20" w:line="240" w:lineRule="auto"/>
            </w:pPr>
            <w:r>
              <w:rPr>
                <w:rFonts w:ascii="宋体" w:hAnsi="宋体" w:eastAsia="宋体"/>
                <w:b w:val="0"/>
                <w:i w:val="0"/>
                <w:sz w:val="16"/>
              </w:rPr>
              <w:t>SH-40</w:t>
            </w:r>
          </w:p>
        </w:tc>
        <w:tc>
          <w:tcPr>
            <w:tcW w:type="dxa" w:w="1512"/>
            <w:shd w:val="clear" w:color="auto" w:fill="EEF4FB"/>
          </w:tcPr>
          <w:p>
            <w:pPr>
              <w:spacing w:before="20" w:after="20" w:line="240" w:lineRule="auto"/>
            </w:pPr>
            <w:r>
              <w:rPr>
                <w:rFonts w:ascii="宋体" w:hAnsi="宋体" w:eastAsia="宋体"/>
                <w:b w:val="0"/>
                <w:i w:val="0"/>
                <w:sz w:val="16"/>
              </w:rPr>
              <w:t>壳体</w:t>
            </w:r>
          </w:p>
        </w:tc>
        <w:tc>
          <w:tcPr>
            <w:tcW w:type="dxa" w:w="1512"/>
            <w:shd w:val="clear" w:color="auto" w:fill="EEF4FB"/>
          </w:tcPr>
          <w:p>
            <w:pPr>
              <w:spacing w:before="20" w:after="20" w:line="240" w:lineRule="auto"/>
            </w:pPr>
            <w:r>
              <w:rPr>
                <w:rFonts w:ascii="宋体" w:hAnsi="宋体" w:eastAsia="宋体"/>
                <w:b w:val="0"/>
                <w:i w:val="0"/>
                <w:sz w:val="16"/>
              </w:rPr>
              <w:t>叶尖</w:t>
            </w:r>
          </w:p>
        </w:tc>
        <w:tc>
          <w:tcPr>
            <w:tcW w:type="dxa" w:w="1512"/>
            <w:shd w:val="clear" w:color="auto" w:fill="EEF4FB"/>
          </w:tcPr>
          <w:p>
            <w:pPr>
              <w:spacing w:before="20" w:after="20" w:line="240" w:lineRule="auto"/>
            </w:pPr>
            <w:r>
              <w:rPr>
                <w:rFonts w:ascii="宋体" w:hAnsi="宋体" w:eastAsia="宋体"/>
                <w:b w:val="0"/>
                <w:i w:val="0"/>
                <w:sz w:val="16"/>
              </w:rPr>
              <w:t>叶尖损伤</w:t>
            </w:r>
          </w:p>
        </w:tc>
        <w:tc>
          <w:tcPr>
            <w:tcW w:type="dxa" w:w="1512"/>
            <w:shd w:val="clear" w:color="auto" w:fill="EEF4FB"/>
          </w:tcPr>
          <w:p>
            <w:pPr>
              <w:spacing w:before="20" w:after="20" w:line="240" w:lineRule="auto"/>
            </w:pPr>
            <w:r>
              <w:rPr>
                <w:rFonts w:ascii="宋体" w:hAnsi="宋体" w:eastAsia="宋体"/>
                <w:b w:val="0"/>
                <w:i w:val="0"/>
                <w:sz w:val="16"/>
              </w:rPr>
              <w:t>D：损伤面积≤0.1㎡；C：损伤面积＞0.1㎡(A1版判据)</w:t>
            </w:r>
          </w:p>
        </w:tc>
        <w:tc>
          <w:tcPr>
            <w:tcW w:type="dxa" w:w="1512"/>
            <w:shd w:val="clear" w:color="auto" w:fill="EEF4FB"/>
          </w:tcPr>
          <w:p>
            <w:pPr>
              <w:spacing w:before="20" w:after="20" w:line="240" w:lineRule="auto"/>
            </w:pPr>
            <w:r>
              <w:rPr>
                <w:rFonts w:ascii="宋体" w:hAnsi="宋体" w:eastAsia="宋体"/>
                <w:b w:val="0"/>
                <w:i w:val="0"/>
                <w:sz w:val="16"/>
              </w:rPr>
              <w:t>RS-STR-03、RS-STR-04、RS-PART-06</w:t>
            </w:r>
          </w:p>
        </w:tc>
      </w:tr>
      <w:tr>
        <w:tc>
          <w:tcPr>
            <w:tcW w:type="dxa" w:w="1512"/>
          </w:tcPr>
          <w:p>
            <w:pPr>
              <w:spacing w:before="20" w:after="20" w:line="240" w:lineRule="auto"/>
            </w:pPr>
            <w:r>
              <w:rPr>
                <w:rFonts w:ascii="宋体" w:hAnsi="宋体" w:eastAsia="宋体"/>
                <w:b w:val="0"/>
                <w:i w:val="0"/>
                <w:sz w:val="16"/>
              </w:rPr>
              <w:t>SW-01</w:t>
            </w:r>
          </w:p>
        </w:tc>
        <w:tc>
          <w:tcPr>
            <w:tcW w:type="dxa" w:w="1512"/>
          </w:tcPr>
          <w:p>
            <w:pPr>
              <w:spacing w:before="20" w:after="20" w:line="240" w:lineRule="auto"/>
            </w:pPr>
            <w:r>
              <w:rPr>
                <w:rFonts w:ascii="宋体" w:hAnsi="宋体" w:eastAsia="宋体"/>
                <w:b w:val="0"/>
                <w:i w:val="0"/>
                <w:sz w:val="16"/>
              </w:rPr>
              <w:t>腹板</w:t>
            </w:r>
          </w:p>
        </w:tc>
        <w:tc>
          <w:tcPr>
            <w:tcW w:type="dxa" w:w="1512"/>
          </w:tcPr>
          <w:p>
            <w:pPr>
              <w:spacing w:before="20" w:after="20" w:line="240" w:lineRule="auto"/>
            </w:pPr>
            <w:r>
              <w:rPr>
                <w:rFonts w:ascii="宋体" w:hAnsi="宋体" w:eastAsia="宋体"/>
                <w:b w:val="0"/>
                <w:i w:val="0"/>
                <w:sz w:val="16"/>
              </w:rPr>
              <w:t>腹板本体</w:t>
            </w:r>
          </w:p>
        </w:tc>
        <w:tc>
          <w:tcPr>
            <w:tcW w:type="dxa" w:w="1512"/>
          </w:tcPr>
          <w:p>
            <w:pPr>
              <w:spacing w:before="20" w:after="20" w:line="240" w:lineRule="auto"/>
            </w:pPr>
            <w:r>
              <w:rPr>
                <w:rFonts w:ascii="宋体" w:hAnsi="宋体" w:eastAsia="宋体"/>
                <w:b w:val="0"/>
                <w:i w:val="0"/>
                <w:sz w:val="16"/>
              </w:rPr>
              <w:t>腹板玻璃钢发白/损伤</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RS-STR-10、RS-STR-01</w:t>
            </w:r>
          </w:p>
        </w:tc>
      </w:tr>
      <w:tr>
        <w:tc>
          <w:tcPr>
            <w:tcW w:type="dxa" w:w="1512"/>
            <w:shd w:val="clear" w:color="auto" w:fill="EEF4FB"/>
          </w:tcPr>
          <w:p>
            <w:pPr>
              <w:spacing w:before="20" w:after="20" w:line="240" w:lineRule="auto"/>
            </w:pPr>
            <w:r>
              <w:rPr>
                <w:rFonts w:ascii="宋体" w:hAnsi="宋体" w:eastAsia="宋体"/>
                <w:b w:val="0"/>
                <w:i w:val="0"/>
                <w:sz w:val="16"/>
              </w:rPr>
              <w:t>SW-02</w:t>
            </w:r>
          </w:p>
        </w:tc>
        <w:tc>
          <w:tcPr>
            <w:tcW w:type="dxa" w:w="1512"/>
            <w:shd w:val="clear" w:color="auto" w:fill="EEF4FB"/>
          </w:tcPr>
          <w:p>
            <w:pPr>
              <w:spacing w:before="20" w:after="20" w:line="240" w:lineRule="auto"/>
            </w:pPr>
            <w:r>
              <w:rPr>
                <w:rFonts w:ascii="宋体" w:hAnsi="宋体" w:eastAsia="宋体"/>
                <w:b w:val="0"/>
                <w:i w:val="0"/>
                <w:sz w:val="16"/>
              </w:rPr>
              <w:t>腹板</w:t>
            </w:r>
          </w:p>
        </w:tc>
        <w:tc>
          <w:tcPr>
            <w:tcW w:type="dxa" w:w="1512"/>
            <w:shd w:val="clear" w:color="auto" w:fill="EEF4FB"/>
          </w:tcPr>
          <w:p>
            <w:pPr>
              <w:spacing w:before="20" w:after="20" w:line="240" w:lineRule="auto"/>
            </w:pPr>
            <w:r>
              <w:rPr>
                <w:rFonts w:ascii="宋体" w:hAnsi="宋体" w:eastAsia="宋体"/>
                <w:b w:val="0"/>
                <w:i w:val="0"/>
                <w:sz w:val="16"/>
              </w:rPr>
              <w:t>腹板本体</w:t>
            </w:r>
          </w:p>
        </w:tc>
        <w:tc>
          <w:tcPr>
            <w:tcW w:type="dxa" w:w="1512"/>
            <w:shd w:val="clear" w:color="auto" w:fill="EEF4FB"/>
          </w:tcPr>
          <w:p>
            <w:pPr>
              <w:spacing w:before="20" w:after="20" w:line="240" w:lineRule="auto"/>
            </w:pPr>
            <w:r>
              <w:rPr>
                <w:rFonts w:ascii="宋体" w:hAnsi="宋体" w:eastAsia="宋体"/>
                <w:b w:val="0"/>
                <w:i w:val="0"/>
                <w:sz w:val="16"/>
              </w:rPr>
              <w:t>腹板夹芯损伤</w:t>
            </w:r>
          </w:p>
        </w:tc>
        <w:tc>
          <w:tcPr>
            <w:tcW w:type="dxa" w:w="1512"/>
            <w:shd w:val="clear" w:color="auto" w:fill="EEF4FB"/>
          </w:tcPr>
          <w:p>
            <w:pPr>
              <w:spacing w:before="20" w:after="20" w:line="240" w:lineRule="auto"/>
            </w:pPr>
            <w:r>
              <w:rPr>
                <w:rFonts w:ascii="宋体" w:hAnsi="宋体" w:eastAsia="宋体"/>
                <w:b w:val="0"/>
                <w:i w:val="0"/>
                <w:sz w:val="16"/>
              </w:rPr>
              <w:t>C：任意方向损伤长度≤50mm；B：＞50mm</w:t>
            </w:r>
          </w:p>
        </w:tc>
        <w:tc>
          <w:tcPr>
            <w:tcW w:type="dxa" w:w="1512"/>
            <w:shd w:val="clear" w:color="auto" w:fill="EEF4FB"/>
          </w:tcPr>
          <w:p>
            <w:pPr>
              <w:spacing w:before="20" w:after="20" w:line="240" w:lineRule="auto"/>
            </w:pPr>
            <w:r>
              <w:rPr>
                <w:rFonts w:ascii="宋体" w:hAnsi="宋体" w:eastAsia="宋体"/>
                <w:b w:val="0"/>
                <w:i w:val="0"/>
                <w:sz w:val="16"/>
              </w:rPr>
              <w:t>RS-STR-10、RS-STR-04</w:t>
            </w:r>
          </w:p>
        </w:tc>
      </w:tr>
      <w:tr>
        <w:tc>
          <w:tcPr>
            <w:tcW w:type="dxa" w:w="1512"/>
          </w:tcPr>
          <w:p>
            <w:pPr>
              <w:spacing w:before="20" w:after="20" w:line="240" w:lineRule="auto"/>
            </w:pPr>
            <w:r>
              <w:rPr>
                <w:rFonts w:ascii="宋体" w:hAnsi="宋体" w:eastAsia="宋体"/>
                <w:b w:val="0"/>
                <w:i w:val="0"/>
                <w:sz w:val="16"/>
              </w:rPr>
              <w:t>SW-03</w:t>
            </w:r>
          </w:p>
        </w:tc>
        <w:tc>
          <w:tcPr>
            <w:tcW w:type="dxa" w:w="1512"/>
          </w:tcPr>
          <w:p>
            <w:pPr>
              <w:spacing w:before="20" w:after="20" w:line="240" w:lineRule="auto"/>
            </w:pPr>
            <w:r>
              <w:rPr>
                <w:rFonts w:ascii="宋体" w:hAnsi="宋体" w:eastAsia="宋体"/>
                <w:b w:val="0"/>
                <w:i w:val="0"/>
                <w:sz w:val="16"/>
              </w:rPr>
              <w:t>腹板</w:t>
            </w:r>
          </w:p>
        </w:tc>
        <w:tc>
          <w:tcPr>
            <w:tcW w:type="dxa" w:w="1512"/>
          </w:tcPr>
          <w:p>
            <w:pPr>
              <w:spacing w:before="20" w:after="20" w:line="240" w:lineRule="auto"/>
            </w:pPr>
            <w:r>
              <w:rPr>
                <w:rFonts w:ascii="宋体" w:hAnsi="宋体" w:eastAsia="宋体"/>
                <w:b w:val="0"/>
                <w:i w:val="0"/>
                <w:sz w:val="16"/>
              </w:rPr>
              <w:t>腹板本体</w:t>
            </w:r>
          </w:p>
        </w:tc>
        <w:tc>
          <w:tcPr>
            <w:tcW w:type="dxa" w:w="1512"/>
          </w:tcPr>
          <w:p>
            <w:pPr>
              <w:spacing w:before="20" w:after="20" w:line="240" w:lineRule="auto"/>
            </w:pPr>
            <w:r>
              <w:rPr>
                <w:rFonts w:ascii="宋体" w:hAnsi="宋体" w:eastAsia="宋体"/>
                <w:b w:val="0"/>
                <w:i w:val="0"/>
                <w:sz w:val="16"/>
              </w:rPr>
              <w:t>腹板玻璃钢与夹芯分层/发白</w:t>
            </w:r>
          </w:p>
        </w:tc>
        <w:tc>
          <w:tcPr>
            <w:tcW w:type="dxa" w:w="1512"/>
          </w:tcPr>
          <w:p>
            <w:pPr>
              <w:spacing w:before="20" w:after="20" w:line="240" w:lineRule="auto"/>
            </w:pPr>
            <w:r>
              <w:rPr>
                <w:rFonts w:ascii="宋体" w:hAnsi="宋体" w:eastAsia="宋体"/>
                <w:b w:val="0"/>
                <w:i w:val="0"/>
                <w:sz w:val="16"/>
              </w:rPr>
              <w:t>C：分层面积≤0.1㎡；B：＞0.1㎡</w:t>
            </w:r>
          </w:p>
        </w:tc>
        <w:tc>
          <w:tcPr>
            <w:tcW w:type="dxa" w:w="1512"/>
          </w:tcPr>
          <w:p>
            <w:pPr>
              <w:spacing w:before="20" w:after="20" w:line="240" w:lineRule="auto"/>
            </w:pPr>
            <w:r>
              <w:rPr>
                <w:rFonts w:ascii="宋体" w:hAnsi="宋体" w:eastAsia="宋体"/>
                <w:b w:val="0"/>
                <w:i w:val="0"/>
                <w:sz w:val="16"/>
              </w:rPr>
              <w:t>RS-STR-10</w:t>
            </w:r>
          </w:p>
        </w:tc>
      </w:tr>
      <w:tr>
        <w:tc>
          <w:tcPr>
            <w:tcW w:type="dxa" w:w="1512"/>
            <w:shd w:val="clear" w:color="auto" w:fill="EEF4FB"/>
          </w:tcPr>
          <w:p>
            <w:pPr>
              <w:spacing w:before="20" w:after="20" w:line="240" w:lineRule="auto"/>
            </w:pPr>
            <w:r>
              <w:rPr>
                <w:rFonts w:ascii="宋体" w:hAnsi="宋体" w:eastAsia="宋体"/>
                <w:b w:val="0"/>
                <w:i w:val="0"/>
                <w:sz w:val="16"/>
              </w:rPr>
              <w:t>SW-04</w:t>
            </w:r>
          </w:p>
        </w:tc>
        <w:tc>
          <w:tcPr>
            <w:tcW w:type="dxa" w:w="1512"/>
            <w:shd w:val="clear" w:color="auto" w:fill="EEF4FB"/>
          </w:tcPr>
          <w:p>
            <w:pPr>
              <w:spacing w:before="20" w:after="20" w:line="240" w:lineRule="auto"/>
            </w:pPr>
            <w:r>
              <w:rPr>
                <w:rFonts w:ascii="宋体" w:hAnsi="宋体" w:eastAsia="宋体"/>
                <w:b w:val="0"/>
                <w:i w:val="0"/>
                <w:sz w:val="16"/>
              </w:rPr>
              <w:t>腹板</w:t>
            </w:r>
          </w:p>
        </w:tc>
        <w:tc>
          <w:tcPr>
            <w:tcW w:type="dxa" w:w="1512"/>
            <w:shd w:val="clear" w:color="auto" w:fill="EEF4FB"/>
          </w:tcPr>
          <w:p>
            <w:pPr>
              <w:spacing w:before="20" w:after="20" w:line="240" w:lineRule="auto"/>
            </w:pPr>
            <w:r>
              <w:rPr>
                <w:rFonts w:ascii="宋体" w:hAnsi="宋体" w:eastAsia="宋体"/>
                <w:b w:val="0"/>
                <w:i w:val="0"/>
                <w:sz w:val="16"/>
              </w:rPr>
              <w:t>腹板与壳体粘接面</w:t>
            </w:r>
          </w:p>
        </w:tc>
        <w:tc>
          <w:tcPr>
            <w:tcW w:type="dxa" w:w="1512"/>
            <w:shd w:val="clear" w:color="auto" w:fill="EEF4FB"/>
          </w:tcPr>
          <w:p>
            <w:pPr>
              <w:spacing w:before="20" w:after="20" w:line="240" w:lineRule="auto"/>
            </w:pPr>
            <w:r>
              <w:rPr>
                <w:rFonts w:ascii="宋体" w:hAnsi="宋体" w:eastAsia="宋体"/>
                <w:b w:val="0"/>
                <w:i w:val="0"/>
                <w:sz w:val="16"/>
              </w:rPr>
              <w:t>腹板与壳体脱粘</w:t>
            </w:r>
          </w:p>
        </w:tc>
        <w:tc>
          <w:tcPr>
            <w:tcW w:type="dxa" w:w="1512"/>
            <w:shd w:val="clear" w:color="auto" w:fill="EEF4FB"/>
          </w:tcPr>
          <w:p>
            <w:pPr>
              <w:spacing w:before="20" w:after="20" w:line="240" w:lineRule="auto"/>
            </w:pPr>
            <w:r>
              <w:rPr>
                <w:rFonts w:ascii="宋体" w:hAnsi="宋体" w:eastAsia="宋体"/>
                <w:b w:val="0"/>
                <w:i w:val="0"/>
                <w:sz w:val="16"/>
              </w:rPr>
              <w:t>C：脱粘任意长度≤0.2m；B：脱粘任意长度＞0.2m</w:t>
            </w:r>
          </w:p>
        </w:tc>
        <w:tc>
          <w:tcPr>
            <w:tcW w:type="dxa" w:w="1512"/>
            <w:shd w:val="clear" w:color="auto" w:fill="EEF4FB"/>
          </w:tcPr>
          <w:p>
            <w:pPr>
              <w:spacing w:before="20" w:after="20" w:line="240" w:lineRule="auto"/>
            </w:pPr>
            <w:r>
              <w:rPr>
                <w:rFonts w:ascii="宋体" w:hAnsi="宋体" w:eastAsia="宋体"/>
                <w:b w:val="0"/>
                <w:i w:val="0"/>
                <w:sz w:val="16"/>
              </w:rPr>
              <w:t>RS-STR-11、RS-STR-10</w:t>
            </w:r>
          </w:p>
        </w:tc>
      </w:tr>
      <w:tr>
        <w:tc>
          <w:tcPr>
            <w:tcW w:type="dxa" w:w="1512"/>
          </w:tcPr>
          <w:p>
            <w:pPr>
              <w:spacing w:before="20" w:after="20" w:line="240" w:lineRule="auto"/>
            </w:pPr>
            <w:r>
              <w:rPr>
                <w:rFonts w:ascii="宋体" w:hAnsi="宋体" w:eastAsia="宋体"/>
                <w:b w:val="0"/>
                <w:i w:val="0"/>
                <w:sz w:val="16"/>
              </w:rPr>
              <w:t>SW-05</w:t>
            </w:r>
          </w:p>
        </w:tc>
        <w:tc>
          <w:tcPr>
            <w:tcW w:type="dxa" w:w="1512"/>
          </w:tcPr>
          <w:p>
            <w:pPr>
              <w:spacing w:before="20" w:after="20" w:line="240" w:lineRule="auto"/>
            </w:pPr>
            <w:r>
              <w:rPr>
                <w:rFonts w:ascii="宋体" w:hAnsi="宋体" w:eastAsia="宋体"/>
                <w:b w:val="0"/>
                <w:i w:val="0"/>
                <w:sz w:val="16"/>
              </w:rPr>
              <w:t>腹板</w:t>
            </w:r>
          </w:p>
        </w:tc>
        <w:tc>
          <w:tcPr>
            <w:tcW w:type="dxa" w:w="1512"/>
          </w:tcPr>
          <w:p>
            <w:pPr>
              <w:spacing w:before="20" w:after="20" w:line="240" w:lineRule="auto"/>
            </w:pPr>
            <w:r>
              <w:rPr>
                <w:rFonts w:ascii="宋体" w:hAnsi="宋体" w:eastAsia="宋体"/>
                <w:b w:val="0"/>
                <w:i w:val="0"/>
                <w:sz w:val="16"/>
              </w:rPr>
              <w:t>腹板粘接区域</w:t>
            </w:r>
          </w:p>
        </w:tc>
        <w:tc>
          <w:tcPr>
            <w:tcW w:type="dxa" w:w="1512"/>
          </w:tcPr>
          <w:p>
            <w:pPr>
              <w:spacing w:before="20" w:after="20" w:line="240" w:lineRule="auto"/>
            </w:pPr>
            <w:r>
              <w:rPr>
                <w:rFonts w:ascii="宋体" w:hAnsi="宋体" w:eastAsia="宋体"/>
                <w:b w:val="0"/>
                <w:i w:val="0"/>
                <w:sz w:val="16"/>
              </w:rPr>
              <w:t>腹板粘接结构胶裂纹</w:t>
            </w:r>
          </w:p>
        </w:tc>
        <w:tc>
          <w:tcPr>
            <w:tcW w:type="dxa" w:w="1512"/>
          </w:tcPr>
          <w:p>
            <w:pPr>
              <w:spacing w:before="20" w:after="20" w:line="240" w:lineRule="auto"/>
            </w:pPr>
            <w:r>
              <w:rPr>
                <w:rFonts w:ascii="宋体" w:hAnsi="宋体" w:eastAsia="宋体"/>
                <w:b w:val="0"/>
                <w:i w:val="0"/>
                <w:sz w:val="16"/>
              </w:rPr>
              <w:t>C：裂纹任意长度≤0.2m；B：＞0.2m</w:t>
            </w:r>
          </w:p>
        </w:tc>
        <w:tc>
          <w:tcPr>
            <w:tcW w:type="dxa" w:w="1512"/>
          </w:tcPr>
          <w:p>
            <w:pPr>
              <w:spacing w:before="20" w:after="20" w:line="240" w:lineRule="auto"/>
            </w:pPr>
            <w:r>
              <w:rPr>
                <w:rFonts w:ascii="宋体" w:hAnsi="宋体" w:eastAsia="宋体"/>
                <w:b w:val="0"/>
                <w:i w:val="0"/>
                <w:sz w:val="16"/>
              </w:rPr>
              <w:t>RS-STR-11</w:t>
            </w:r>
          </w:p>
        </w:tc>
      </w:tr>
      <w:tr>
        <w:tc>
          <w:tcPr>
            <w:tcW w:type="dxa" w:w="1512"/>
            <w:shd w:val="clear" w:color="auto" w:fill="EEF4FB"/>
          </w:tcPr>
          <w:p>
            <w:pPr>
              <w:spacing w:before="20" w:after="20" w:line="240" w:lineRule="auto"/>
            </w:pPr>
            <w:r>
              <w:rPr>
                <w:rFonts w:ascii="宋体" w:hAnsi="宋体" w:eastAsia="宋体"/>
                <w:b w:val="0"/>
                <w:i w:val="0"/>
                <w:sz w:val="16"/>
              </w:rPr>
              <w:t>SW-06</w:t>
            </w:r>
          </w:p>
        </w:tc>
        <w:tc>
          <w:tcPr>
            <w:tcW w:type="dxa" w:w="1512"/>
            <w:shd w:val="clear" w:color="auto" w:fill="EEF4FB"/>
          </w:tcPr>
          <w:p>
            <w:pPr>
              <w:spacing w:before="20" w:after="20" w:line="240" w:lineRule="auto"/>
            </w:pPr>
            <w:r>
              <w:rPr>
                <w:rFonts w:ascii="宋体" w:hAnsi="宋体" w:eastAsia="宋体"/>
                <w:b w:val="0"/>
                <w:i w:val="0"/>
                <w:sz w:val="16"/>
              </w:rPr>
              <w:t>腹板</w:t>
            </w:r>
          </w:p>
        </w:tc>
        <w:tc>
          <w:tcPr>
            <w:tcW w:type="dxa" w:w="1512"/>
            <w:shd w:val="clear" w:color="auto" w:fill="EEF4FB"/>
          </w:tcPr>
          <w:p>
            <w:pPr>
              <w:spacing w:before="20" w:after="20" w:line="240" w:lineRule="auto"/>
            </w:pPr>
            <w:r>
              <w:rPr>
                <w:rFonts w:ascii="宋体" w:hAnsi="宋体" w:eastAsia="宋体"/>
                <w:b w:val="0"/>
                <w:i w:val="0"/>
                <w:sz w:val="16"/>
              </w:rPr>
              <w:t>腹板粘接区域</w:t>
            </w:r>
          </w:p>
        </w:tc>
        <w:tc>
          <w:tcPr>
            <w:tcW w:type="dxa" w:w="1512"/>
            <w:shd w:val="clear" w:color="auto" w:fill="EEF4FB"/>
          </w:tcPr>
          <w:p>
            <w:pPr>
              <w:spacing w:before="20" w:after="20" w:line="240" w:lineRule="auto"/>
            </w:pPr>
            <w:r>
              <w:rPr>
                <w:rFonts w:ascii="宋体" w:hAnsi="宋体" w:eastAsia="宋体"/>
                <w:b w:val="0"/>
                <w:i w:val="0"/>
                <w:sz w:val="16"/>
              </w:rPr>
              <w:t>腹板缺胶</w:t>
            </w:r>
          </w:p>
        </w:tc>
        <w:tc>
          <w:tcPr>
            <w:tcW w:type="dxa" w:w="1512"/>
            <w:shd w:val="clear" w:color="auto" w:fill="EEF4FB"/>
          </w:tcPr>
          <w:p>
            <w:pPr>
              <w:spacing w:before="20" w:after="20" w:line="240" w:lineRule="auto"/>
            </w:pPr>
            <w:r>
              <w:rPr>
                <w:rFonts w:ascii="宋体" w:hAnsi="宋体" w:eastAsia="宋体"/>
                <w:b w:val="0"/>
                <w:i w:val="0"/>
                <w:sz w:val="16"/>
              </w:rPr>
              <w:t>D：缺胶宽度≤10%且单处长度＜0.2m；C：缺胶宽度＞10% 或 单处长度＞0.2m</w:t>
            </w:r>
          </w:p>
        </w:tc>
        <w:tc>
          <w:tcPr>
            <w:tcW w:type="dxa" w:w="1512"/>
            <w:shd w:val="clear" w:color="auto" w:fill="EEF4FB"/>
          </w:tcPr>
          <w:p>
            <w:pPr>
              <w:spacing w:before="20" w:after="20" w:line="240" w:lineRule="auto"/>
            </w:pPr>
            <w:r>
              <w:rPr>
                <w:rFonts w:ascii="宋体" w:hAnsi="宋体" w:eastAsia="宋体"/>
                <w:b w:val="0"/>
                <w:i w:val="0"/>
                <w:sz w:val="16"/>
              </w:rPr>
              <w:t>RS-STR-11</w:t>
            </w:r>
          </w:p>
        </w:tc>
      </w:tr>
      <w:tr>
        <w:tc>
          <w:tcPr>
            <w:tcW w:type="dxa" w:w="1512"/>
          </w:tcPr>
          <w:p>
            <w:pPr>
              <w:spacing w:before="20" w:after="20" w:line="240" w:lineRule="auto"/>
            </w:pPr>
            <w:r>
              <w:rPr>
                <w:rFonts w:ascii="宋体" w:hAnsi="宋体" w:eastAsia="宋体"/>
                <w:b w:val="0"/>
                <w:i w:val="0"/>
                <w:sz w:val="16"/>
              </w:rPr>
              <w:t>SW-07</w:t>
            </w:r>
          </w:p>
        </w:tc>
        <w:tc>
          <w:tcPr>
            <w:tcW w:type="dxa" w:w="1512"/>
          </w:tcPr>
          <w:p>
            <w:pPr>
              <w:spacing w:before="20" w:after="20" w:line="240" w:lineRule="auto"/>
            </w:pPr>
            <w:r>
              <w:rPr>
                <w:rFonts w:ascii="宋体" w:hAnsi="宋体" w:eastAsia="宋体"/>
                <w:b w:val="0"/>
                <w:i w:val="0"/>
                <w:sz w:val="16"/>
              </w:rPr>
              <w:t>腹板</w:t>
            </w:r>
          </w:p>
        </w:tc>
        <w:tc>
          <w:tcPr>
            <w:tcW w:type="dxa" w:w="1512"/>
          </w:tcPr>
          <w:p>
            <w:pPr>
              <w:spacing w:before="20" w:after="20" w:line="240" w:lineRule="auto"/>
            </w:pPr>
            <w:r>
              <w:rPr>
                <w:rFonts w:ascii="宋体" w:hAnsi="宋体" w:eastAsia="宋体"/>
                <w:b w:val="0"/>
                <w:i w:val="0"/>
                <w:sz w:val="16"/>
              </w:rPr>
              <w:t>腹板补强</w:t>
            </w:r>
          </w:p>
        </w:tc>
        <w:tc>
          <w:tcPr>
            <w:tcW w:type="dxa" w:w="1512"/>
          </w:tcPr>
          <w:p>
            <w:pPr>
              <w:spacing w:before="20" w:after="20" w:line="240" w:lineRule="auto"/>
            </w:pPr>
            <w:r>
              <w:rPr>
                <w:rFonts w:ascii="宋体" w:hAnsi="宋体" w:eastAsia="宋体"/>
                <w:b w:val="0"/>
                <w:i w:val="0"/>
                <w:sz w:val="16"/>
              </w:rPr>
              <w:t>腹板补强气泡/分层/损伤</w:t>
            </w:r>
          </w:p>
        </w:tc>
        <w:tc>
          <w:tcPr>
            <w:tcW w:type="dxa" w:w="1512"/>
          </w:tcPr>
          <w:p>
            <w:pPr>
              <w:spacing w:before="20" w:after="20" w:line="240" w:lineRule="auto"/>
            </w:pPr>
            <w:r>
              <w:rPr>
                <w:rFonts w:ascii="宋体" w:hAnsi="宋体" w:eastAsia="宋体"/>
                <w:b w:val="0"/>
                <w:i w:val="0"/>
                <w:sz w:val="16"/>
              </w:rPr>
              <w:t>D</w:t>
            </w:r>
          </w:p>
        </w:tc>
        <w:tc>
          <w:tcPr>
            <w:tcW w:type="dxa" w:w="1512"/>
          </w:tcPr>
          <w:p>
            <w:pPr>
              <w:spacing w:before="20" w:after="20" w:line="240" w:lineRule="auto"/>
            </w:pPr>
            <w:r>
              <w:rPr>
                <w:rFonts w:ascii="宋体" w:hAnsi="宋体" w:eastAsia="宋体"/>
                <w:b w:val="0"/>
                <w:i w:val="0"/>
                <w:sz w:val="16"/>
              </w:rPr>
              <w:t>RS-STR-10、RS-STR-01</w:t>
            </w:r>
          </w:p>
        </w:tc>
      </w:tr>
      <w:tr>
        <w:tc>
          <w:tcPr>
            <w:tcW w:type="dxa" w:w="1512"/>
            <w:shd w:val="clear" w:color="auto" w:fill="EEF4FB"/>
          </w:tcPr>
          <w:p>
            <w:pPr>
              <w:spacing w:before="20" w:after="20" w:line="240" w:lineRule="auto"/>
            </w:pPr>
            <w:r>
              <w:rPr>
                <w:rFonts w:ascii="宋体" w:hAnsi="宋体" w:eastAsia="宋体"/>
                <w:b w:val="0"/>
                <w:i w:val="0"/>
                <w:sz w:val="16"/>
              </w:rPr>
              <w:t>SC-01</w:t>
            </w:r>
          </w:p>
        </w:tc>
        <w:tc>
          <w:tcPr>
            <w:tcW w:type="dxa" w:w="1512"/>
            <w:shd w:val="clear" w:color="auto" w:fill="EEF4FB"/>
          </w:tcPr>
          <w:p>
            <w:pPr>
              <w:spacing w:before="20" w:after="20" w:line="240" w:lineRule="auto"/>
            </w:pPr>
            <w:r>
              <w:rPr>
                <w:rFonts w:ascii="宋体" w:hAnsi="宋体" w:eastAsia="宋体"/>
                <w:b w:val="0"/>
                <w:i w:val="0"/>
                <w:sz w:val="16"/>
              </w:rPr>
              <w:t>大梁</w:t>
            </w:r>
          </w:p>
        </w:tc>
        <w:tc>
          <w:tcPr>
            <w:tcW w:type="dxa" w:w="1512"/>
            <w:shd w:val="clear" w:color="auto" w:fill="EEF4FB"/>
          </w:tcPr>
          <w:p>
            <w:pPr>
              <w:spacing w:before="20" w:after="20" w:line="240" w:lineRule="auto"/>
            </w:pPr>
            <w:r>
              <w:rPr>
                <w:rFonts w:ascii="宋体" w:hAnsi="宋体" w:eastAsia="宋体"/>
                <w:b w:val="0"/>
                <w:i w:val="0"/>
                <w:sz w:val="16"/>
              </w:rPr>
              <w:t>大梁本体(PS/SS主梁，内/外表面)</w:t>
            </w:r>
          </w:p>
        </w:tc>
        <w:tc>
          <w:tcPr>
            <w:tcW w:type="dxa" w:w="1512"/>
            <w:shd w:val="clear" w:color="auto" w:fill="EEF4FB"/>
          </w:tcPr>
          <w:p>
            <w:pPr>
              <w:spacing w:before="20" w:after="20" w:line="240" w:lineRule="auto"/>
            </w:pPr>
            <w:r>
              <w:rPr>
                <w:rFonts w:ascii="宋体" w:hAnsi="宋体" w:eastAsia="宋体"/>
                <w:b w:val="0"/>
                <w:i w:val="0"/>
                <w:sz w:val="16"/>
              </w:rPr>
              <w:t>大梁玻璃钢损伤</w:t>
            </w:r>
          </w:p>
        </w:tc>
        <w:tc>
          <w:tcPr>
            <w:tcW w:type="dxa" w:w="1512"/>
            <w:shd w:val="clear" w:color="auto" w:fill="EEF4FB"/>
          </w:tcPr>
          <w:p>
            <w:pPr>
              <w:spacing w:before="20" w:after="20" w:line="240" w:lineRule="auto"/>
            </w:pPr>
            <w:r>
              <w:rPr>
                <w:rFonts w:ascii="宋体" w:hAnsi="宋体" w:eastAsia="宋体"/>
                <w:b w:val="0"/>
                <w:i w:val="0"/>
                <w:sz w:val="16"/>
              </w:rPr>
              <w:t>C：大梁损伤层数≤6；B：大梁损伤层数＞6</w:t>
            </w:r>
          </w:p>
        </w:tc>
        <w:tc>
          <w:tcPr>
            <w:tcW w:type="dxa" w:w="1512"/>
            <w:shd w:val="clear" w:color="auto" w:fill="EEF4FB"/>
          </w:tcPr>
          <w:p>
            <w:pPr>
              <w:spacing w:before="20" w:after="20" w:line="240" w:lineRule="auto"/>
            </w:pPr>
            <w:r>
              <w:rPr>
                <w:rFonts w:ascii="宋体" w:hAnsi="宋体" w:eastAsia="宋体"/>
                <w:b w:val="0"/>
                <w:i w:val="0"/>
                <w:sz w:val="16"/>
              </w:rPr>
              <w:t>RS-STR-12、RS-STR-03</w:t>
            </w:r>
          </w:p>
        </w:tc>
      </w:tr>
      <w:tr>
        <w:tc>
          <w:tcPr>
            <w:tcW w:type="dxa" w:w="1512"/>
          </w:tcPr>
          <w:p>
            <w:pPr>
              <w:spacing w:before="20" w:after="20" w:line="240" w:lineRule="auto"/>
            </w:pPr>
            <w:r>
              <w:rPr>
                <w:rFonts w:ascii="宋体" w:hAnsi="宋体" w:eastAsia="宋体"/>
                <w:b w:val="0"/>
                <w:i w:val="0"/>
                <w:sz w:val="16"/>
              </w:rPr>
              <w:t>SC-02</w:t>
            </w:r>
          </w:p>
        </w:tc>
        <w:tc>
          <w:tcPr>
            <w:tcW w:type="dxa" w:w="1512"/>
          </w:tcPr>
          <w:p>
            <w:pPr>
              <w:spacing w:before="20" w:after="20" w:line="240" w:lineRule="auto"/>
            </w:pPr>
            <w:r>
              <w:rPr>
                <w:rFonts w:ascii="宋体" w:hAnsi="宋体" w:eastAsia="宋体"/>
                <w:b w:val="0"/>
                <w:i w:val="0"/>
                <w:sz w:val="16"/>
              </w:rPr>
              <w:t>大梁</w:t>
            </w:r>
          </w:p>
        </w:tc>
        <w:tc>
          <w:tcPr>
            <w:tcW w:type="dxa" w:w="1512"/>
          </w:tcPr>
          <w:p>
            <w:pPr>
              <w:spacing w:before="20" w:after="20" w:line="240" w:lineRule="auto"/>
            </w:pPr>
            <w:r>
              <w:rPr>
                <w:rFonts w:ascii="宋体" w:hAnsi="宋体" w:eastAsia="宋体"/>
                <w:b w:val="0"/>
                <w:i w:val="0"/>
                <w:sz w:val="16"/>
              </w:rPr>
              <w:t>大梁与内/外蒙皮界面</w:t>
            </w:r>
          </w:p>
        </w:tc>
        <w:tc>
          <w:tcPr>
            <w:tcW w:type="dxa" w:w="1512"/>
          </w:tcPr>
          <w:p>
            <w:pPr>
              <w:spacing w:before="20" w:after="20" w:line="240" w:lineRule="auto"/>
            </w:pPr>
            <w:r>
              <w:rPr>
                <w:rFonts w:ascii="宋体" w:hAnsi="宋体" w:eastAsia="宋体"/>
                <w:b w:val="0"/>
                <w:i w:val="0"/>
                <w:sz w:val="16"/>
              </w:rPr>
              <w:t>大梁与蒙皮界面分层</w:t>
            </w:r>
          </w:p>
        </w:tc>
        <w:tc>
          <w:tcPr>
            <w:tcW w:type="dxa" w:w="1512"/>
          </w:tcPr>
          <w:p>
            <w:pPr>
              <w:spacing w:before="20" w:after="20" w:line="240" w:lineRule="auto"/>
            </w:pPr>
            <w:r>
              <w:rPr>
                <w:rFonts w:ascii="宋体" w:hAnsi="宋体" w:eastAsia="宋体"/>
                <w:b w:val="0"/>
                <w:i w:val="0"/>
                <w:sz w:val="16"/>
              </w:rPr>
              <w:t>D：涉及蒙皮层数≤5；C：5＜涉及蒙皮层数≤10；B：涉及蒙皮层数＞10</w:t>
            </w:r>
          </w:p>
        </w:tc>
        <w:tc>
          <w:tcPr>
            <w:tcW w:type="dxa" w:w="1512"/>
          </w:tcPr>
          <w:p>
            <w:pPr>
              <w:spacing w:before="20" w:after="20" w:line="240" w:lineRule="auto"/>
            </w:pPr>
            <w:r>
              <w:rPr>
                <w:rFonts w:ascii="宋体" w:hAnsi="宋体" w:eastAsia="宋体"/>
                <w:b w:val="0"/>
                <w:i w:val="0"/>
                <w:sz w:val="16"/>
              </w:rPr>
              <w:t>RS-STR-12、RS-STR-03</w:t>
            </w:r>
          </w:p>
        </w:tc>
      </w:tr>
      <w:tr>
        <w:tc>
          <w:tcPr>
            <w:tcW w:type="dxa" w:w="1512"/>
            <w:shd w:val="clear" w:color="auto" w:fill="EEF4FB"/>
          </w:tcPr>
          <w:p>
            <w:pPr>
              <w:spacing w:before="20" w:after="20" w:line="240" w:lineRule="auto"/>
            </w:pPr>
            <w:r>
              <w:rPr>
                <w:rFonts w:ascii="宋体" w:hAnsi="宋体" w:eastAsia="宋体"/>
                <w:b w:val="0"/>
                <w:i w:val="0"/>
                <w:sz w:val="16"/>
              </w:rPr>
              <w:t>AL-01</w:t>
            </w:r>
          </w:p>
        </w:tc>
        <w:tc>
          <w:tcPr>
            <w:tcW w:type="dxa" w:w="1512"/>
            <w:shd w:val="clear" w:color="auto" w:fill="EEF4FB"/>
          </w:tcPr>
          <w:p>
            <w:pPr>
              <w:spacing w:before="20" w:after="20" w:line="240" w:lineRule="auto"/>
            </w:pPr>
            <w:r>
              <w:rPr>
                <w:rFonts w:ascii="宋体" w:hAnsi="宋体" w:eastAsia="宋体"/>
                <w:b w:val="0"/>
                <w:i w:val="0"/>
                <w:sz w:val="16"/>
              </w:rPr>
              <w:t>避雷系统</w:t>
            </w:r>
          </w:p>
        </w:tc>
        <w:tc>
          <w:tcPr>
            <w:tcW w:type="dxa" w:w="1512"/>
            <w:shd w:val="clear" w:color="auto" w:fill="EEF4FB"/>
          </w:tcPr>
          <w:p>
            <w:pPr>
              <w:spacing w:before="20" w:after="20" w:line="240" w:lineRule="auto"/>
            </w:pPr>
            <w:r>
              <w:rPr>
                <w:rFonts w:ascii="宋体" w:hAnsi="宋体" w:eastAsia="宋体"/>
                <w:b w:val="0"/>
                <w:i w:val="0"/>
                <w:sz w:val="16"/>
              </w:rPr>
              <w:t>铝尖</w:t>
            </w:r>
          </w:p>
        </w:tc>
        <w:tc>
          <w:tcPr>
            <w:tcW w:type="dxa" w:w="1512"/>
            <w:shd w:val="clear" w:color="auto" w:fill="EEF4FB"/>
          </w:tcPr>
          <w:p>
            <w:pPr>
              <w:spacing w:before="20" w:after="20" w:line="240" w:lineRule="auto"/>
            </w:pPr>
            <w:r>
              <w:rPr>
                <w:rFonts w:ascii="宋体" w:hAnsi="宋体" w:eastAsia="宋体"/>
                <w:b w:val="0"/>
                <w:i w:val="0"/>
                <w:sz w:val="16"/>
              </w:rPr>
              <w:t>铝尖损伤</w:t>
            </w:r>
          </w:p>
        </w:tc>
        <w:tc>
          <w:tcPr>
            <w:tcW w:type="dxa" w:w="1512"/>
            <w:shd w:val="clear" w:color="auto" w:fill="EEF4FB"/>
          </w:tcPr>
          <w:p>
            <w:pPr>
              <w:spacing w:before="20" w:after="20" w:line="240" w:lineRule="auto"/>
            </w:pPr>
            <w:r>
              <w:rPr>
                <w:rFonts w:ascii="宋体" w:hAnsi="宋体" w:eastAsia="宋体"/>
                <w:b w:val="0"/>
                <w:i w:val="0"/>
                <w:sz w:val="16"/>
              </w:rPr>
              <w:t>C（A2）/ D（A1）</w:t>
            </w:r>
          </w:p>
        </w:tc>
        <w:tc>
          <w:tcPr>
            <w:tcW w:type="dxa" w:w="1512"/>
            <w:shd w:val="clear" w:color="auto" w:fill="EEF4FB"/>
          </w:tcPr>
          <w:p>
            <w:pPr>
              <w:spacing w:before="20" w:after="20" w:line="240" w:lineRule="auto"/>
            </w:pPr>
            <w:r>
              <w:rPr>
                <w:rFonts w:ascii="宋体" w:hAnsi="宋体" w:eastAsia="宋体"/>
                <w:b w:val="0"/>
                <w:i w:val="0"/>
                <w:sz w:val="16"/>
              </w:rPr>
              <w:t>RS-LGT-01</w:t>
            </w:r>
          </w:p>
        </w:tc>
      </w:tr>
      <w:tr>
        <w:tc>
          <w:tcPr>
            <w:tcW w:type="dxa" w:w="1512"/>
          </w:tcPr>
          <w:p>
            <w:pPr>
              <w:spacing w:before="20" w:after="20" w:line="240" w:lineRule="auto"/>
            </w:pPr>
            <w:r>
              <w:rPr>
                <w:rFonts w:ascii="宋体" w:hAnsi="宋体" w:eastAsia="宋体"/>
                <w:b w:val="0"/>
                <w:i w:val="0"/>
                <w:sz w:val="16"/>
              </w:rPr>
              <w:t>AL-02</w:t>
            </w:r>
          </w:p>
        </w:tc>
        <w:tc>
          <w:tcPr>
            <w:tcW w:type="dxa" w:w="1512"/>
          </w:tcPr>
          <w:p>
            <w:pPr>
              <w:spacing w:before="20" w:after="20" w:line="240" w:lineRule="auto"/>
            </w:pPr>
            <w:r>
              <w:rPr>
                <w:rFonts w:ascii="宋体" w:hAnsi="宋体" w:eastAsia="宋体"/>
                <w:b w:val="0"/>
                <w:i w:val="0"/>
                <w:sz w:val="16"/>
              </w:rPr>
              <w:t>避雷系统</w:t>
            </w:r>
          </w:p>
        </w:tc>
        <w:tc>
          <w:tcPr>
            <w:tcW w:type="dxa" w:w="1512"/>
          </w:tcPr>
          <w:p>
            <w:pPr>
              <w:spacing w:before="20" w:after="20" w:line="240" w:lineRule="auto"/>
            </w:pPr>
            <w:r>
              <w:rPr>
                <w:rFonts w:ascii="宋体" w:hAnsi="宋体" w:eastAsia="宋体"/>
                <w:b w:val="0"/>
                <w:i w:val="0"/>
                <w:sz w:val="16"/>
              </w:rPr>
              <w:t>铝尖</w:t>
            </w:r>
          </w:p>
        </w:tc>
        <w:tc>
          <w:tcPr>
            <w:tcW w:type="dxa" w:w="1512"/>
          </w:tcPr>
          <w:p>
            <w:pPr>
              <w:spacing w:before="20" w:after="20" w:line="240" w:lineRule="auto"/>
            </w:pPr>
            <w:r>
              <w:rPr>
                <w:rFonts w:ascii="宋体" w:hAnsi="宋体" w:eastAsia="宋体"/>
                <w:b w:val="0"/>
                <w:i w:val="0"/>
                <w:sz w:val="16"/>
              </w:rPr>
              <w:t>铝尖脱粘</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RS-LGT-01</w:t>
            </w:r>
          </w:p>
        </w:tc>
      </w:tr>
      <w:tr>
        <w:tc>
          <w:tcPr>
            <w:tcW w:type="dxa" w:w="1512"/>
            <w:shd w:val="clear" w:color="auto" w:fill="EEF4FB"/>
          </w:tcPr>
          <w:p>
            <w:pPr>
              <w:spacing w:before="20" w:after="20" w:line="240" w:lineRule="auto"/>
            </w:pPr>
            <w:r>
              <w:rPr>
                <w:rFonts w:ascii="宋体" w:hAnsi="宋体" w:eastAsia="宋体"/>
                <w:b w:val="0"/>
                <w:i w:val="0"/>
                <w:sz w:val="16"/>
              </w:rPr>
              <w:t>AL-03</w:t>
            </w:r>
          </w:p>
        </w:tc>
        <w:tc>
          <w:tcPr>
            <w:tcW w:type="dxa" w:w="1512"/>
            <w:shd w:val="clear" w:color="auto" w:fill="EEF4FB"/>
          </w:tcPr>
          <w:p>
            <w:pPr>
              <w:spacing w:before="20" w:after="20" w:line="240" w:lineRule="auto"/>
            </w:pPr>
            <w:r>
              <w:rPr>
                <w:rFonts w:ascii="宋体" w:hAnsi="宋体" w:eastAsia="宋体"/>
                <w:b w:val="0"/>
                <w:i w:val="0"/>
                <w:sz w:val="16"/>
              </w:rPr>
              <w:t>避雷系统</w:t>
            </w:r>
          </w:p>
        </w:tc>
        <w:tc>
          <w:tcPr>
            <w:tcW w:type="dxa" w:w="1512"/>
            <w:shd w:val="clear" w:color="auto" w:fill="EEF4FB"/>
          </w:tcPr>
          <w:p>
            <w:pPr>
              <w:spacing w:before="20" w:after="20" w:line="240" w:lineRule="auto"/>
            </w:pPr>
            <w:r>
              <w:rPr>
                <w:rFonts w:ascii="宋体" w:hAnsi="宋体" w:eastAsia="宋体"/>
                <w:b w:val="0"/>
                <w:i w:val="0"/>
                <w:sz w:val="16"/>
              </w:rPr>
              <w:t>铝尖</w:t>
            </w:r>
          </w:p>
        </w:tc>
        <w:tc>
          <w:tcPr>
            <w:tcW w:type="dxa" w:w="1512"/>
            <w:shd w:val="clear" w:color="auto" w:fill="EEF4FB"/>
          </w:tcPr>
          <w:p>
            <w:pPr>
              <w:spacing w:before="20" w:after="20" w:line="240" w:lineRule="auto"/>
            </w:pPr>
            <w:r>
              <w:rPr>
                <w:rFonts w:ascii="宋体" w:hAnsi="宋体" w:eastAsia="宋体"/>
                <w:b w:val="0"/>
                <w:i w:val="0"/>
                <w:sz w:val="16"/>
              </w:rPr>
              <w:t>铝尖缺失</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RS-LGT-01</w:t>
            </w:r>
          </w:p>
        </w:tc>
      </w:tr>
      <w:tr>
        <w:tc>
          <w:tcPr>
            <w:tcW w:type="dxa" w:w="1512"/>
          </w:tcPr>
          <w:p>
            <w:pPr>
              <w:spacing w:before="20" w:after="20" w:line="240" w:lineRule="auto"/>
            </w:pPr>
            <w:r>
              <w:rPr>
                <w:rFonts w:ascii="宋体" w:hAnsi="宋体" w:eastAsia="宋体"/>
                <w:b w:val="0"/>
                <w:i w:val="0"/>
                <w:sz w:val="16"/>
              </w:rPr>
              <w:t>AL-04</w:t>
            </w:r>
          </w:p>
        </w:tc>
        <w:tc>
          <w:tcPr>
            <w:tcW w:type="dxa" w:w="1512"/>
          </w:tcPr>
          <w:p>
            <w:pPr>
              <w:spacing w:before="20" w:after="20" w:line="240" w:lineRule="auto"/>
            </w:pPr>
            <w:r>
              <w:rPr>
                <w:rFonts w:ascii="宋体" w:hAnsi="宋体" w:eastAsia="宋体"/>
                <w:b w:val="0"/>
                <w:i w:val="0"/>
                <w:sz w:val="16"/>
              </w:rPr>
              <w:t>避雷系统</w:t>
            </w:r>
          </w:p>
        </w:tc>
        <w:tc>
          <w:tcPr>
            <w:tcW w:type="dxa" w:w="1512"/>
          </w:tcPr>
          <w:p>
            <w:pPr>
              <w:spacing w:before="20" w:after="20" w:line="240" w:lineRule="auto"/>
            </w:pPr>
            <w:r>
              <w:rPr>
                <w:rFonts w:ascii="宋体" w:hAnsi="宋体" w:eastAsia="宋体"/>
                <w:b w:val="0"/>
                <w:i w:val="0"/>
                <w:sz w:val="16"/>
              </w:rPr>
              <w:t>雷电接闪器</w:t>
            </w:r>
          </w:p>
        </w:tc>
        <w:tc>
          <w:tcPr>
            <w:tcW w:type="dxa" w:w="1512"/>
          </w:tcPr>
          <w:p>
            <w:pPr>
              <w:spacing w:before="20" w:after="20" w:line="240" w:lineRule="auto"/>
            </w:pPr>
            <w:r>
              <w:rPr>
                <w:rFonts w:ascii="宋体" w:hAnsi="宋体" w:eastAsia="宋体"/>
                <w:b w:val="0"/>
                <w:i w:val="0"/>
                <w:sz w:val="16"/>
              </w:rPr>
              <w:t>叶身接闪器损伤/缺失</w:t>
            </w:r>
          </w:p>
        </w:tc>
        <w:tc>
          <w:tcPr>
            <w:tcW w:type="dxa" w:w="1512"/>
          </w:tcPr>
          <w:p>
            <w:pPr>
              <w:spacing w:before="20" w:after="20" w:line="240" w:lineRule="auto"/>
            </w:pPr>
            <w:r>
              <w:rPr>
                <w:rFonts w:ascii="宋体" w:hAnsi="宋体" w:eastAsia="宋体"/>
                <w:b w:val="0"/>
                <w:i w:val="0"/>
                <w:sz w:val="16"/>
              </w:rPr>
              <w:t>D</w:t>
            </w:r>
          </w:p>
        </w:tc>
        <w:tc>
          <w:tcPr>
            <w:tcW w:type="dxa" w:w="1512"/>
          </w:tcPr>
          <w:p>
            <w:pPr>
              <w:spacing w:before="20" w:after="20" w:line="240" w:lineRule="auto"/>
            </w:pPr>
            <w:r>
              <w:rPr>
                <w:rFonts w:ascii="宋体" w:hAnsi="宋体" w:eastAsia="宋体"/>
                <w:b w:val="0"/>
                <w:i w:val="0"/>
                <w:sz w:val="16"/>
              </w:rPr>
              <w:t>RS-LGT-06</w:t>
            </w:r>
          </w:p>
        </w:tc>
      </w:tr>
      <w:tr>
        <w:tc>
          <w:tcPr>
            <w:tcW w:type="dxa" w:w="1512"/>
            <w:shd w:val="clear" w:color="auto" w:fill="EEF4FB"/>
          </w:tcPr>
          <w:p>
            <w:pPr>
              <w:spacing w:before="20" w:after="20" w:line="240" w:lineRule="auto"/>
            </w:pPr>
            <w:r>
              <w:rPr>
                <w:rFonts w:ascii="宋体" w:hAnsi="宋体" w:eastAsia="宋体"/>
                <w:b w:val="0"/>
                <w:i w:val="0"/>
                <w:sz w:val="16"/>
              </w:rPr>
              <w:t>AL-05</w:t>
            </w:r>
          </w:p>
        </w:tc>
        <w:tc>
          <w:tcPr>
            <w:tcW w:type="dxa" w:w="1512"/>
            <w:shd w:val="clear" w:color="auto" w:fill="EEF4FB"/>
          </w:tcPr>
          <w:p>
            <w:pPr>
              <w:spacing w:before="20" w:after="20" w:line="240" w:lineRule="auto"/>
            </w:pPr>
            <w:r>
              <w:rPr>
                <w:rFonts w:ascii="宋体" w:hAnsi="宋体" w:eastAsia="宋体"/>
                <w:b w:val="0"/>
                <w:i w:val="0"/>
                <w:sz w:val="16"/>
              </w:rPr>
              <w:t>避雷系统</w:t>
            </w:r>
          </w:p>
        </w:tc>
        <w:tc>
          <w:tcPr>
            <w:tcW w:type="dxa" w:w="1512"/>
            <w:shd w:val="clear" w:color="auto" w:fill="EEF4FB"/>
          </w:tcPr>
          <w:p>
            <w:pPr>
              <w:spacing w:before="20" w:after="20" w:line="240" w:lineRule="auto"/>
            </w:pPr>
            <w:r>
              <w:rPr>
                <w:rFonts w:ascii="宋体" w:hAnsi="宋体" w:eastAsia="宋体"/>
                <w:b w:val="0"/>
                <w:i w:val="0"/>
                <w:sz w:val="16"/>
              </w:rPr>
              <w:t>避雷导线</w:t>
            </w:r>
          </w:p>
        </w:tc>
        <w:tc>
          <w:tcPr>
            <w:tcW w:type="dxa" w:w="1512"/>
            <w:shd w:val="clear" w:color="auto" w:fill="EEF4FB"/>
          </w:tcPr>
          <w:p>
            <w:pPr>
              <w:spacing w:before="20" w:after="20" w:line="240" w:lineRule="auto"/>
            </w:pPr>
            <w:r>
              <w:rPr>
                <w:rFonts w:ascii="宋体" w:hAnsi="宋体" w:eastAsia="宋体"/>
                <w:b w:val="0"/>
                <w:i w:val="0"/>
                <w:sz w:val="16"/>
              </w:rPr>
              <w:t>避雷导线铜线裸露(绝缘皮破损)</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RS-LGT-03、RS-LGT-07</w:t>
            </w:r>
          </w:p>
        </w:tc>
      </w:tr>
      <w:tr>
        <w:tc>
          <w:tcPr>
            <w:tcW w:type="dxa" w:w="1512"/>
          </w:tcPr>
          <w:p>
            <w:pPr>
              <w:spacing w:before="20" w:after="20" w:line="240" w:lineRule="auto"/>
            </w:pPr>
            <w:r>
              <w:rPr>
                <w:rFonts w:ascii="宋体" w:hAnsi="宋体" w:eastAsia="宋体"/>
                <w:b w:val="0"/>
                <w:i w:val="0"/>
                <w:sz w:val="16"/>
              </w:rPr>
              <w:t>AL-06</w:t>
            </w:r>
          </w:p>
        </w:tc>
        <w:tc>
          <w:tcPr>
            <w:tcW w:type="dxa" w:w="1512"/>
          </w:tcPr>
          <w:p>
            <w:pPr>
              <w:spacing w:before="20" w:after="20" w:line="240" w:lineRule="auto"/>
            </w:pPr>
            <w:r>
              <w:rPr>
                <w:rFonts w:ascii="宋体" w:hAnsi="宋体" w:eastAsia="宋体"/>
                <w:b w:val="0"/>
                <w:i w:val="0"/>
                <w:sz w:val="16"/>
              </w:rPr>
              <w:t>避雷系统</w:t>
            </w:r>
          </w:p>
        </w:tc>
        <w:tc>
          <w:tcPr>
            <w:tcW w:type="dxa" w:w="1512"/>
          </w:tcPr>
          <w:p>
            <w:pPr>
              <w:spacing w:before="20" w:after="20" w:line="240" w:lineRule="auto"/>
            </w:pPr>
            <w:r>
              <w:rPr>
                <w:rFonts w:ascii="宋体" w:hAnsi="宋体" w:eastAsia="宋体"/>
                <w:b w:val="0"/>
                <w:i w:val="0"/>
                <w:sz w:val="16"/>
              </w:rPr>
              <w:t>避雷导线</w:t>
            </w:r>
          </w:p>
        </w:tc>
        <w:tc>
          <w:tcPr>
            <w:tcW w:type="dxa" w:w="1512"/>
          </w:tcPr>
          <w:p>
            <w:pPr>
              <w:spacing w:before="20" w:after="20" w:line="240" w:lineRule="auto"/>
            </w:pPr>
            <w:r>
              <w:rPr>
                <w:rFonts w:ascii="宋体" w:hAnsi="宋体" w:eastAsia="宋体"/>
                <w:b w:val="0"/>
                <w:i w:val="0"/>
                <w:sz w:val="16"/>
              </w:rPr>
              <w:t>避雷导线断裂</w:t>
            </w:r>
          </w:p>
        </w:tc>
        <w:tc>
          <w:tcPr>
            <w:tcW w:type="dxa" w:w="1512"/>
          </w:tcPr>
          <w:p>
            <w:pPr>
              <w:spacing w:before="20" w:after="20" w:line="240" w:lineRule="auto"/>
            </w:pPr>
            <w:r>
              <w:rPr>
                <w:rFonts w:ascii="宋体" w:hAnsi="宋体" w:eastAsia="宋体"/>
                <w:b w:val="0"/>
                <w:i w:val="0"/>
                <w:sz w:val="16"/>
              </w:rPr>
              <w:t>D</w:t>
            </w:r>
          </w:p>
        </w:tc>
        <w:tc>
          <w:tcPr>
            <w:tcW w:type="dxa" w:w="1512"/>
          </w:tcPr>
          <w:p>
            <w:pPr>
              <w:spacing w:before="20" w:after="20" w:line="240" w:lineRule="auto"/>
            </w:pPr>
            <w:r>
              <w:rPr>
                <w:rFonts w:ascii="宋体" w:hAnsi="宋体" w:eastAsia="宋体"/>
                <w:b w:val="0"/>
                <w:i w:val="0"/>
                <w:sz w:val="16"/>
              </w:rPr>
              <w:t>RS-LGT-03</w:t>
            </w:r>
          </w:p>
        </w:tc>
      </w:tr>
      <w:tr>
        <w:tc>
          <w:tcPr>
            <w:tcW w:type="dxa" w:w="1512"/>
            <w:shd w:val="clear" w:color="auto" w:fill="EEF4FB"/>
          </w:tcPr>
          <w:p>
            <w:pPr>
              <w:spacing w:before="20" w:after="20" w:line="240" w:lineRule="auto"/>
            </w:pPr>
            <w:r>
              <w:rPr>
                <w:rFonts w:ascii="宋体" w:hAnsi="宋体" w:eastAsia="宋体"/>
                <w:b w:val="0"/>
                <w:i w:val="0"/>
                <w:sz w:val="16"/>
              </w:rPr>
              <w:t>AL-07</w:t>
            </w:r>
          </w:p>
        </w:tc>
        <w:tc>
          <w:tcPr>
            <w:tcW w:type="dxa" w:w="1512"/>
            <w:shd w:val="clear" w:color="auto" w:fill="EEF4FB"/>
          </w:tcPr>
          <w:p>
            <w:pPr>
              <w:spacing w:before="20" w:after="20" w:line="240" w:lineRule="auto"/>
            </w:pPr>
            <w:r>
              <w:rPr>
                <w:rFonts w:ascii="宋体" w:hAnsi="宋体" w:eastAsia="宋体"/>
                <w:b w:val="0"/>
                <w:i w:val="0"/>
                <w:sz w:val="16"/>
              </w:rPr>
              <w:t>避雷系统</w:t>
            </w:r>
          </w:p>
        </w:tc>
        <w:tc>
          <w:tcPr>
            <w:tcW w:type="dxa" w:w="1512"/>
            <w:shd w:val="clear" w:color="auto" w:fill="EEF4FB"/>
          </w:tcPr>
          <w:p>
            <w:pPr>
              <w:spacing w:before="20" w:after="20" w:line="240" w:lineRule="auto"/>
            </w:pPr>
            <w:r>
              <w:rPr>
                <w:rFonts w:ascii="宋体" w:hAnsi="宋体" w:eastAsia="宋体"/>
                <w:b w:val="0"/>
                <w:i w:val="0"/>
                <w:sz w:val="16"/>
              </w:rPr>
              <w:t>避雷导线</w:t>
            </w:r>
          </w:p>
        </w:tc>
        <w:tc>
          <w:tcPr>
            <w:tcW w:type="dxa" w:w="1512"/>
            <w:shd w:val="clear" w:color="auto" w:fill="EEF4FB"/>
          </w:tcPr>
          <w:p>
            <w:pPr>
              <w:spacing w:before="20" w:after="20" w:line="240" w:lineRule="auto"/>
            </w:pPr>
            <w:r>
              <w:rPr>
                <w:rFonts w:ascii="宋体" w:hAnsi="宋体" w:eastAsia="宋体"/>
                <w:b w:val="0"/>
                <w:i w:val="0"/>
                <w:sz w:val="16"/>
              </w:rPr>
              <w:t>避雷导线长度不足</w:t>
            </w:r>
          </w:p>
        </w:tc>
        <w:tc>
          <w:tcPr>
            <w:tcW w:type="dxa" w:w="1512"/>
            <w:shd w:val="clear" w:color="auto" w:fill="EEF4FB"/>
          </w:tcPr>
          <w:p>
            <w:pPr>
              <w:spacing w:before="20" w:after="20" w:line="240" w:lineRule="auto"/>
            </w:pPr>
            <w:r>
              <w:rPr>
                <w:rFonts w:ascii="宋体" w:hAnsi="宋体" w:eastAsia="宋体"/>
                <w:b w:val="0"/>
                <w:i w:val="0"/>
                <w:sz w:val="16"/>
              </w:rPr>
              <w:t>D</w:t>
            </w:r>
          </w:p>
        </w:tc>
        <w:tc>
          <w:tcPr>
            <w:tcW w:type="dxa" w:w="1512"/>
            <w:shd w:val="clear" w:color="auto" w:fill="EEF4FB"/>
          </w:tcPr>
          <w:p>
            <w:pPr>
              <w:spacing w:before="20" w:after="20" w:line="240" w:lineRule="auto"/>
            </w:pPr>
            <w:r>
              <w:rPr>
                <w:rFonts w:ascii="宋体" w:hAnsi="宋体" w:eastAsia="宋体"/>
                <w:b w:val="0"/>
                <w:i w:val="0"/>
                <w:sz w:val="16"/>
              </w:rPr>
              <w:t>RS-LGT-03</w:t>
            </w:r>
          </w:p>
        </w:tc>
      </w:tr>
      <w:tr>
        <w:tc>
          <w:tcPr>
            <w:tcW w:type="dxa" w:w="1512"/>
          </w:tcPr>
          <w:p>
            <w:pPr>
              <w:spacing w:before="20" w:after="20" w:line="240" w:lineRule="auto"/>
            </w:pPr>
            <w:r>
              <w:rPr>
                <w:rFonts w:ascii="宋体" w:hAnsi="宋体" w:eastAsia="宋体"/>
                <w:b w:val="0"/>
                <w:i w:val="0"/>
                <w:sz w:val="16"/>
              </w:rPr>
              <w:t>AL-08</w:t>
            </w:r>
          </w:p>
        </w:tc>
        <w:tc>
          <w:tcPr>
            <w:tcW w:type="dxa" w:w="1512"/>
          </w:tcPr>
          <w:p>
            <w:pPr>
              <w:spacing w:before="20" w:after="20" w:line="240" w:lineRule="auto"/>
            </w:pPr>
            <w:r>
              <w:rPr>
                <w:rFonts w:ascii="宋体" w:hAnsi="宋体" w:eastAsia="宋体"/>
                <w:b w:val="0"/>
                <w:i w:val="0"/>
                <w:sz w:val="16"/>
              </w:rPr>
              <w:t>避雷系统</w:t>
            </w:r>
          </w:p>
        </w:tc>
        <w:tc>
          <w:tcPr>
            <w:tcW w:type="dxa" w:w="1512"/>
          </w:tcPr>
          <w:p>
            <w:pPr>
              <w:spacing w:before="20" w:after="20" w:line="240" w:lineRule="auto"/>
            </w:pPr>
            <w:r>
              <w:rPr>
                <w:rFonts w:ascii="宋体" w:hAnsi="宋体" w:eastAsia="宋体"/>
                <w:b w:val="0"/>
                <w:i w:val="0"/>
                <w:sz w:val="16"/>
              </w:rPr>
              <w:t>避雷导线固定螺栓</w:t>
            </w:r>
          </w:p>
        </w:tc>
        <w:tc>
          <w:tcPr>
            <w:tcW w:type="dxa" w:w="1512"/>
          </w:tcPr>
          <w:p>
            <w:pPr>
              <w:spacing w:before="20" w:after="20" w:line="240" w:lineRule="auto"/>
            </w:pPr>
            <w:r>
              <w:rPr>
                <w:rFonts w:ascii="宋体" w:hAnsi="宋体" w:eastAsia="宋体"/>
                <w:b w:val="0"/>
                <w:i w:val="0"/>
                <w:sz w:val="16"/>
              </w:rPr>
              <w:t>导线固定螺栓断裂/缺失</w:t>
            </w:r>
          </w:p>
        </w:tc>
        <w:tc>
          <w:tcPr>
            <w:tcW w:type="dxa" w:w="1512"/>
          </w:tcPr>
          <w:p>
            <w:pPr>
              <w:spacing w:before="20" w:after="20" w:line="240" w:lineRule="auto"/>
            </w:pPr>
            <w:r>
              <w:rPr>
                <w:rFonts w:ascii="宋体" w:hAnsi="宋体" w:eastAsia="宋体"/>
                <w:b w:val="0"/>
                <w:i w:val="0"/>
                <w:sz w:val="16"/>
              </w:rPr>
              <w:t>E</w:t>
            </w:r>
          </w:p>
        </w:tc>
        <w:tc>
          <w:tcPr>
            <w:tcW w:type="dxa" w:w="1512"/>
          </w:tcPr>
          <w:p>
            <w:pPr>
              <w:spacing w:before="20" w:after="20" w:line="240" w:lineRule="auto"/>
            </w:pPr>
            <w:r>
              <w:rPr>
                <w:rFonts w:ascii="宋体" w:hAnsi="宋体" w:eastAsia="宋体"/>
                <w:b w:val="0"/>
                <w:i w:val="0"/>
                <w:sz w:val="16"/>
              </w:rPr>
              <w:t>RS-LGT-04</w:t>
            </w:r>
          </w:p>
        </w:tc>
      </w:tr>
      <w:tr>
        <w:tc>
          <w:tcPr>
            <w:tcW w:type="dxa" w:w="1512"/>
            <w:shd w:val="clear" w:color="auto" w:fill="EEF4FB"/>
          </w:tcPr>
          <w:p>
            <w:pPr>
              <w:spacing w:before="20" w:after="20" w:line="240" w:lineRule="auto"/>
            </w:pPr>
            <w:r>
              <w:rPr>
                <w:rFonts w:ascii="宋体" w:hAnsi="宋体" w:eastAsia="宋体"/>
                <w:b w:val="0"/>
                <w:i w:val="0"/>
                <w:sz w:val="16"/>
              </w:rPr>
              <w:t>AL-09</w:t>
            </w:r>
          </w:p>
        </w:tc>
        <w:tc>
          <w:tcPr>
            <w:tcW w:type="dxa" w:w="1512"/>
            <w:shd w:val="clear" w:color="auto" w:fill="EEF4FB"/>
          </w:tcPr>
          <w:p>
            <w:pPr>
              <w:spacing w:before="20" w:after="20" w:line="240" w:lineRule="auto"/>
            </w:pPr>
            <w:r>
              <w:rPr>
                <w:rFonts w:ascii="宋体" w:hAnsi="宋体" w:eastAsia="宋体"/>
                <w:b w:val="0"/>
                <w:i w:val="0"/>
                <w:sz w:val="16"/>
              </w:rPr>
              <w:t>避雷系统</w:t>
            </w:r>
          </w:p>
        </w:tc>
        <w:tc>
          <w:tcPr>
            <w:tcW w:type="dxa" w:w="1512"/>
            <w:shd w:val="clear" w:color="auto" w:fill="EEF4FB"/>
          </w:tcPr>
          <w:p>
            <w:pPr>
              <w:spacing w:before="20" w:after="20" w:line="240" w:lineRule="auto"/>
            </w:pPr>
            <w:r>
              <w:rPr>
                <w:rFonts w:ascii="宋体" w:hAnsi="宋体" w:eastAsia="宋体"/>
                <w:b w:val="0"/>
                <w:i w:val="0"/>
                <w:sz w:val="16"/>
              </w:rPr>
              <w:t>叶根接闪端子/基座</w:t>
            </w:r>
          </w:p>
        </w:tc>
        <w:tc>
          <w:tcPr>
            <w:tcW w:type="dxa" w:w="1512"/>
            <w:shd w:val="clear" w:color="auto" w:fill="EEF4FB"/>
          </w:tcPr>
          <w:p>
            <w:pPr>
              <w:spacing w:before="20" w:after="20" w:line="240" w:lineRule="auto"/>
            </w:pPr>
            <w:r>
              <w:rPr>
                <w:rFonts w:ascii="宋体" w:hAnsi="宋体" w:eastAsia="宋体"/>
                <w:b w:val="0"/>
                <w:i w:val="0"/>
                <w:sz w:val="16"/>
              </w:rPr>
              <w:t>叶根接闪端子/基座损坏/遗失</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RS-LGT-04</w:t>
            </w:r>
          </w:p>
        </w:tc>
      </w:tr>
      <w:tr>
        <w:tc>
          <w:tcPr>
            <w:tcW w:type="dxa" w:w="1512"/>
          </w:tcPr>
          <w:p>
            <w:pPr>
              <w:spacing w:before="20" w:after="20" w:line="240" w:lineRule="auto"/>
            </w:pPr>
            <w:r>
              <w:rPr>
                <w:rFonts w:ascii="宋体" w:hAnsi="宋体" w:eastAsia="宋体"/>
                <w:b w:val="0"/>
                <w:i w:val="0"/>
                <w:sz w:val="16"/>
              </w:rPr>
              <w:t>AL-10</w:t>
            </w:r>
          </w:p>
        </w:tc>
        <w:tc>
          <w:tcPr>
            <w:tcW w:type="dxa" w:w="1512"/>
          </w:tcPr>
          <w:p>
            <w:pPr>
              <w:spacing w:before="20" w:after="20" w:line="240" w:lineRule="auto"/>
            </w:pPr>
            <w:r>
              <w:rPr>
                <w:rFonts w:ascii="宋体" w:hAnsi="宋体" w:eastAsia="宋体"/>
                <w:b w:val="0"/>
                <w:i w:val="0"/>
                <w:sz w:val="16"/>
              </w:rPr>
              <w:t>避雷系统</w:t>
            </w:r>
          </w:p>
        </w:tc>
        <w:tc>
          <w:tcPr>
            <w:tcW w:type="dxa" w:w="1512"/>
          </w:tcPr>
          <w:p>
            <w:pPr>
              <w:spacing w:before="20" w:after="20" w:line="240" w:lineRule="auto"/>
            </w:pPr>
            <w:r>
              <w:rPr>
                <w:rFonts w:ascii="宋体" w:hAnsi="宋体" w:eastAsia="宋体"/>
                <w:b w:val="0"/>
                <w:i w:val="0"/>
                <w:sz w:val="16"/>
              </w:rPr>
              <w:t>避雷导线手糊补强</w:t>
            </w:r>
          </w:p>
        </w:tc>
        <w:tc>
          <w:tcPr>
            <w:tcW w:type="dxa" w:w="1512"/>
          </w:tcPr>
          <w:p>
            <w:pPr>
              <w:spacing w:before="20" w:after="20" w:line="240" w:lineRule="auto"/>
            </w:pPr>
            <w:r>
              <w:rPr>
                <w:rFonts w:ascii="宋体" w:hAnsi="宋体" w:eastAsia="宋体"/>
                <w:b w:val="0"/>
                <w:i w:val="0"/>
                <w:sz w:val="16"/>
              </w:rPr>
              <w:t>手糊补强气泡/分层/损伤</w:t>
            </w:r>
          </w:p>
        </w:tc>
        <w:tc>
          <w:tcPr>
            <w:tcW w:type="dxa" w:w="1512"/>
          </w:tcPr>
          <w:p>
            <w:pPr>
              <w:spacing w:before="20" w:after="20" w:line="240" w:lineRule="auto"/>
            </w:pPr>
            <w:r>
              <w:rPr>
                <w:rFonts w:ascii="宋体" w:hAnsi="宋体" w:eastAsia="宋体"/>
                <w:b w:val="0"/>
                <w:i w:val="0"/>
                <w:sz w:val="16"/>
              </w:rPr>
              <w:t>E</w:t>
            </w:r>
          </w:p>
        </w:tc>
        <w:tc>
          <w:tcPr>
            <w:tcW w:type="dxa" w:w="1512"/>
          </w:tcPr>
          <w:p>
            <w:pPr>
              <w:spacing w:before="20" w:after="20" w:line="240" w:lineRule="auto"/>
            </w:pPr>
            <w:r>
              <w:rPr>
                <w:rFonts w:ascii="宋体" w:hAnsi="宋体" w:eastAsia="宋体"/>
                <w:b w:val="0"/>
                <w:i w:val="0"/>
                <w:sz w:val="16"/>
              </w:rPr>
              <w:t>RS-LGT-03、RS-STR-01</w:t>
            </w:r>
          </w:p>
        </w:tc>
      </w:tr>
      <w:tr>
        <w:tc>
          <w:tcPr>
            <w:tcW w:type="dxa" w:w="1512"/>
            <w:shd w:val="clear" w:color="auto" w:fill="EEF4FB"/>
          </w:tcPr>
          <w:p>
            <w:pPr>
              <w:spacing w:before="20" w:after="20" w:line="240" w:lineRule="auto"/>
            </w:pPr>
            <w:r>
              <w:rPr>
                <w:rFonts w:ascii="宋体" w:hAnsi="宋体" w:eastAsia="宋体"/>
                <w:b w:val="0"/>
                <w:i w:val="0"/>
                <w:sz w:val="16"/>
              </w:rPr>
              <w:t>AL-11</w:t>
            </w:r>
          </w:p>
        </w:tc>
        <w:tc>
          <w:tcPr>
            <w:tcW w:type="dxa" w:w="1512"/>
            <w:shd w:val="clear" w:color="auto" w:fill="EEF4FB"/>
          </w:tcPr>
          <w:p>
            <w:pPr>
              <w:spacing w:before="20" w:after="20" w:line="240" w:lineRule="auto"/>
            </w:pPr>
            <w:r>
              <w:rPr>
                <w:rFonts w:ascii="宋体" w:hAnsi="宋体" w:eastAsia="宋体"/>
                <w:b w:val="0"/>
                <w:i w:val="0"/>
                <w:sz w:val="16"/>
              </w:rPr>
              <w:t>避雷系统</w:t>
            </w:r>
          </w:p>
        </w:tc>
        <w:tc>
          <w:tcPr>
            <w:tcW w:type="dxa" w:w="1512"/>
            <w:shd w:val="clear" w:color="auto" w:fill="EEF4FB"/>
          </w:tcPr>
          <w:p>
            <w:pPr>
              <w:spacing w:before="20" w:after="20" w:line="240" w:lineRule="auto"/>
            </w:pPr>
            <w:r>
              <w:rPr>
                <w:rFonts w:ascii="宋体" w:hAnsi="宋体" w:eastAsia="宋体"/>
                <w:b w:val="0"/>
                <w:i w:val="0"/>
                <w:sz w:val="16"/>
              </w:rPr>
              <w:t>雷电记录卡/卡盒</w:t>
            </w:r>
          </w:p>
        </w:tc>
        <w:tc>
          <w:tcPr>
            <w:tcW w:type="dxa" w:w="1512"/>
            <w:shd w:val="clear" w:color="auto" w:fill="EEF4FB"/>
          </w:tcPr>
          <w:p>
            <w:pPr>
              <w:spacing w:before="20" w:after="20" w:line="240" w:lineRule="auto"/>
            </w:pPr>
            <w:r>
              <w:rPr>
                <w:rFonts w:ascii="宋体" w:hAnsi="宋体" w:eastAsia="宋体"/>
                <w:b w:val="0"/>
                <w:i w:val="0"/>
                <w:sz w:val="16"/>
              </w:rPr>
              <w:t>雷电记录卡缺失</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RS-LGT-07</w:t>
            </w:r>
          </w:p>
        </w:tc>
      </w:tr>
      <w:tr>
        <w:tc>
          <w:tcPr>
            <w:tcW w:type="dxa" w:w="1512"/>
          </w:tcPr>
          <w:p>
            <w:pPr>
              <w:spacing w:before="20" w:after="20" w:line="240" w:lineRule="auto"/>
            </w:pPr>
            <w:r>
              <w:rPr>
                <w:rFonts w:ascii="宋体" w:hAnsi="宋体" w:eastAsia="宋体"/>
                <w:b w:val="0"/>
                <w:i w:val="0"/>
                <w:sz w:val="16"/>
              </w:rPr>
              <w:t>AL-12</w:t>
            </w:r>
          </w:p>
        </w:tc>
        <w:tc>
          <w:tcPr>
            <w:tcW w:type="dxa" w:w="1512"/>
          </w:tcPr>
          <w:p>
            <w:pPr>
              <w:spacing w:before="20" w:after="20" w:line="240" w:lineRule="auto"/>
            </w:pPr>
            <w:r>
              <w:rPr>
                <w:rFonts w:ascii="宋体" w:hAnsi="宋体" w:eastAsia="宋体"/>
                <w:b w:val="0"/>
                <w:i w:val="0"/>
                <w:sz w:val="16"/>
              </w:rPr>
              <w:t>避雷系统</w:t>
            </w:r>
          </w:p>
        </w:tc>
        <w:tc>
          <w:tcPr>
            <w:tcW w:type="dxa" w:w="1512"/>
          </w:tcPr>
          <w:p>
            <w:pPr>
              <w:spacing w:before="20" w:after="20" w:line="240" w:lineRule="auto"/>
            </w:pPr>
            <w:r>
              <w:rPr>
                <w:rFonts w:ascii="宋体" w:hAnsi="宋体" w:eastAsia="宋体"/>
                <w:b w:val="0"/>
                <w:i w:val="0"/>
                <w:sz w:val="16"/>
              </w:rPr>
              <w:t>雷电记录卡/卡盒</w:t>
            </w:r>
          </w:p>
        </w:tc>
        <w:tc>
          <w:tcPr>
            <w:tcW w:type="dxa" w:w="1512"/>
          </w:tcPr>
          <w:p>
            <w:pPr>
              <w:spacing w:before="20" w:after="20" w:line="240" w:lineRule="auto"/>
            </w:pPr>
            <w:r>
              <w:rPr>
                <w:rFonts w:ascii="宋体" w:hAnsi="宋体" w:eastAsia="宋体"/>
                <w:b w:val="0"/>
                <w:i w:val="0"/>
                <w:sz w:val="16"/>
              </w:rPr>
              <w:t>雷电记录卡和雷电记录卡盒均缺失</w:t>
            </w:r>
          </w:p>
        </w:tc>
        <w:tc>
          <w:tcPr>
            <w:tcW w:type="dxa" w:w="1512"/>
          </w:tcPr>
          <w:p>
            <w:pPr>
              <w:spacing w:before="20" w:after="20" w:line="240" w:lineRule="auto"/>
            </w:pPr>
            <w:r>
              <w:rPr>
                <w:rFonts w:ascii="宋体" w:hAnsi="宋体" w:eastAsia="宋体"/>
                <w:b w:val="0"/>
                <w:i w:val="0"/>
                <w:sz w:val="16"/>
              </w:rPr>
              <w:t>E</w:t>
            </w:r>
          </w:p>
        </w:tc>
        <w:tc>
          <w:tcPr>
            <w:tcW w:type="dxa" w:w="1512"/>
          </w:tcPr>
          <w:p>
            <w:pPr>
              <w:spacing w:before="20" w:after="20" w:line="240" w:lineRule="auto"/>
            </w:pPr>
            <w:r>
              <w:rPr>
                <w:rFonts w:ascii="宋体" w:hAnsi="宋体" w:eastAsia="宋体"/>
                <w:b w:val="0"/>
                <w:i w:val="0"/>
                <w:sz w:val="16"/>
              </w:rPr>
              <w:t>RS-LGT-07</w:t>
            </w:r>
          </w:p>
        </w:tc>
      </w:tr>
      <w:tr>
        <w:tc>
          <w:tcPr>
            <w:tcW w:type="dxa" w:w="1512"/>
            <w:shd w:val="clear" w:color="auto" w:fill="EEF4FB"/>
          </w:tcPr>
          <w:p>
            <w:pPr>
              <w:spacing w:before="20" w:after="20" w:line="240" w:lineRule="auto"/>
            </w:pPr>
            <w:r>
              <w:rPr>
                <w:rFonts w:ascii="宋体" w:hAnsi="宋体" w:eastAsia="宋体"/>
                <w:b w:val="0"/>
                <w:i w:val="0"/>
                <w:sz w:val="16"/>
              </w:rPr>
              <w:t>AL-13</w:t>
            </w:r>
          </w:p>
        </w:tc>
        <w:tc>
          <w:tcPr>
            <w:tcW w:type="dxa" w:w="1512"/>
            <w:shd w:val="clear" w:color="auto" w:fill="EEF4FB"/>
          </w:tcPr>
          <w:p>
            <w:pPr>
              <w:spacing w:before="20" w:after="20" w:line="240" w:lineRule="auto"/>
            </w:pPr>
            <w:r>
              <w:rPr>
                <w:rFonts w:ascii="宋体" w:hAnsi="宋体" w:eastAsia="宋体"/>
                <w:b w:val="0"/>
                <w:i w:val="0"/>
                <w:sz w:val="16"/>
              </w:rPr>
              <w:t>避雷系统</w:t>
            </w:r>
          </w:p>
        </w:tc>
        <w:tc>
          <w:tcPr>
            <w:tcW w:type="dxa" w:w="1512"/>
            <w:shd w:val="clear" w:color="auto" w:fill="EEF4FB"/>
          </w:tcPr>
          <w:p>
            <w:pPr>
              <w:spacing w:before="20" w:after="20" w:line="240" w:lineRule="auto"/>
            </w:pPr>
            <w:r>
              <w:rPr>
                <w:rFonts w:ascii="宋体" w:hAnsi="宋体" w:eastAsia="宋体"/>
                <w:b w:val="0"/>
                <w:i w:val="0"/>
                <w:sz w:val="16"/>
              </w:rPr>
              <w:t>雷电记录卡/卡盒</w:t>
            </w:r>
          </w:p>
        </w:tc>
        <w:tc>
          <w:tcPr>
            <w:tcW w:type="dxa" w:w="1512"/>
            <w:shd w:val="clear" w:color="auto" w:fill="EEF4FB"/>
          </w:tcPr>
          <w:p>
            <w:pPr>
              <w:spacing w:before="20" w:after="20" w:line="240" w:lineRule="auto"/>
            </w:pPr>
            <w:r>
              <w:rPr>
                <w:rFonts w:ascii="宋体" w:hAnsi="宋体" w:eastAsia="宋体"/>
                <w:b w:val="0"/>
                <w:i w:val="0"/>
                <w:sz w:val="16"/>
              </w:rPr>
              <w:t>雷电记录卡盒损坏</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RS-LGT-07</w:t>
            </w:r>
          </w:p>
        </w:tc>
      </w:tr>
      <w:tr>
        <w:tc>
          <w:tcPr>
            <w:tcW w:type="dxa" w:w="1512"/>
          </w:tcPr>
          <w:p>
            <w:pPr>
              <w:spacing w:before="20" w:after="20" w:line="240" w:lineRule="auto"/>
            </w:pPr>
            <w:r>
              <w:rPr>
                <w:rFonts w:ascii="宋体" w:hAnsi="宋体" w:eastAsia="宋体"/>
                <w:b w:val="0"/>
                <w:i w:val="0"/>
                <w:sz w:val="16"/>
              </w:rPr>
              <w:t>AL-14</w:t>
            </w:r>
          </w:p>
        </w:tc>
        <w:tc>
          <w:tcPr>
            <w:tcW w:type="dxa" w:w="1512"/>
          </w:tcPr>
          <w:p>
            <w:pPr>
              <w:spacing w:before="20" w:after="20" w:line="240" w:lineRule="auto"/>
            </w:pPr>
            <w:r>
              <w:rPr>
                <w:rFonts w:ascii="宋体" w:hAnsi="宋体" w:eastAsia="宋体"/>
                <w:b w:val="0"/>
                <w:i w:val="0"/>
                <w:sz w:val="16"/>
              </w:rPr>
              <w:t>避雷系统</w:t>
            </w:r>
          </w:p>
        </w:tc>
        <w:tc>
          <w:tcPr>
            <w:tcW w:type="dxa" w:w="1512"/>
          </w:tcPr>
          <w:p>
            <w:pPr>
              <w:spacing w:before="20" w:after="20" w:line="240" w:lineRule="auto"/>
            </w:pPr>
            <w:r>
              <w:rPr>
                <w:rFonts w:ascii="宋体" w:hAnsi="宋体" w:eastAsia="宋体"/>
                <w:b w:val="0"/>
                <w:i w:val="0"/>
                <w:sz w:val="16"/>
              </w:rPr>
              <w:t>导雷条</w:t>
            </w:r>
          </w:p>
        </w:tc>
        <w:tc>
          <w:tcPr>
            <w:tcW w:type="dxa" w:w="1512"/>
          </w:tcPr>
          <w:p>
            <w:pPr>
              <w:spacing w:before="20" w:after="20" w:line="240" w:lineRule="auto"/>
            </w:pPr>
            <w:r>
              <w:rPr>
                <w:rFonts w:ascii="宋体" w:hAnsi="宋体" w:eastAsia="宋体"/>
                <w:b w:val="0"/>
                <w:i w:val="0"/>
                <w:sz w:val="16"/>
              </w:rPr>
              <w:t>导雷条损伤/脱落</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RS-LGT-05</w:t>
            </w:r>
          </w:p>
        </w:tc>
      </w:tr>
      <w:tr>
        <w:tc>
          <w:tcPr>
            <w:tcW w:type="dxa" w:w="1512"/>
            <w:shd w:val="clear" w:color="auto" w:fill="EEF4FB"/>
          </w:tcPr>
          <w:p>
            <w:pPr>
              <w:spacing w:before="20" w:after="20" w:line="240" w:lineRule="auto"/>
            </w:pPr>
            <w:r>
              <w:rPr>
                <w:rFonts w:ascii="宋体" w:hAnsi="宋体" w:eastAsia="宋体"/>
                <w:b w:val="0"/>
                <w:i w:val="0"/>
                <w:sz w:val="16"/>
              </w:rPr>
              <w:t>AL-15</w:t>
            </w:r>
          </w:p>
        </w:tc>
        <w:tc>
          <w:tcPr>
            <w:tcW w:type="dxa" w:w="1512"/>
            <w:shd w:val="clear" w:color="auto" w:fill="EEF4FB"/>
          </w:tcPr>
          <w:p>
            <w:pPr>
              <w:spacing w:before="20" w:after="20" w:line="240" w:lineRule="auto"/>
            </w:pPr>
            <w:r>
              <w:rPr>
                <w:rFonts w:ascii="宋体" w:hAnsi="宋体" w:eastAsia="宋体"/>
                <w:b w:val="0"/>
                <w:i w:val="0"/>
                <w:sz w:val="16"/>
              </w:rPr>
              <w:t>避雷系统</w:t>
            </w:r>
          </w:p>
        </w:tc>
        <w:tc>
          <w:tcPr>
            <w:tcW w:type="dxa" w:w="1512"/>
            <w:shd w:val="clear" w:color="auto" w:fill="EEF4FB"/>
          </w:tcPr>
          <w:p>
            <w:pPr>
              <w:spacing w:before="20" w:after="20" w:line="240" w:lineRule="auto"/>
            </w:pPr>
            <w:r>
              <w:rPr>
                <w:rFonts w:ascii="宋体" w:hAnsi="宋体" w:eastAsia="宋体"/>
                <w:b w:val="0"/>
                <w:i w:val="0"/>
                <w:sz w:val="16"/>
              </w:rPr>
              <w:t>避雷系统电阻</w:t>
            </w:r>
          </w:p>
        </w:tc>
        <w:tc>
          <w:tcPr>
            <w:tcW w:type="dxa" w:w="1512"/>
            <w:shd w:val="clear" w:color="auto" w:fill="EEF4FB"/>
          </w:tcPr>
          <w:p>
            <w:pPr>
              <w:spacing w:before="20" w:after="20" w:line="240" w:lineRule="auto"/>
            </w:pPr>
            <w:r>
              <w:rPr>
                <w:rFonts w:ascii="宋体" w:hAnsi="宋体" w:eastAsia="宋体"/>
                <w:b w:val="0"/>
                <w:i w:val="0"/>
                <w:sz w:val="16"/>
              </w:rPr>
              <w:t>避雷系统电阻偏大/不通</w:t>
            </w:r>
          </w:p>
        </w:tc>
        <w:tc>
          <w:tcPr>
            <w:tcW w:type="dxa" w:w="1512"/>
            <w:shd w:val="clear" w:color="auto" w:fill="EEF4FB"/>
          </w:tcPr>
          <w:p>
            <w:pPr>
              <w:spacing w:before="20" w:after="20" w:line="240" w:lineRule="auto"/>
            </w:pPr>
            <w:r>
              <w:rPr>
                <w:rFonts w:ascii="宋体" w:hAnsi="宋体" w:eastAsia="宋体"/>
                <w:b w:val="0"/>
                <w:i w:val="0"/>
                <w:sz w:val="16"/>
              </w:rPr>
              <w:t>D（A2）；A3判据：电阻＞50毫欧</w:t>
            </w:r>
          </w:p>
        </w:tc>
        <w:tc>
          <w:tcPr>
            <w:tcW w:type="dxa" w:w="1512"/>
            <w:shd w:val="clear" w:color="auto" w:fill="EEF4FB"/>
          </w:tcPr>
          <w:p>
            <w:pPr>
              <w:spacing w:before="20" w:after="20" w:line="240" w:lineRule="auto"/>
            </w:pPr>
            <w:r>
              <w:rPr>
                <w:rFonts w:ascii="宋体" w:hAnsi="宋体" w:eastAsia="宋体"/>
                <w:b w:val="0"/>
                <w:i w:val="0"/>
                <w:sz w:val="16"/>
              </w:rPr>
              <w:t>RS-LGT-02、RS-LGT-03、RS-LGT-04</w:t>
            </w:r>
          </w:p>
        </w:tc>
      </w:tr>
      <w:tr>
        <w:tc>
          <w:tcPr>
            <w:tcW w:type="dxa" w:w="1512"/>
          </w:tcPr>
          <w:p>
            <w:pPr>
              <w:spacing w:before="20" w:after="20" w:line="240" w:lineRule="auto"/>
            </w:pPr>
            <w:r>
              <w:rPr>
                <w:rFonts w:ascii="宋体" w:hAnsi="宋体" w:eastAsia="宋体"/>
                <w:b w:val="0"/>
                <w:i w:val="0"/>
                <w:sz w:val="16"/>
              </w:rPr>
              <w:t>RC-01</w:t>
            </w:r>
          </w:p>
        </w:tc>
        <w:tc>
          <w:tcPr>
            <w:tcW w:type="dxa" w:w="1512"/>
          </w:tcPr>
          <w:p>
            <w:pPr>
              <w:spacing w:before="20" w:after="20" w:line="240" w:lineRule="auto"/>
            </w:pPr>
            <w:r>
              <w:rPr>
                <w:rFonts w:ascii="宋体" w:hAnsi="宋体" w:eastAsia="宋体"/>
                <w:b w:val="0"/>
                <w:i w:val="0"/>
                <w:sz w:val="16"/>
              </w:rPr>
              <w:t>叶根连接</w:t>
            </w:r>
          </w:p>
        </w:tc>
        <w:tc>
          <w:tcPr>
            <w:tcW w:type="dxa" w:w="1512"/>
          </w:tcPr>
          <w:p>
            <w:pPr>
              <w:spacing w:before="20" w:after="20" w:line="240" w:lineRule="auto"/>
            </w:pPr>
            <w:r>
              <w:rPr>
                <w:rFonts w:ascii="宋体" w:hAnsi="宋体" w:eastAsia="宋体"/>
                <w:b w:val="0"/>
                <w:i w:val="0"/>
                <w:sz w:val="16"/>
              </w:rPr>
              <w:t>连接螺栓(打孔型/预埋型)</w:t>
            </w:r>
          </w:p>
        </w:tc>
        <w:tc>
          <w:tcPr>
            <w:tcW w:type="dxa" w:w="1512"/>
          </w:tcPr>
          <w:p>
            <w:pPr>
              <w:spacing w:before="20" w:after="20" w:line="240" w:lineRule="auto"/>
            </w:pPr>
            <w:r>
              <w:rPr>
                <w:rFonts w:ascii="宋体" w:hAnsi="宋体" w:eastAsia="宋体"/>
                <w:b w:val="0"/>
                <w:i w:val="0"/>
                <w:sz w:val="16"/>
              </w:rPr>
              <w:t>连接螺栓断裂</w:t>
            </w:r>
          </w:p>
        </w:tc>
        <w:tc>
          <w:tcPr>
            <w:tcW w:type="dxa" w:w="1512"/>
          </w:tcPr>
          <w:p>
            <w:pPr>
              <w:spacing w:before="20" w:after="20" w:line="240" w:lineRule="auto"/>
            </w:pPr>
            <w:r>
              <w:rPr>
                <w:rFonts w:ascii="宋体" w:hAnsi="宋体" w:eastAsia="宋体"/>
                <w:b w:val="0"/>
                <w:i w:val="0"/>
                <w:sz w:val="16"/>
              </w:rPr>
              <w:t>(A2) C：单支叶片同时断裂螺栓≤2根→短期可运行需尽快更换；＞2根→建议停机。(A3) 长度＜60m叶片：C≤3根/B＞3根；长度＞60m叶片：C≤2根/B≥2根</w:t>
            </w:r>
          </w:p>
        </w:tc>
        <w:tc>
          <w:tcPr>
            <w:tcW w:type="dxa" w:w="1512"/>
          </w:tcPr>
          <w:p>
            <w:pPr>
              <w:spacing w:before="20" w:after="20" w:line="240" w:lineRule="auto"/>
            </w:pPr>
            <w:r>
              <w:rPr>
                <w:rFonts w:ascii="宋体" w:hAnsi="宋体" w:eastAsia="宋体"/>
                <w:b w:val="0"/>
                <w:i w:val="0"/>
                <w:sz w:val="16"/>
              </w:rPr>
              <w:t>RS-BOLT-01、RS-BOLT-02、RS-BOLT-03、RS-BOLT-04</w:t>
            </w:r>
          </w:p>
        </w:tc>
      </w:tr>
      <w:tr>
        <w:tc>
          <w:tcPr>
            <w:tcW w:type="dxa" w:w="1512"/>
            <w:shd w:val="clear" w:color="auto" w:fill="EEF4FB"/>
          </w:tcPr>
          <w:p>
            <w:pPr>
              <w:spacing w:before="20" w:after="20" w:line="240" w:lineRule="auto"/>
            </w:pPr>
            <w:r>
              <w:rPr>
                <w:rFonts w:ascii="宋体" w:hAnsi="宋体" w:eastAsia="宋体"/>
                <w:b w:val="0"/>
                <w:i w:val="0"/>
                <w:sz w:val="16"/>
              </w:rPr>
              <w:t>RC-02</w:t>
            </w:r>
          </w:p>
        </w:tc>
        <w:tc>
          <w:tcPr>
            <w:tcW w:type="dxa" w:w="1512"/>
            <w:shd w:val="clear" w:color="auto" w:fill="EEF4FB"/>
          </w:tcPr>
          <w:p>
            <w:pPr>
              <w:spacing w:before="20" w:after="20" w:line="240" w:lineRule="auto"/>
            </w:pPr>
            <w:r>
              <w:rPr>
                <w:rFonts w:ascii="宋体" w:hAnsi="宋体" w:eastAsia="宋体"/>
                <w:b w:val="0"/>
                <w:i w:val="0"/>
                <w:sz w:val="16"/>
              </w:rPr>
              <w:t>叶根连接</w:t>
            </w:r>
          </w:p>
        </w:tc>
        <w:tc>
          <w:tcPr>
            <w:tcW w:type="dxa" w:w="1512"/>
            <w:shd w:val="clear" w:color="auto" w:fill="EEF4FB"/>
          </w:tcPr>
          <w:p>
            <w:pPr>
              <w:spacing w:before="20" w:after="20" w:line="240" w:lineRule="auto"/>
            </w:pPr>
            <w:r>
              <w:rPr>
                <w:rFonts w:ascii="宋体" w:hAnsi="宋体" w:eastAsia="宋体"/>
                <w:b w:val="0"/>
                <w:i w:val="0"/>
                <w:sz w:val="16"/>
              </w:rPr>
              <w:t>连接螺栓</w:t>
            </w:r>
          </w:p>
        </w:tc>
        <w:tc>
          <w:tcPr>
            <w:tcW w:type="dxa" w:w="1512"/>
            <w:shd w:val="clear" w:color="auto" w:fill="EEF4FB"/>
          </w:tcPr>
          <w:p>
            <w:pPr>
              <w:spacing w:before="20" w:after="20" w:line="240" w:lineRule="auto"/>
            </w:pPr>
            <w:r>
              <w:rPr>
                <w:rFonts w:ascii="宋体" w:hAnsi="宋体" w:eastAsia="宋体"/>
                <w:b w:val="0"/>
                <w:i w:val="0"/>
                <w:sz w:val="16"/>
              </w:rPr>
              <w:t>螺栓松动/脱出</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RS-BOLT-05</w:t>
            </w:r>
          </w:p>
        </w:tc>
      </w:tr>
      <w:tr>
        <w:tc>
          <w:tcPr>
            <w:tcW w:type="dxa" w:w="1512"/>
          </w:tcPr>
          <w:p>
            <w:pPr>
              <w:spacing w:before="20" w:after="20" w:line="240" w:lineRule="auto"/>
            </w:pPr>
            <w:r>
              <w:rPr>
                <w:rFonts w:ascii="宋体" w:hAnsi="宋体" w:eastAsia="宋体"/>
                <w:b w:val="0"/>
                <w:i w:val="0"/>
                <w:sz w:val="16"/>
              </w:rPr>
              <w:t>RC-03</w:t>
            </w:r>
          </w:p>
        </w:tc>
        <w:tc>
          <w:tcPr>
            <w:tcW w:type="dxa" w:w="1512"/>
          </w:tcPr>
          <w:p>
            <w:pPr>
              <w:spacing w:before="20" w:after="20" w:line="240" w:lineRule="auto"/>
            </w:pPr>
            <w:r>
              <w:rPr>
                <w:rFonts w:ascii="宋体" w:hAnsi="宋体" w:eastAsia="宋体"/>
                <w:b w:val="0"/>
                <w:i w:val="0"/>
                <w:sz w:val="16"/>
              </w:rPr>
              <w:t>叶根连接</w:t>
            </w:r>
          </w:p>
        </w:tc>
        <w:tc>
          <w:tcPr>
            <w:tcW w:type="dxa" w:w="1512"/>
          </w:tcPr>
          <w:p>
            <w:pPr>
              <w:spacing w:before="20" w:after="20" w:line="240" w:lineRule="auto"/>
            </w:pPr>
            <w:r>
              <w:rPr>
                <w:rFonts w:ascii="宋体" w:hAnsi="宋体" w:eastAsia="宋体"/>
                <w:b w:val="0"/>
                <w:i w:val="0"/>
                <w:sz w:val="16"/>
              </w:rPr>
              <w:t>连接螺栓</w:t>
            </w:r>
          </w:p>
        </w:tc>
        <w:tc>
          <w:tcPr>
            <w:tcW w:type="dxa" w:w="1512"/>
          </w:tcPr>
          <w:p>
            <w:pPr>
              <w:spacing w:before="20" w:after="20" w:line="240" w:lineRule="auto"/>
            </w:pPr>
            <w:r>
              <w:rPr>
                <w:rFonts w:ascii="宋体" w:hAnsi="宋体" w:eastAsia="宋体"/>
                <w:b w:val="0"/>
                <w:i w:val="0"/>
                <w:sz w:val="16"/>
              </w:rPr>
              <w:t>连接螺栓安装时卡死</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RS-BOLT-05、RS-BOLT-07</w:t>
            </w:r>
          </w:p>
        </w:tc>
      </w:tr>
      <w:tr>
        <w:tc>
          <w:tcPr>
            <w:tcW w:type="dxa" w:w="1512"/>
            <w:shd w:val="clear" w:color="auto" w:fill="EEF4FB"/>
          </w:tcPr>
          <w:p>
            <w:pPr>
              <w:spacing w:before="20" w:after="20" w:line="240" w:lineRule="auto"/>
            </w:pPr>
            <w:r>
              <w:rPr>
                <w:rFonts w:ascii="宋体" w:hAnsi="宋体" w:eastAsia="宋体"/>
                <w:b w:val="0"/>
                <w:i w:val="0"/>
                <w:sz w:val="16"/>
              </w:rPr>
              <w:t>RC-04</w:t>
            </w:r>
          </w:p>
        </w:tc>
        <w:tc>
          <w:tcPr>
            <w:tcW w:type="dxa" w:w="1512"/>
            <w:shd w:val="clear" w:color="auto" w:fill="EEF4FB"/>
          </w:tcPr>
          <w:p>
            <w:pPr>
              <w:spacing w:before="20" w:after="20" w:line="240" w:lineRule="auto"/>
            </w:pPr>
            <w:r>
              <w:rPr>
                <w:rFonts w:ascii="宋体" w:hAnsi="宋体" w:eastAsia="宋体"/>
                <w:b w:val="0"/>
                <w:i w:val="0"/>
                <w:sz w:val="16"/>
              </w:rPr>
              <w:t>叶根连接</w:t>
            </w:r>
          </w:p>
        </w:tc>
        <w:tc>
          <w:tcPr>
            <w:tcW w:type="dxa" w:w="1512"/>
            <w:shd w:val="clear" w:color="auto" w:fill="EEF4FB"/>
          </w:tcPr>
          <w:p>
            <w:pPr>
              <w:spacing w:before="20" w:after="20" w:line="240" w:lineRule="auto"/>
            </w:pPr>
            <w:r>
              <w:rPr>
                <w:rFonts w:ascii="宋体" w:hAnsi="宋体" w:eastAsia="宋体"/>
                <w:b w:val="0"/>
                <w:i w:val="0"/>
                <w:sz w:val="16"/>
              </w:rPr>
              <w:t>连接螺栓/螺母/垫片</w:t>
            </w:r>
          </w:p>
        </w:tc>
        <w:tc>
          <w:tcPr>
            <w:tcW w:type="dxa" w:w="1512"/>
            <w:shd w:val="clear" w:color="auto" w:fill="EEF4FB"/>
          </w:tcPr>
          <w:p>
            <w:pPr>
              <w:spacing w:before="20" w:after="20" w:line="240" w:lineRule="auto"/>
            </w:pPr>
            <w:r>
              <w:rPr>
                <w:rFonts w:ascii="宋体" w:hAnsi="宋体" w:eastAsia="宋体"/>
                <w:b w:val="0"/>
                <w:i w:val="0"/>
                <w:sz w:val="16"/>
              </w:rPr>
              <w:t>连接螺栓/六角螺母/垫片表面镀层损伤或锈蚀</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RS-BOLT-07</w:t>
            </w:r>
          </w:p>
        </w:tc>
      </w:tr>
      <w:tr>
        <w:tc>
          <w:tcPr>
            <w:tcW w:type="dxa" w:w="1512"/>
          </w:tcPr>
          <w:p>
            <w:pPr>
              <w:spacing w:before="20" w:after="20" w:line="240" w:lineRule="auto"/>
            </w:pPr>
            <w:r>
              <w:rPr>
                <w:rFonts w:ascii="宋体" w:hAnsi="宋体" w:eastAsia="宋体"/>
                <w:b w:val="0"/>
                <w:i w:val="0"/>
                <w:sz w:val="16"/>
              </w:rPr>
              <w:t>RC-05</w:t>
            </w:r>
          </w:p>
        </w:tc>
        <w:tc>
          <w:tcPr>
            <w:tcW w:type="dxa" w:w="1512"/>
          </w:tcPr>
          <w:p>
            <w:pPr>
              <w:spacing w:before="20" w:after="20" w:line="240" w:lineRule="auto"/>
            </w:pPr>
            <w:r>
              <w:rPr>
                <w:rFonts w:ascii="宋体" w:hAnsi="宋体" w:eastAsia="宋体"/>
                <w:b w:val="0"/>
                <w:i w:val="0"/>
                <w:sz w:val="16"/>
              </w:rPr>
              <w:t>叶根连接</w:t>
            </w:r>
          </w:p>
        </w:tc>
        <w:tc>
          <w:tcPr>
            <w:tcW w:type="dxa" w:w="1512"/>
          </w:tcPr>
          <w:p>
            <w:pPr>
              <w:spacing w:before="20" w:after="20" w:line="240" w:lineRule="auto"/>
            </w:pPr>
            <w:r>
              <w:rPr>
                <w:rFonts w:ascii="宋体" w:hAnsi="宋体" w:eastAsia="宋体"/>
                <w:b w:val="0"/>
                <w:i w:val="0"/>
                <w:sz w:val="16"/>
              </w:rPr>
              <w:t>连接螺栓</w:t>
            </w:r>
          </w:p>
        </w:tc>
        <w:tc>
          <w:tcPr>
            <w:tcW w:type="dxa" w:w="1512"/>
          </w:tcPr>
          <w:p>
            <w:pPr>
              <w:spacing w:before="20" w:after="20" w:line="240" w:lineRule="auto"/>
            </w:pPr>
            <w:r>
              <w:rPr>
                <w:rFonts w:ascii="宋体" w:hAnsi="宋体" w:eastAsia="宋体"/>
                <w:b w:val="0"/>
                <w:i w:val="0"/>
                <w:sz w:val="16"/>
              </w:rPr>
              <w:t>连接螺栓间距异常导致无法装机</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RS-BOLT-05、RS-BOLT-07</w:t>
            </w:r>
          </w:p>
        </w:tc>
      </w:tr>
      <w:tr>
        <w:tc>
          <w:tcPr>
            <w:tcW w:type="dxa" w:w="1512"/>
            <w:shd w:val="clear" w:color="auto" w:fill="EEF4FB"/>
          </w:tcPr>
          <w:p>
            <w:pPr>
              <w:spacing w:before="20" w:after="20" w:line="240" w:lineRule="auto"/>
            </w:pPr>
            <w:r>
              <w:rPr>
                <w:rFonts w:ascii="宋体" w:hAnsi="宋体" w:eastAsia="宋体"/>
                <w:b w:val="0"/>
                <w:i w:val="0"/>
                <w:sz w:val="16"/>
              </w:rPr>
              <w:t>RC-06</w:t>
            </w:r>
          </w:p>
        </w:tc>
        <w:tc>
          <w:tcPr>
            <w:tcW w:type="dxa" w:w="1512"/>
            <w:shd w:val="clear" w:color="auto" w:fill="EEF4FB"/>
          </w:tcPr>
          <w:p>
            <w:pPr>
              <w:spacing w:before="20" w:after="20" w:line="240" w:lineRule="auto"/>
            </w:pPr>
            <w:r>
              <w:rPr>
                <w:rFonts w:ascii="宋体" w:hAnsi="宋体" w:eastAsia="宋体"/>
                <w:b w:val="0"/>
                <w:i w:val="0"/>
                <w:sz w:val="16"/>
              </w:rPr>
              <w:t>叶根连接</w:t>
            </w:r>
          </w:p>
        </w:tc>
        <w:tc>
          <w:tcPr>
            <w:tcW w:type="dxa" w:w="1512"/>
            <w:shd w:val="clear" w:color="auto" w:fill="EEF4FB"/>
          </w:tcPr>
          <w:p>
            <w:pPr>
              <w:spacing w:before="20" w:after="20" w:line="240" w:lineRule="auto"/>
            </w:pPr>
            <w:r>
              <w:rPr>
                <w:rFonts w:ascii="宋体" w:hAnsi="宋体" w:eastAsia="宋体"/>
                <w:b w:val="0"/>
                <w:i w:val="0"/>
                <w:sz w:val="16"/>
              </w:rPr>
              <w:t>预埋螺栓套</w:t>
            </w:r>
          </w:p>
        </w:tc>
        <w:tc>
          <w:tcPr>
            <w:tcW w:type="dxa" w:w="1512"/>
            <w:shd w:val="clear" w:color="auto" w:fill="EEF4FB"/>
          </w:tcPr>
          <w:p>
            <w:pPr>
              <w:spacing w:before="20" w:after="20" w:line="240" w:lineRule="auto"/>
            </w:pPr>
            <w:r>
              <w:rPr>
                <w:rFonts w:ascii="宋体" w:hAnsi="宋体" w:eastAsia="宋体"/>
                <w:b w:val="0"/>
                <w:i w:val="0"/>
                <w:sz w:val="16"/>
              </w:rPr>
              <w:t>预埋螺栓套内异物</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RS-BOLT-07</w:t>
            </w:r>
          </w:p>
        </w:tc>
      </w:tr>
      <w:tr>
        <w:tc>
          <w:tcPr>
            <w:tcW w:type="dxa" w:w="1512"/>
          </w:tcPr>
          <w:p>
            <w:pPr>
              <w:spacing w:before="20" w:after="20" w:line="240" w:lineRule="auto"/>
            </w:pPr>
            <w:r>
              <w:rPr>
                <w:rFonts w:ascii="宋体" w:hAnsi="宋体" w:eastAsia="宋体"/>
                <w:b w:val="0"/>
                <w:i w:val="0"/>
                <w:sz w:val="16"/>
              </w:rPr>
              <w:t>RC-07</w:t>
            </w:r>
          </w:p>
        </w:tc>
        <w:tc>
          <w:tcPr>
            <w:tcW w:type="dxa" w:w="1512"/>
          </w:tcPr>
          <w:p>
            <w:pPr>
              <w:spacing w:before="20" w:after="20" w:line="240" w:lineRule="auto"/>
            </w:pPr>
            <w:r>
              <w:rPr>
                <w:rFonts w:ascii="宋体" w:hAnsi="宋体" w:eastAsia="宋体"/>
                <w:b w:val="0"/>
                <w:i w:val="0"/>
                <w:sz w:val="16"/>
              </w:rPr>
              <w:t>叶根连接</w:t>
            </w:r>
          </w:p>
        </w:tc>
        <w:tc>
          <w:tcPr>
            <w:tcW w:type="dxa" w:w="1512"/>
          </w:tcPr>
          <w:p>
            <w:pPr>
              <w:spacing w:before="20" w:after="20" w:line="240" w:lineRule="auto"/>
            </w:pPr>
            <w:r>
              <w:rPr>
                <w:rFonts w:ascii="宋体" w:hAnsi="宋体" w:eastAsia="宋体"/>
                <w:b w:val="0"/>
                <w:i w:val="0"/>
                <w:sz w:val="16"/>
              </w:rPr>
              <w:t>连接螺栓装配</w:t>
            </w:r>
          </w:p>
        </w:tc>
        <w:tc>
          <w:tcPr>
            <w:tcW w:type="dxa" w:w="1512"/>
          </w:tcPr>
          <w:p>
            <w:pPr>
              <w:spacing w:before="20" w:after="20" w:line="240" w:lineRule="auto"/>
            </w:pPr>
            <w:r>
              <w:rPr>
                <w:rFonts w:ascii="宋体" w:hAnsi="宋体" w:eastAsia="宋体"/>
                <w:b w:val="0"/>
                <w:i w:val="0"/>
                <w:sz w:val="16"/>
              </w:rPr>
              <w:t>连接螺栓紧固时跟转/回弹</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RS-BOLT-05</w:t>
            </w:r>
          </w:p>
        </w:tc>
      </w:tr>
      <w:tr>
        <w:tc>
          <w:tcPr>
            <w:tcW w:type="dxa" w:w="1512"/>
            <w:shd w:val="clear" w:color="auto" w:fill="EEF4FB"/>
          </w:tcPr>
          <w:p>
            <w:pPr>
              <w:spacing w:before="20" w:after="20" w:line="240" w:lineRule="auto"/>
            </w:pPr>
            <w:r>
              <w:rPr>
                <w:rFonts w:ascii="宋体" w:hAnsi="宋体" w:eastAsia="宋体"/>
                <w:b w:val="0"/>
                <w:i w:val="0"/>
                <w:sz w:val="16"/>
              </w:rPr>
              <w:t>RC-08</w:t>
            </w:r>
          </w:p>
        </w:tc>
        <w:tc>
          <w:tcPr>
            <w:tcW w:type="dxa" w:w="1512"/>
            <w:shd w:val="clear" w:color="auto" w:fill="EEF4FB"/>
          </w:tcPr>
          <w:p>
            <w:pPr>
              <w:spacing w:before="20" w:after="20" w:line="240" w:lineRule="auto"/>
            </w:pPr>
            <w:r>
              <w:rPr>
                <w:rFonts w:ascii="宋体" w:hAnsi="宋体" w:eastAsia="宋体"/>
                <w:b w:val="0"/>
                <w:i w:val="0"/>
                <w:sz w:val="16"/>
              </w:rPr>
              <w:t>叶根连接</w:t>
            </w:r>
          </w:p>
        </w:tc>
        <w:tc>
          <w:tcPr>
            <w:tcW w:type="dxa" w:w="1512"/>
            <w:shd w:val="clear" w:color="auto" w:fill="EEF4FB"/>
          </w:tcPr>
          <w:p>
            <w:pPr>
              <w:spacing w:before="20" w:after="20" w:line="240" w:lineRule="auto"/>
            </w:pPr>
            <w:r>
              <w:rPr>
                <w:rFonts w:ascii="宋体" w:hAnsi="宋体" w:eastAsia="宋体"/>
                <w:b w:val="0"/>
                <w:i w:val="0"/>
                <w:sz w:val="16"/>
              </w:rPr>
              <w:t>连接螺栓装配</w:t>
            </w:r>
          </w:p>
        </w:tc>
        <w:tc>
          <w:tcPr>
            <w:tcW w:type="dxa" w:w="1512"/>
            <w:shd w:val="clear" w:color="auto" w:fill="EEF4FB"/>
          </w:tcPr>
          <w:p>
            <w:pPr>
              <w:spacing w:before="20" w:after="20" w:line="240" w:lineRule="auto"/>
            </w:pPr>
            <w:r>
              <w:rPr>
                <w:rFonts w:ascii="宋体" w:hAnsi="宋体" w:eastAsia="宋体"/>
                <w:b w:val="0"/>
                <w:i w:val="0"/>
                <w:sz w:val="16"/>
              </w:rPr>
              <w:t>连接螺栓/六角螺母混装</w:t>
            </w:r>
          </w:p>
        </w:tc>
        <w:tc>
          <w:tcPr>
            <w:tcW w:type="dxa" w:w="1512"/>
            <w:shd w:val="clear" w:color="auto" w:fill="EEF4FB"/>
          </w:tcPr>
          <w:p>
            <w:pPr>
              <w:spacing w:before="20" w:after="20" w:line="240" w:lineRule="auto"/>
            </w:pPr>
            <w:r>
              <w:rPr>
                <w:rFonts w:ascii="宋体" w:hAnsi="宋体" w:eastAsia="宋体"/>
                <w:b w:val="0"/>
                <w:i w:val="0"/>
                <w:sz w:val="16"/>
              </w:rPr>
              <w:t>D</w:t>
            </w:r>
          </w:p>
        </w:tc>
        <w:tc>
          <w:tcPr>
            <w:tcW w:type="dxa" w:w="1512"/>
            <w:shd w:val="clear" w:color="auto" w:fill="EEF4FB"/>
          </w:tcPr>
          <w:p>
            <w:pPr>
              <w:spacing w:before="20" w:after="20" w:line="240" w:lineRule="auto"/>
            </w:pPr>
            <w:r>
              <w:rPr>
                <w:rFonts w:ascii="宋体" w:hAnsi="宋体" w:eastAsia="宋体"/>
                <w:b w:val="0"/>
                <w:i w:val="0"/>
                <w:sz w:val="16"/>
              </w:rPr>
              <w:t>RS-BOLT-05</w:t>
            </w:r>
          </w:p>
        </w:tc>
      </w:tr>
      <w:tr>
        <w:tc>
          <w:tcPr>
            <w:tcW w:type="dxa" w:w="1512"/>
          </w:tcPr>
          <w:p>
            <w:pPr>
              <w:spacing w:before="20" w:after="20" w:line="240" w:lineRule="auto"/>
            </w:pPr>
            <w:r>
              <w:rPr>
                <w:rFonts w:ascii="宋体" w:hAnsi="宋体" w:eastAsia="宋体"/>
                <w:b w:val="0"/>
                <w:i w:val="0"/>
                <w:sz w:val="16"/>
              </w:rPr>
              <w:t>RC-09</w:t>
            </w:r>
          </w:p>
        </w:tc>
        <w:tc>
          <w:tcPr>
            <w:tcW w:type="dxa" w:w="1512"/>
          </w:tcPr>
          <w:p>
            <w:pPr>
              <w:spacing w:before="20" w:after="20" w:line="240" w:lineRule="auto"/>
            </w:pPr>
            <w:r>
              <w:rPr>
                <w:rFonts w:ascii="宋体" w:hAnsi="宋体" w:eastAsia="宋体"/>
                <w:b w:val="0"/>
                <w:i w:val="0"/>
                <w:sz w:val="16"/>
              </w:rPr>
              <w:t>叶根连接</w:t>
            </w:r>
          </w:p>
        </w:tc>
        <w:tc>
          <w:tcPr>
            <w:tcW w:type="dxa" w:w="1512"/>
          </w:tcPr>
          <w:p>
            <w:pPr>
              <w:spacing w:before="20" w:after="20" w:line="240" w:lineRule="auto"/>
            </w:pPr>
            <w:r>
              <w:rPr>
                <w:rFonts w:ascii="宋体" w:hAnsi="宋体" w:eastAsia="宋体"/>
                <w:b w:val="0"/>
                <w:i w:val="0"/>
                <w:sz w:val="16"/>
              </w:rPr>
              <w:t>交叉螺母补强/螺母补强</w:t>
            </w:r>
          </w:p>
        </w:tc>
        <w:tc>
          <w:tcPr>
            <w:tcW w:type="dxa" w:w="1512"/>
          </w:tcPr>
          <w:p>
            <w:pPr>
              <w:spacing w:before="20" w:after="20" w:line="240" w:lineRule="auto"/>
            </w:pPr>
            <w:r>
              <w:rPr>
                <w:rFonts w:ascii="宋体" w:hAnsi="宋体" w:eastAsia="宋体"/>
                <w:b w:val="0"/>
                <w:i w:val="0"/>
                <w:sz w:val="16"/>
              </w:rPr>
              <w:t>交叉螺母补强开裂/鼓包/分层</w:t>
            </w:r>
          </w:p>
        </w:tc>
        <w:tc>
          <w:tcPr>
            <w:tcW w:type="dxa" w:w="1512"/>
          </w:tcPr>
          <w:p>
            <w:pPr>
              <w:spacing w:before="20" w:after="20" w:line="240" w:lineRule="auto"/>
            </w:pPr>
            <w:r>
              <w:rPr>
                <w:rFonts w:ascii="宋体" w:hAnsi="宋体" w:eastAsia="宋体"/>
                <w:b w:val="0"/>
                <w:i w:val="0"/>
                <w:sz w:val="16"/>
              </w:rPr>
              <w:t>D</w:t>
            </w:r>
          </w:p>
        </w:tc>
        <w:tc>
          <w:tcPr>
            <w:tcW w:type="dxa" w:w="1512"/>
          </w:tcPr>
          <w:p>
            <w:pPr>
              <w:spacing w:before="20" w:after="20" w:line="240" w:lineRule="auto"/>
            </w:pPr>
            <w:r>
              <w:rPr>
                <w:rFonts w:ascii="宋体" w:hAnsi="宋体" w:eastAsia="宋体"/>
                <w:b w:val="0"/>
                <w:i w:val="0"/>
                <w:sz w:val="16"/>
              </w:rPr>
              <w:t>RS-BOLT-06</w:t>
            </w:r>
          </w:p>
        </w:tc>
      </w:tr>
      <w:tr>
        <w:tc>
          <w:tcPr>
            <w:tcW w:type="dxa" w:w="1512"/>
            <w:shd w:val="clear" w:color="auto" w:fill="EEF4FB"/>
          </w:tcPr>
          <w:p>
            <w:pPr>
              <w:spacing w:before="20" w:after="20" w:line="240" w:lineRule="auto"/>
            </w:pPr>
            <w:r>
              <w:rPr>
                <w:rFonts w:ascii="宋体" w:hAnsi="宋体" w:eastAsia="宋体"/>
                <w:b w:val="0"/>
                <w:i w:val="0"/>
                <w:sz w:val="16"/>
              </w:rPr>
              <w:t>FP-01</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前缘保护膜</w:t>
            </w:r>
          </w:p>
        </w:tc>
        <w:tc>
          <w:tcPr>
            <w:tcW w:type="dxa" w:w="1512"/>
            <w:shd w:val="clear" w:color="auto" w:fill="EEF4FB"/>
          </w:tcPr>
          <w:p>
            <w:pPr>
              <w:spacing w:before="20" w:after="20" w:line="240" w:lineRule="auto"/>
            </w:pPr>
            <w:r>
              <w:rPr>
                <w:rFonts w:ascii="宋体" w:hAnsi="宋体" w:eastAsia="宋体"/>
                <w:b w:val="0"/>
                <w:i w:val="0"/>
                <w:sz w:val="16"/>
              </w:rPr>
              <w:t>前缘保护膜损伤</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RS-COAT-01</w:t>
            </w:r>
          </w:p>
        </w:tc>
      </w:tr>
      <w:tr>
        <w:tc>
          <w:tcPr>
            <w:tcW w:type="dxa" w:w="1512"/>
          </w:tcPr>
          <w:p>
            <w:pPr>
              <w:spacing w:before="20" w:after="20" w:line="240" w:lineRule="auto"/>
            </w:pPr>
            <w:r>
              <w:rPr>
                <w:rFonts w:ascii="宋体" w:hAnsi="宋体" w:eastAsia="宋体"/>
                <w:b w:val="0"/>
                <w:i w:val="0"/>
                <w:sz w:val="16"/>
              </w:rPr>
              <w:t>FP-02</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涂层(壳体/防雨罩/叶根挡板等)</w:t>
            </w:r>
          </w:p>
        </w:tc>
        <w:tc>
          <w:tcPr>
            <w:tcW w:type="dxa" w:w="1512"/>
          </w:tcPr>
          <w:p>
            <w:pPr>
              <w:spacing w:before="20" w:after="20" w:line="240" w:lineRule="auto"/>
            </w:pPr>
            <w:r>
              <w:rPr>
                <w:rFonts w:ascii="宋体" w:hAnsi="宋体" w:eastAsia="宋体"/>
                <w:b w:val="0"/>
                <w:i w:val="0"/>
                <w:sz w:val="16"/>
              </w:rPr>
              <w:t>涂层损伤/脱落</w:t>
            </w:r>
          </w:p>
        </w:tc>
        <w:tc>
          <w:tcPr>
            <w:tcW w:type="dxa" w:w="1512"/>
          </w:tcPr>
          <w:p>
            <w:pPr>
              <w:spacing w:before="20" w:after="20" w:line="240" w:lineRule="auto"/>
            </w:pPr>
            <w:r>
              <w:rPr>
                <w:rFonts w:ascii="宋体" w:hAnsi="宋体" w:eastAsia="宋体"/>
                <w:b w:val="0"/>
                <w:i w:val="0"/>
                <w:sz w:val="16"/>
              </w:rPr>
              <w:t>E</w:t>
            </w:r>
          </w:p>
        </w:tc>
        <w:tc>
          <w:tcPr>
            <w:tcW w:type="dxa" w:w="1512"/>
          </w:tcPr>
          <w:p>
            <w:pPr>
              <w:spacing w:before="20" w:after="20" w:line="240" w:lineRule="auto"/>
            </w:pPr>
            <w:r>
              <w:rPr>
                <w:rFonts w:ascii="宋体" w:hAnsi="宋体" w:eastAsia="宋体"/>
                <w:b w:val="0"/>
                <w:i w:val="0"/>
                <w:sz w:val="16"/>
              </w:rPr>
              <w:t>RS-COAT-02、RS-COAT-03、RS-COAT-04</w:t>
            </w:r>
          </w:p>
        </w:tc>
      </w:tr>
      <w:tr>
        <w:tc>
          <w:tcPr>
            <w:tcW w:type="dxa" w:w="1512"/>
            <w:shd w:val="clear" w:color="auto" w:fill="EEF4FB"/>
          </w:tcPr>
          <w:p>
            <w:pPr>
              <w:spacing w:before="20" w:after="20" w:line="240" w:lineRule="auto"/>
            </w:pPr>
            <w:r>
              <w:rPr>
                <w:rFonts w:ascii="宋体" w:hAnsi="宋体" w:eastAsia="宋体"/>
                <w:b w:val="0"/>
                <w:i w:val="0"/>
                <w:sz w:val="16"/>
              </w:rPr>
              <w:t>FP-03</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叶根挡板/人孔盖板</w:t>
            </w:r>
          </w:p>
        </w:tc>
        <w:tc>
          <w:tcPr>
            <w:tcW w:type="dxa" w:w="1512"/>
            <w:shd w:val="clear" w:color="auto" w:fill="EEF4FB"/>
          </w:tcPr>
          <w:p>
            <w:pPr>
              <w:spacing w:before="20" w:after="20" w:line="240" w:lineRule="auto"/>
            </w:pPr>
            <w:r>
              <w:rPr>
                <w:rFonts w:ascii="宋体" w:hAnsi="宋体" w:eastAsia="宋体"/>
                <w:b w:val="0"/>
                <w:i w:val="0"/>
                <w:sz w:val="16"/>
              </w:rPr>
              <w:t>叶根挡板/人孔盖板损伤</w:t>
            </w:r>
          </w:p>
        </w:tc>
        <w:tc>
          <w:tcPr>
            <w:tcW w:type="dxa" w:w="1512"/>
            <w:shd w:val="clear" w:color="auto" w:fill="EEF4FB"/>
          </w:tcPr>
          <w:p>
            <w:pPr>
              <w:spacing w:before="20" w:after="20" w:line="240" w:lineRule="auto"/>
            </w:pPr>
            <w:r>
              <w:rPr>
                <w:rFonts w:ascii="宋体" w:hAnsi="宋体" w:eastAsia="宋体"/>
                <w:b w:val="0"/>
                <w:i w:val="0"/>
                <w:sz w:val="16"/>
              </w:rPr>
              <w:t>D</w:t>
            </w:r>
          </w:p>
        </w:tc>
        <w:tc>
          <w:tcPr>
            <w:tcW w:type="dxa" w:w="1512"/>
            <w:shd w:val="clear" w:color="auto" w:fill="EEF4FB"/>
          </w:tcPr>
          <w:p>
            <w:pPr>
              <w:spacing w:before="20" w:after="20" w:line="240" w:lineRule="auto"/>
            </w:pPr>
            <w:r>
              <w:rPr>
                <w:rFonts w:ascii="宋体" w:hAnsi="宋体" w:eastAsia="宋体"/>
                <w:b w:val="0"/>
                <w:i w:val="0"/>
                <w:sz w:val="16"/>
              </w:rPr>
              <w:t>RS-STR-13</w:t>
            </w:r>
          </w:p>
        </w:tc>
      </w:tr>
      <w:tr>
        <w:tc>
          <w:tcPr>
            <w:tcW w:type="dxa" w:w="1512"/>
          </w:tcPr>
          <w:p>
            <w:pPr>
              <w:spacing w:before="20" w:after="20" w:line="240" w:lineRule="auto"/>
            </w:pPr>
            <w:r>
              <w:rPr>
                <w:rFonts w:ascii="宋体" w:hAnsi="宋体" w:eastAsia="宋体"/>
                <w:b w:val="0"/>
                <w:i w:val="0"/>
                <w:sz w:val="16"/>
              </w:rPr>
              <w:t>FP-04</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叶根挡板</w:t>
            </w:r>
          </w:p>
        </w:tc>
        <w:tc>
          <w:tcPr>
            <w:tcW w:type="dxa" w:w="1512"/>
          </w:tcPr>
          <w:p>
            <w:pPr>
              <w:spacing w:before="20" w:after="20" w:line="240" w:lineRule="auto"/>
            </w:pPr>
            <w:r>
              <w:rPr>
                <w:rFonts w:ascii="宋体" w:hAnsi="宋体" w:eastAsia="宋体"/>
                <w:b w:val="0"/>
                <w:i w:val="0"/>
                <w:sz w:val="16"/>
              </w:rPr>
              <w:t>叶根挡板脱落</w:t>
            </w:r>
          </w:p>
        </w:tc>
        <w:tc>
          <w:tcPr>
            <w:tcW w:type="dxa" w:w="1512"/>
          </w:tcPr>
          <w:p>
            <w:pPr>
              <w:spacing w:before="20" w:after="20" w:line="240" w:lineRule="auto"/>
            </w:pPr>
            <w:r>
              <w:rPr>
                <w:rFonts w:ascii="宋体" w:hAnsi="宋体" w:eastAsia="宋体"/>
                <w:b w:val="0"/>
                <w:i w:val="0"/>
                <w:sz w:val="16"/>
              </w:rPr>
              <w:t>B</w:t>
            </w:r>
          </w:p>
        </w:tc>
        <w:tc>
          <w:tcPr>
            <w:tcW w:type="dxa" w:w="1512"/>
          </w:tcPr>
          <w:p>
            <w:pPr>
              <w:spacing w:before="20" w:after="20" w:line="240" w:lineRule="auto"/>
            </w:pPr>
            <w:r>
              <w:rPr>
                <w:rFonts w:ascii="宋体" w:hAnsi="宋体" w:eastAsia="宋体"/>
                <w:b w:val="0"/>
                <w:i w:val="0"/>
                <w:sz w:val="16"/>
              </w:rPr>
              <w:t>RS-STR-14</w:t>
            </w:r>
          </w:p>
        </w:tc>
      </w:tr>
      <w:tr>
        <w:tc>
          <w:tcPr>
            <w:tcW w:type="dxa" w:w="1512"/>
            <w:shd w:val="clear" w:color="auto" w:fill="EEF4FB"/>
          </w:tcPr>
          <w:p>
            <w:pPr>
              <w:spacing w:before="20" w:after="20" w:line="240" w:lineRule="auto"/>
            </w:pPr>
            <w:r>
              <w:rPr>
                <w:rFonts w:ascii="宋体" w:hAnsi="宋体" w:eastAsia="宋体"/>
                <w:b w:val="0"/>
                <w:i w:val="0"/>
                <w:sz w:val="16"/>
              </w:rPr>
              <w:t>FP-05</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盖板螺栓</w:t>
            </w:r>
          </w:p>
        </w:tc>
        <w:tc>
          <w:tcPr>
            <w:tcW w:type="dxa" w:w="1512"/>
            <w:shd w:val="clear" w:color="auto" w:fill="EEF4FB"/>
          </w:tcPr>
          <w:p>
            <w:pPr>
              <w:spacing w:before="20" w:after="20" w:line="240" w:lineRule="auto"/>
            </w:pPr>
            <w:r>
              <w:rPr>
                <w:rFonts w:ascii="宋体" w:hAnsi="宋体" w:eastAsia="宋体"/>
                <w:b w:val="0"/>
                <w:i w:val="0"/>
                <w:sz w:val="16"/>
              </w:rPr>
              <w:t>盖板螺栓断裂</w:t>
            </w:r>
          </w:p>
        </w:tc>
        <w:tc>
          <w:tcPr>
            <w:tcW w:type="dxa" w:w="1512"/>
            <w:shd w:val="clear" w:color="auto" w:fill="EEF4FB"/>
          </w:tcPr>
          <w:p>
            <w:pPr>
              <w:spacing w:before="20" w:after="20" w:line="240" w:lineRule="auto"/>
            </w:pPr>
            <w:r>
              <w:rPr>
                <w:rFonts w:ascii="宋体" w:hAnsi="宋体" w:eastAsia="宋体"/>
                <w:b w:val="0"/>
                <w:i w:val="0"/>
                <w:sz w:val="16"/>
              </w:rPr>
              <w:t>D</w:t>
            </w:r>
          </w:p>
        </w:tc>
        <w:tc>
          <w:tcPr>
            <w:tcW w:type="dxa" w:w="1512"/>
            <w:shd w:val="clear" w:color="auto" w:fill="EEF4FB"/>
          </w:tcPr>
          <w:p>
            <w:pPr>
              <w:spacing w:before="20" w:after="20" w:line="240" w:lineRule="auto"/>
            </w:pPr>
            <w:r>
              <w:rPr>
                <w:rFonts w:ascii="宋体" w:hAnsi="宋体" w:eastAsia="宋体"/>
                <w:b w:val="0"/>
                <w:i w:val="0"/>
                <w:sz w:val="16"/>
              </w:rPr>
              <w:t>RS-PART-01</w:t>
            </w:r>
          </w:p>
        </w:tc>
      </w:tr>
      <w:tr>
        <w:tc>
          <w:tcPr>
            <w:tcW w:type="dxa" w:w="1512"/>
          </w:tcPr>
          <w:p>
            <w:pPr>
              <w:spacing w:before="20" w:after="20" w:line="240" w:lineRule="auto"/>
            </w:pPr>
            <w:r>
              <w:rPr>
                <w:rFonts w:ascii="宋体" w:hAnsi="宋体" w:eastAsia="宋体"/>
                <w:b w:val="0"/>
                <w:i w:val="0"/>
                <w:sz w:val="16"/>
              </w:rPr>
              <w:t>FP-06</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盖板螺栓</w:t>
            </w:r>
          </w:p>
        </w:tc>
        <w:tc>
          <w:tcPr>
            <w:tcW w:type="dxa" w:w="1512"/>
          </w:tcPr>
          <w:p>
            <w:pPr>
              <w:spacing w:before="20" w:after="20" w:line="240" w:lineRule="auto"/>
            </w:pPr>
            <w:r>
              <w:rPr>
                <w:rFonts w:ascii="宋体" w:hAnsi="宋体" w:eastAsia="宋体"/>
                <w:b w:val="0"/>
                <w:i w:val="0"/>
                <w:sz w:val="16"/>
              </w:rPr>
              <w:t>盖板螺栓跟转/松动</w:t>
            </w:r>
          </w:p>
        </w:tc>
        <w:tc>
          <w:tcPr>
            <w:tcW w:type="dxa" w:w="1512"/>
          </w:tcPr>
          <w:p>
            <w:pPr>
              <w:spacing w:before="20" w:after="20" w:line="240" w:lineRule="auto"/>
            </w:pPr>
            <w:r>
              <w:rPr>
                <w:rFonts w:ascii="宋体" w:hAnsi="宋体" w:eastAsia="宋体"/>
                <w:b w:val="0"/>
                <w:i w:val="0"/>
                <w:sz w:val="16"/>
              </w:rPr>
              <w:t>D</w:t>
            </w:r>
          </w:p>
        </w:tc>
        <w:tc>
          <w:tcPr>
            <w:tcW w:type="dxa" w:w="1512"/>
          </w:tcPr>
          <w:p>
            <w:pPr>
              <w:spacing w:before="20" w:after="20" w:line="240" w:lineRule="auto"/>
            </w:pPr>
            <w:r>
              <w:rPr>
                <w:rFonts w:ascii="宋体" w:hAnsi="宋体" w:eastAsia="宋体"/>
                <w:b w:val="0"/>
                <w:i w:val="0"/>
                <w:sz w:val="16"/>
              </w:rPr>
              <w:t>RS-PART-01</w:t>
            </w:r>
          </w:p>
        </w:tc>
      </w:tr>
      <w:tr>
        <w:tc>
          <w:tcPr>
            <w:tcW w:type="dxa" w:w="1512"/>
            <w:shd w:val="clear" w:color="auto" w:fill="EEF4FB"/>
          </w:tcPr>
          <w:p>
            <w:pPr>
              <w:spacing w:before="20" w:after="20" w:line="240" w:lineRule="auto"/>
            </w:pPr>
            <w:r>
              <w:rPr>
                <w:rFonts w:ascii="宋体" w:hAnsi="宋体" w:eastAsia="宋体"/>
                <w:b w:val="0"/>
                <w:i w:val="0"/>
                <w:sz w:val="16"/>
              </w:rPr>
              <w:t>FP-07</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盖板螺栓</w:t>
            </w:r>
          </w:p>
        </w:tc>
        <w:tc>
          <w:tcPr>
            <w:tcW w:type="dxa" w:w="1512"/>
            <w:shd w:val="clear" w:color="auto" w:fill="EEF4FB"/>
          </w:tcPr>
          <w:p>
            <w:pPr>
              <w:spacing w:before="20" w:after="20" w:line="240" w:lineRule="auto"/>
            </w:pPr>
            <w:r>
              <w:rPr>
                <w:rFonts w:ascii="宋体" w:hAnsi="宋体" w:eastAsia="宋体"/>
                <w:b w:val="0"/>
                <w:i w:val="0"/>
                <w:sz w:val="16"/>
              </w:rPr>
              <w:t>盖板螺栓滑丝</w:t>
            </w:r>
          </w:p>
        </w:tc>
        <w:tc>
          <w:tcPr>
            <w:tcW w:type="dxa" w:w="1512"/>
            <w:shd w:val="clear" w:color="auto" w:fill="EEF4FB"/>
          </w:tcPr>
          <w:p>
            <w:pPr>
              <w:spacing w:before="20" w:after="20" w:line="240" w:lineRule="auto"/>
            </w:pPr>
            <w:r>
              <w:rPr>
                <w:rFonts w:ascii="宋体" w:hAnsi="宋体" w:eastAsia="宋体"/>
                <w:b w:val="0"/>
                <w:i w:val="0"/>
                <w:sz w:val="16"/>
              </w:rPr>
              <w:t>D</w:t>
            </w:r>
          </w:p>
        </w:tc>
        <w:tc>
          <w:tcPr>
            <w:tcW w:type="dxa" w:w="1512"/>
            <w:shd w:val="clear" w:color="auto" w:fill="EEF4FB"/>
          </w:tcPr>
          <w:p>
            <w:pPr>
              <w:spacing w:before="20" w:after="20" w:line="240" w:lineRule="auto"/>
            </w:pPr>
            <w:r>
              <w:rPr>
                <w:rFonts w:ascii="宋体" w:hAnsi="宋体" w:eastAsia="宋体"/>
                <w:b w:val="0"/>
                <w:i w:val="0"/>
                <w:sz w:val="16"/>
              </w:rPr>
              <w:t>RS-PART-01</w:t>
            </w:r>
          </w:p>
        </w:tc>
      </w:tr>
      <w:tr>
        <w:tc>
          <w:tcPr>
            <w:tcW w:type="dxa" w:w="1512"/>
          </w:tcPr>
          <w:p>
            <w:pPr>
              <w:spacing w:before="20" w:after="20" w:line="240" w:lineRule="auto"/>
            </w:pPr>
            <w:r>
              <w:rPr>
                <w:rFonts w:ascii="宋体" w:hAnsi="宋体" w:eastAsia="宋体"/>
                <w:b w:val="0"/>
                <w:i w:val="0"/>
                <w:sz w:val="16"/>
              </w:rPr>
              <w:t>FP-08</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盖板螺栓</w:t>
            </w:r>
          </w:p>
        </w:tc>
        <w:tc>
          <w:tcPr>
            <w:tcW w:type="dxa" w:w="1512"/>
          </w:tcPr>
          <w:p>
            <w:pPr>
              <w:spacing w:before="20" w:after="20" w:line="240" w:lineRule="auto"/>
            </w:pPr>
            <w:r>
              <w:rPr>
                <w:rFonts w:ascii="宋体" w:hAnsi="宋体" w:eastAsia="宋体"/>
                <w:b w:val="0"/>
                <w:i w:val="0"/>
                <w:sz w:val="16"/>
              </w:rPr>
              <w:t>盖板螺栓金属件缺失</w:t>
            </w:r>
          </w:p>
        </w:tc>
        <w:tc>
          <w:tcPr>
            <w:tcW w:type="dxa" w:w="1512"/>
          </w:tcPr>
          <w:p>
            <w:pPr>
              <w:spacing w:before="20" w:after="20" w:line="240" w:lineRule="auto"/>
            </w:pPr>
            <w:r>
              <w:rPr>
                <w:rFonts w:ascii="宋体" w:hAnsi="宋体" w:eastAsia="宋体"/>
                <w:b w:val="0"/>
                <w:i w:val="0"/>
                <w:sz w:val="16"/>
              </w:rPr>
              <w:t>E</w:t>
            </w:r>
          </w:p>
        </w:tc>
        <w:tc>
          <w:tcPr>
            <w:tcW w:type="dxa" w:w="1512"/>
          </w:tcPr>
          <w:p>
            <w:pPr>
              <w:spacing w:before="20" w:after="20" w:line="240" w:lineRule="auto"/>
            </w:pPr>
            <w:r>
              <w:rPr>
                <w:rFonts w:ascii="宋体" w:hAnsi="宋体" w:eastAsia="宋体"/>
                <w:b w:val="0"/>
                <w:i w:val="0"/>
                <w:sz w:val="16"/>
              </w:rPr>
              <w:t>RS-PART-01</w:t>
            </w:r>
          </w:p>
        </w:tc>
      </w:tr>
      <w:tr>
        <w:tc>
          <w:tcPr>
            <w:tcW w:type="dxa" w:w="1512"/>
            <w:shd w:val="clear" w:color="auto" w:fill="EEF4FB"/>
          </w:tcPr>
          <w:p>
            <w:pPr>
              <w:spacing w:before="20" w:after="20" w:line="240" w:lineRule="auto"/>
            </w:pPr>
            <w:r>
              <w:rPr>
                <w:rFonts w:ascii="宋体" w:hAnsi="宋体" w:eastAsia="宋体"/>
                <w:b w:val="0"/>
                <w:i w:val="0"/>
                <w:sz w:val="16"/>
              </w:rPr>
              <w:t>FP-09</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盖板螺栓补强</w:t>
            </w:r>
          </w:p>
        </w:tc>
        <w:tc>
          <w:tcPr>
            <w:tcW w:type="dxa" w:w="1512"/>
            <w:shd w:val="clear" w:color="auto" w:fill="EEF4FB"/>
          </w:tcPr>
          <w:p>
            <w:pPr>
              <w:spacing w:before="20" w:after="20" w:line="240" w:lineRule="auto"/>
            </w:pPr>
            <w:r>
              <w:rPr>
                <w:rFonts w:ascii="宋体" w:hAnsi="宋体" w:eastAsia="宋体"/>
                <w:b w:val="0"/>
                <w:i w:val="0"/>
                <w:sz w:val="16"/>
              </w:rPr>
              <w:t>盖板螺栓补强气泡/分层/未固化</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RS-PART-01</w:t>
            </w:r>
          </w:p>
        </w:tc>
      </w:tr>
      <w:tr>
        <w:tc>
          <w:tcPr>
            <w:tcW w:type="dxa" w:w="1512"/>
          </w:tcPr>
          <w:p>
            <w:pPr>
              <w:spacing w:before="20" w:after="20" w:line="240" w:lineRule="auto"/>
            </w:pPr>
            <w:r>
              <w:rPr>
                <w:rFonts w:ascii="宋体" w:hAnsi="宋体" w:eastAsia="宋体"/>
                <w:b w:val="0"/>
                <w:i w:val="0"/>
                <w:sz w:val="16"/>
              </w:rPr>
              <w:t>FP-10</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盖板把手</w:t>
            </w:r>
          </w:p>
        </w:tc>
        <w:tc>
          <w:tcPr>
            <w:tcW w:type="dxa" w:w="1512"/>
          </w:tcPr>
          <w:p>
            <w:pPr>
              <w:spacing w:before="20" w:after="20" w:line="240" w:lineRule="auto"/>
            </w:pPr>
            <w:r>
              <w:rPr>
                <w:rFonts w:ascii="宋体" w:hAnsi="宋体" w:eastAsia="宋体"/>
                <w:b w:val="0"/>
                <w:i w:val="0"/>
                <w:sz w:val="16"/>
              </w:rPr>
              <w:t>盖板把手松动/缺失</w:t>
            </w:r>
          </w:p>
        </w:tc>
        <w:tc>
          <w:tcPr>
            <w:tcW w:type="dxa" w:w="1512"/>
          </w:tcPr>
          <w:p>
            <w:pPr>
              <w:spacing w:before="20" w:after="20" w:line="240" w:lineRule="auto"/>
            </w:pPr>
            <w:r>
              <w:rPr>
                <w:rFonts w:ascii="宋体" w:hAnsi="宋体" w:eastAsia="宋体"/>
                <w:b w:val="0"/>
                <w:i w:val="0"/>
                <w:sz w:val="16"/>
              </w:rPr>
              <w:t>E</w:t>
            </w:r>
          </w:p>
        </w:tc>
        <w:tc>
          <w:tcPr>
            <w:tcW w:type="dxa" w:w="1512"/>
          </w:tcPr>
          <w:p>
            <w:pPr>
              <w:spacing w:before="20" w:after="20" w:line="240" w:lineRule="auto"/>
            </w:pPr>
            <w:r>
              <w:rPr>
                <w:rFonts w:ascii="宋体" w:hAnsi="宋体" w:eastAsia="宋体"/>
                <w:b w:val="0"/>
                <w:i w:val="0"/>
                <w:sz w:val="16"/>
              </w:rPr>
              <w:t>RS-PART-09</w:t>
            </w:r>
          </w:p>
        </w:tc>
      </w:tr>
      <w:tr>
        <w:tc>
          <w:tcPr>
            <w:tcW w:type="dxa" w:w="1512"/>
            <w:shd w:val="clear" w:color="auto" w:fill="EEF4FB"/>
          </w:tcPr>
          <w:p>
            <w:pPr>
              <w:spacing w:before="20" w:after="20" w:line="240" w:lineRule="auto"/>
            </w:pPr>
            <w:r>
              <w:rPr>
                <w:rFonts w:ascii="宋体" w:hAnsi="宋体" w:eastAsia="宋体"/>
                <w:b w:val="0"/>
                <w:i w:val="0"/>
                <w:sz w:val="16"/>
              </w:rPr>
              <w:t>FP-11</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挡板补强</w:t>
            </w:r>
          </w:p>
        </w:tc>
        <w:tc>
          <w:tcPr>
            <w:tcW w:type="dxa" w:w="1512"/>
            <w:shd w:val="clear" w:color="auto" w:fill="EEF4FB"/>
          </w:tcPr>
          <w:p>
            <w:pPr>
              <w:spacing w:before="20" w:after="20" w:line="240" w:lineRule="auto"/>
            </w:pPr>
            <w:r>
              <w:rPr>
                <w:rFonts w:ascii="宋体" w:hAnsi="宋体" w:eastAsia="宋体"/>
                <w:b w:val="0"/>
                <w:i w:val="0"/>
                <w:sz w:val="16"/>
              </w:rPr>
              <w:t>挡板补强分层</w:t>
            </w:r>
          </w:p>
        </w:tc>
        <w:tc>
          <w:tcPr>
            <w:tcW w:type="dxa" w:w="1512"/>
            <w:shd w:val="clear" w:color="auto" w:fill="EEF4FB"/>
          </w:tcPr>
          <w:p>
            <w:pPr>
              <w:spacing w:before="20" w:after="20" w:line="240" w:lineRule="auto"/>
            </w:pPr>
            <w:r>
              <w:rPr>
                <w:rFonts w:ascii="宋体" w:hAnsi="宋体" w:eastAsia="宋体"/>
                <w:b w:val="0"/>
                <w:i w:val="0"/>
                <w:sz w:val="16"/>
              </w:rPr>
              <w:t>D</w:t>
            </w:r>
          </w:p>
        </w:tc>
        <w:tc>
          <w:tcPr>
            <w:tcW w:type="dxa" w:w="1512"/>
            <w:shd w:val="clear" w:color="auto" w:fill="EEF4FB"/>
          </w:tcPr>
          <w:p>
            <w:pPr>
              <w:spacing w:before="20" w:after="20" w:line="240" w:lineRule="auto"/>
            </w:pPr>
            <w:r>
              <w:rPr>
                <w:rFonts w:ascii="宋体" w:hAnsi="宋体" w:eastAsia="宋体"/>
                <w:b w:val="0"/>
                <w:i w:val="0"/>
                <w:sz w:val="16"/>
              </w:rPr>
              <w:t>RS-STR-13</w:t>
            </w:r>
          </w:p>
        </w:tc>
      </w:tr>
      <w:tr>
        <w:tc>
          <w:tcPr>
            <w:tcW w:type="dxa" w:w="1512"/>
          </w:tcPr>
          <w:p>
            <w:pPr>
              <w:spacing w:before="20" w:after="20" w:line="240" w:lineRule="auto"/>
            </w:pPr>
            <w:r>
              <w:rPr>
                <w:rFonts w:ascii="宋体" w:hAnsi="宋体" w:eastAsia="宋体"/>
                <w:b w:val="0"/>
                <w:i w:val="0"/>
                <w:sz w:val="16"/>
              </w:rPr>
              <w:t>FP-12</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叶根挡板/柔性环SIKA胶</w:t>
            </w:r>
          </w:p>
        </w:tc>
        <w:tc>
          <w:tcPr>
            <w:tcW w:type="dxa" w:w="1512"/>
          </w:tcPr>
          <w:p>
            <w:pPr>
              <w:spacing w:before="20" w:after="20" w:line="240" w:lineRule="auto"/>
            </w:pPr>
            <w:r>
              <w:rPr>
                <w:rFonts w:ascii="宋体" w:hAnsi="宋体" w:eastAsia="宋体"/>
                <w:b w:val="0"/>
                <w:i w:val="0"/>
                <w:sz w:val="16"/>
              </w:rPr>
              <w:t>叶根挡板/柔性环SIKA胶裂纹</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RS-STR-14</w:t>
            </w:r>
          </w:p>
        </w:tc>
      </w:tr>
      <w:tr>
        <w:tc>
          <w:tcPr>
            <w:tcW w:type="dxa" w:w="1512"/>
            <w:shd w:val="clear" w:color="auto" w:fill="EEF4FB"/>
          </w:tcPr>
          <w:p>
            <w:pPr>
              <w:spacing w:before="20" w:after="20" w:line="240" w:lineRule="auto"/>
            </w:pPr>
            <w:r>
              <w:rPr>
                <w:rFonts w:ascii="宋体" w:hAnsi="宋体" w:eastAsia="宋体"/>
                <w:b w:val="0"/>
                <w:i w:val="0"/>
                <w:sz w:val="16"/>
              </w:rPr>
              <w:t>FP-13</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零刻度盘</w:t>
            </w:r>
          </w:p>
        </w:tc>
        <w:tc>
          <w:tcPr>
            <w:tcW w:type="dxa" w:w="1512"/>
            <w:shd w:val="clear" w:color="auto" w:fill="EEF4FB"/>
          </w:tcPr>
          <w:p>
            <w:pPr>
              <w:spacing w:before="20" w:after="20" w:line="240" w:lineRule="auto"/>
            </w:pPr>
            <w:r>
              <w:rPr>
                <w:rFonts w:ascii="宋体" w:hAnsi="宋体" w:eastAsia="宋体"/>
                <w:b w:val="0"/>
                <w:i w:val="0"/>
                <w:sz w:val="16"/>
              </w:rPr>
              <w:t>零刻度盘安装尺寸偏差</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RS-PART-04</w:t>
            </w:r>
          </w:p>
        </w:tc>
      </w:tr>
      <w:tr>
        <w:tc>
          <w:tcPr>
            <w:tcW w:type="dxa" w:w="1512"/>
          </w:tcPr>
          <w:p>
            <w:pPr>
              <w:spacing w:before="20" w:after="20" w:line="240" w:lineRule="auto"/>
            </w:pPr>
            <w:r>
              <w:rPr>
                <w:rFonts w:ascii="宋体" w:hAnsi="宋体" w:eastAsia="宋体"/>
                <w:b w:val="0"/>
                <w:i w:val="0"/>
                <w:sz w:val="16"/>
              </w:rPr>
              <w:t>FP-14</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零刻度盘</w:t>
            </w:r>
          </w:p>
        </w:tc>
        <w:tc>
          <w:tcPr>
            <w:tcW w:type="dxa" w:w="1512"/>
          </w:tcPr>
          <w:p>
            <w:pPr>
              <w:spacing w:before="20" w:after="20" w:line="240" w:lineRule="auto"/>
            </w:pPr>
            <w:r>
              <w:rPr>
                <w:rFonts w:ascii="宋体" w:hAnsi="宋体" w:eastAsia="宋体"/>
                <w:b w:val="0"/>
                <w:i w:val="0"/>
                <w:sz w:val="16"/>
              </w:rPr>
              <w:t>零刻度盘缺失</w:t>
            </w:r>
          </w:p>
        </w:tc>
        <w:tc>
          <w:tcPr>
            <w:tcW w:type="dxa" w:w="1512"/>
          </w:tcPr>
          <w:p>
            <w:pPr>
              <w:spacing w:before="20" w:after="20" w:line="240" w:lineRule="auto"/>
            </w:pPr>
            <w:r>
              <w:rPr>
                <w:rFonts w:ascii="宋体" w:hAnsi="宋体" w:eastAsia="宋体"/>
                <w:b w:val="0"/>
                <w:i w:val="0"/>
                <w:sz w:val="16"/>
              </w:rPr>
              <w:t>E</w:t>
            </w:r>
          </w:p>
        </w:tc>
        <w:tc>
          <w:tcPr>
            <w:tcW w:type="dxa" w:w="1512"/>
          </w:tcPr>
          <w:p>
            <w:pPr>
              <w:spacing w:before="20" w:after="20" w:line="240" w:lineRule="auto"/>
            </w:pPr>
            <w:r>
              <w:rPr>
                <w:rFonts w:ascii="宋体" w:hAnsi="宋体" w:eastAsia="宋体"/>
                <w:b w:val="0"/>
                <w:i w:val="0"/>
                <w:sz w:val="16"/>
              </w:rPr>
              <w:t>RS-PART-04</w:t>
            </w:r>
          </w:p>
        </w:tc>
      </w:tr>
      <w:tr>
        <w:tc>
          <w:tcPr>
            <w:tcW w:type="dxa" w:w="1512"/>
            <w:shd w:val="clear" w:color="auto" w:fill="EEF4FB"/>
          </w:tcPr>
          <w:p>
            <w:pPr>
              <w:spacing w:before="20" w:after="20" w:line="240" w:lineRule="auto"/>
            </w:pPr>
            <w:r>
              <w:rPr>
                <w:rFonts w:ascii="宋体" w:hAnsi="宋体" w:eastAsia="宋体"/>
                <w:b w:val="0"/>
                <w:i w:val="0"/>
                <w:sz w:val="16"/>
              </w:rPr>
              <w:t>FP-15</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防雨罩</w:t>
            </w:r>
          </w:p>
        </w:tc>
        <w:tc>
          <w:tcPr>
            <w:tcW w:type="dxa" w:w="1512"/>
            <w:shd w:val="clear" w:color="auto" w:fill="EEF4FB"/>
          </w:tcPr>
          <w:p>
            <w:pPr>
              <w:spacing w:before="20" w:after="20" w:line="240" w:lineRule="auto"/>
            </w:pPr>
            <w:r>
              <w:rPr>
                <w:rFonts w:ascii="宋体" w:hAnsi="宋体" w:eastAsia="宋体"/>
                <w:b w:val="0"/>
                <w:i w:val="0"/>
                <w:sz w:val="16"/>
              </w:rPr>
              <w:t>防雨罩损伤</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RS-PART-02</w:t>
            </w:r>
          </w:p>
        </w:tc>
      </w:tr>
      <w:tr>
        <w:tc>
          <w:tcPr>
            <w:tcW w:type="dxa" w:w="1512"/>
          </w:tcPr>
          <w:p>
            <w:pPr>
              <w:spacing w:before="20" w:after="20" w:line="240" w:lineRule="auto"/>
            </w:pPr>
            <w:r>
              <w:rPr>
                <w:rFonts w:ascii="宋体" w:hAnsi="宋体" w:eastAsia="宋体"/>
                <w:b w:val="0"/>
                <w:i w:val="0"/>
                <w:sz w:val="16"/>
              </w:rPr>
              <w:t>FP-16</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防雨罩</w:t>
            </w:r>
          </w:p>
        </w:tc>
        <w:tc>
          <w:tcPr>
            <w:tcW w:type="dxa" w:w="1512"/>
          </w:tcPr>
          <w:p>
            <w:pPr>
              <w:spacing w:before="20" w:after="20" w:line="240" w:lineRule="auto"/>
            </w:pPr>
            <w:r>
              <w:rPr>
                <w:rFonts w:ascii="宋体" w:hAnsi="宋体" w:eastAsia="宋体"/>
                <w:b w:val="0"/>
                <w:i w:val="0"/>
                <w:sz w:val="16"/>
              </w:rPr>
              <w:t>防雨罩脱粘</w:t>
            </w:r>
          </w:p>
        </w:tc>
        <w:tc>
          <w:tcPr>
            <w:tcW w:type="dxa" w:w="1512"/>
          </w:tcPr>
          <w:p>
            <w:pPr>
              <w:spacing w:before="20" w:after="20" w:line="240" w:lineRule="auto"/>
            </w:pPr>
            <w:r>
              <w:rPr>
                <w:rFonts w:ascii="宋体" w:hAnsi="宋体" w:eastAsia="宋体"/>
                <w:b w:val="0"/>
                <w:i w:val="0"/>
                <w:sz w:val="16"/>
              </w:rPr>
              <w:t>E</w:t>
            </w:r>
          </w:p>
        </w:tc>
        <w:tc>
          <w:tcPr>
            <w:tcW w:type="dxa" w:w="1512"/>
          </w:tcPr>
          <w:p>
            <w:pPr>
              <w:spacing w:before="20" w:after="20" w:line="240" w:lineRule="auto"/>
            </w:pPr>
            <w:r>
              <w:rPr>
                <w:rFonts w:ascii="宋体" w:hAnsi="宋体" w:eastAsia="宋体"/>
                <w:b w:val="0"/>
                <w:i w:val="0"/>
                <w:sz w:val="16"/>
              </w:rPr>
              <w:t>RS-PART-02</w:t>
            </w:r>
          </w:p>
        </w:tc>
      </w:tr>
      <w:tr>
        <w:tc>
          <w:tcPr>
            <w:tcW w:type="dxa" w:w="1512"/>
            <w:shd w:val="clear" w:color="auto" w:fill="EEF4FB"/>
          </w:tcPr>
          <w:p>
            <w:pPr>
              <w:spacing w:before="20" w:after="20" w:line="240" w:lineRule="auto"/>
            </w:pPr>
            <w:r>
              <w:rPr>
                <w:rFonts w:ascii="宋体" w:hAnsi="宋体" w:eastAsia="宋体"/>
                <w:b w:val="0"/>
                <w:i w:val="0"/>
                <w:sz w:val="16"/>
              </w:rPr>
              <w:t>FP-17</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防雨罩</w:t>
            </w:r>
          </w:p>
        </w:tc>
        <w:tc>
          <w:tcPr>
            <w:tcW w:type="dxa" w:w="1512"/>
            <w:shd w:val="clear" w:color="auto" w:fill="EEF4FB"/>
          </w:tcPr>
          <w:p>
            <w:pPr>
              <w:spacing w:before="20" w:after="20" w:line="240" w:lineRule="auto"/>
            </w:pPr>
            <w:r>
              <w:rPr>
                <w:rFonts w:ascii="宋体" w:hAnsi="宋体" w:eastAsia="宋体"/>
                <w:b w:val="0"/>
                <w:i w:val="0"/>
                <w:sz w:val="16"/>
              </w:rPr>
              <w:t>防雨罩位置偏差/干涉</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RS-PART-02</w:t>
            </w:r>
          </w:p>
        </w:tc>
      </w:tr>
      <w:tr>
        <w:tc>
          <w:tcPr>
            <w:tcW w:type="dxa" w:w="1512"/>
          </w:tcPr>
          <w:p>
            <w:pPr>
              <w:spacing w:before="20" w:after="20" w:line="240" w:lineRule="auto"/>
            </w:pPr>
            <w:r>
              <w:rPr>
                <w:rFonts w:ascii="宋体" w:hAnsi="宋体" w:eastAsia="宋体"/>
                <w:b w:val="0"/>
                <w:i w:val="0"/>
                <w:sz w:val="16"/>
              </w:rPr>
              <w:t>FP-18</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叶根金属法兰</w:t>
            </w:r>
          </w:p>
        </w:tc>
        <w:tc>
          <w:tcPr>
            <w:tcW w:type="dxa" w:w="1512"/>
          </w:tcPr>
          <w:p>
            <w:pPr>
              <w:spacing w:before="20" w:after="20" w:line="240" w:lineRule="auto"/>
            </w:pPr>
            <w:r>
              <w:rPr>
                <w:rFonts w:ascii="宋体" w:hAnsi="宋体" w:eastAsia="宋体"/>
                <w:b w:val="0"/>
                <w:i w:val="0"/>
                <w:sz w:val="16"/>
              </w:rPr>
              <w:t>法兰与螺栓孔错位</w:t>
            </w:r>
          </w:p>
        </w:tc>
        <w:tc>
          <w:tcPr>
            <w:tcW w:type="dxa" w:w="1512"/>
          </w:tcPr>
          <w:p>
            <w:pPr>
              <w:spacing w:before="20" w:after="20" w:line="240" w:lineRule="auto"/>
            </w:pPr>
            <w:r>
              <w:rPr>
                <w:rFonts w:ascii="宋体" w:hAnsi="宋体" w:eastAsia="宋体"/>
                <w:b w:val="0"/>
                <w:i w:val="0"/>
                <w:sz w:val="16"/>
              </w:rPr>
              <w:t>D</w:t>
            </w:r>
          </w:p>
        </w:tc>
        <w:tc>
          <w:tcPr>
            <w:tcW w:type="dxa" w:w="1512"/>
          </w:tcPr>
          <w:p>
            <w:pPr>
              <w:spacing w:before="20" w:after="20" w:line="240" w:lineRule="auto"/>
            </w:pPr>
            <w:r>
              <w:rPr>
                <w:rFonts w:ascii="宋体" w:hAnsi="宋体" w:eastAsia="宋体"/>
                <w:b w:val="0"/>
                <w:i w:val="0"/>
                <w:sz w:val="16"/>
              </w:rPr>
              <w:t>RS-PART-03</w:t>
            </w:r>
          </w:p>
        </w:tc>
      </w:tr>
      <w:tr>
        <w:tc>
          <w:tcPr>
            <w:tcW w:type="dxa" w:w="1512"/>
            <w:shd w:val="clear" w:color="auto" w:fill="EEF4FB"/>
          </w:tcPr>
          <w:p>
            <w:pPr>
              <w:spacing w:before="20" w:after="20" w:line="240" w:lineRule="auto"/>
            </w:pPr>
            <w:r>
              <w:rPr>
                <w:rFonts w:ascii="宋体" w:hAnsi="宋体" w:eastAsia="宋体"/>
                <w:b w:val="0"/>
                <w:i w:val="0"/>
                <w:sz w:val="16"/>
              </w:rPr>
              <w:t>FP-19</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叶根金属法兰</w:t>
            </w:r>
          </w:p>
        </w:tc>
        <w:tc>
          <w:tcPr>
            <w:tcW w:type="dxa" w:w="1512"/>
            <w:shd w:val="clear" w:color="auto" w:fill="EEF4FB"/>
          </w:tcPr>
          <w:p>
            <w:pPr>
              <w:spacing w:before="20" w:after="20" w:line="240" w:lineRule="auto"/>
            </w:pPr>
            <w:r>
              <w:rPr>
                <w:rFonts w:ascii="宋体" w:hAnsi="宋体" w:eastAsia="宋体"/>
                <w:b w:val="0"/>
                <w:i w:val="0"/>
                <w:sz w:val="16"/>
              </w:rPr>
              <w:t>法兰裂纹</w:t>
            </w:r>
          </w:p>
        </w:tc>
        <w:tc>
          <w:tcPr>
            <w:tcW w:type="dxa" w:w="1512"/>
            <w:shd w:val="clear" w:color="auto" w:fill="EEF4FB"/>
          </w:tcPr>
          <w:p>
            <w:pPr>
              <w:spacing w:before="20" w:after="20" w:line="240" w:lineRule="auto"/>
            </w:pPr>
            <w:r>
              <w:rPr>
                <w:rFonts w:ascii="宋体" w:hAnsi="宋体" w:eastAsia="宋体"/>
                <w:b w:val="0"/>
                <w:i w:val="0"/>
                <w:sz w:val="16"/>
              </w:rPr>
              <w:t>C（只做记录，不进行处理）</w:t>
            </w:r>
          </w:p>
        </w:tc>
        <w:tc>
          <w:tcPr>
            <w:tcW w:type="dxa" w:w="1512"/>
            <w:shd w:val="clear" w:color="auto" w:fill="EEF4FB"/>
          </w:tcPr>
          <w:p>
            <w:pPr>
              <w:spacing w:before="20" w:after="20" w:line="240" w:lineRule="auto"/>
            </w:pPr>
            <w:r>
              <w:rPr>
                <w:rFonts w:ascii="宋体" w:hAnsi="宋体" w:eastAsia="宋体"/>
                <w:b w:val="0"/>
                <w:i w:val="0"/>
                <w:sz w:val="16"/>
              </w:rPr>
              <w:t>RS-PART-03</w:t>
            </w:r>
          </w:p>
        </w:tc>
      </w:tr>
      <w:tr>
        <w:tc>
          <w:tcPr>
            <w:tcW w:type="dxa" w:w="1512"/>
          </w:tcPr>
          <w:p>
            <w:pPr>
              <w:spacing w:before="20" w:after="20" w:line="240" w:lineRule="auto"/>
            </w:pPr>
            <w:r>
              <w:rPr>
                <w:rFonts w:ascii="宋体" w:hAnsi="宋体" w:eastAsia="宋体"/>
                <w:b w:val="0"/>
                <w:i w:val="0"/>
                <w:sz w:val="16"/>
              </w:rPr>
              <w:t>FP-20</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叶根金属法兰与壳体界面</w:t>
            </w:r>
          </w:p>
        </w:tc>
        <w:tc>
          <w:tcPr>
            <w:tcW w:type="dxa" w:w="1512"/>
          </w:tcPr>
          <w:p>
            <w:pPr>
              <w:spacing w:before="20" w:after="20" w:line="240" w:lineRule="auto"/>
            </w:pPr>
            <w:r>
              <w:rPr>
                <w:rFonts w:ascii="宋体" w:hAnsi="宋体" w:eastAsia="宋体"/>
                <w:b w:val="0"/>
                <w:i w:val="0"/>
                <w:sz w:val="16"/>
              </w:rPr>
              <w:t>法兰与壳体界面开裂</w:t>
            </w:r>
          </w:p>
        </w:tc>
        <w:tc>
          <w:tcPr>
            <w:tcW w:type="dxa" w:w="1512"/>
          </w:tcPr>
          <w:p>
            <w:pPr>
              <w:spacing w:before="20" w:after="20" w:line="240" w:lineRule="auto"/>
            </w:pPr>
            <w:r>
              <w:rPr>
                <w:rFonts w:ascii="宋体" w:hAnsi="宋体" w:eastAsia="宋体"/>
                <w:b w:val="0"/>
                <w:i w:val="0"/>
                <w:sz w:val="16"/>
              </w:rPr>
              <w:t>D</w:t>
            </w:r>
          </w:p>
        </w:tc>
        <w:tc>
          <w:tcPr>
            <w:tcW w:type="dxa" w:w="1512"/>
          </w:tcPr>
          <w:p>
            <w:pPr>
              <w:spacing w:before="20" w:after="20" w:line="240" w:lineRule="auto"/>
            </w:pPr>
            <w:r>
              <w:rPr>
                <w:rFonts w:ascii="宋体" w:hAnsi="宋体" w:eastAsia="宋体"/>
                <w:b w:val="0"/>
                <w:i w:val="0"/>
                <w:sz w:val="16"/>
              </w:rPr>
              <w:t>RS-PART-03、RS-STR-11</w:t>
            </w:r>
          </w:p>
        </w:tc>
      </w:tr>
      <w:tr>
        <w:tc>
          <w:tcPr>
            <w:tcW w:type="dxa" w:w="1512"/>
            <w:shd w:val="clear" w:color="auto" w:fill="EEF4FB"/>
          </w:tcPr>
          <w:p>
            <w:pPr>
              <w:spacing w:before="20" w:after="20" w:line="240" w:lineRule="auto"/>
            </w:pPr>
            <w:r>
              <w:rPr>
                <w:rFonts w:ascii="宋体" w:hAnsi="宋体" w:eastAsia="宋体"/>
                <w:b w:val="0"/>
                <w:i w:val="0"/>
                <w:sz w:val="16"/>
              </w:rPr>
              <w:t>FP-21</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排水孔</w:t>
            </w:r>
          </w:p>
        </w:tc>
        <w:tc>
          <w:tcPr>
            <w:tcW w:type="dxa" w:w="1512"/>
            <w:shd w:val="clear" w:color="auto" w:fill="EEF4FB"/>
          </w:tcPr>
          <w:p>
            <w:pPr>
              <w:spacing w:before="20" w:after="20" w:line="240" w:lineRule="auto"/>
            </w:pPr>
            <w:r>
              <w:rPr>
                <w:rFonts w:ascii="宋体" w:hAnsi="宋体" w:eastAsia="宋体"/>
                <w:b w:val="0"/>
                <w:i w:val="0"/>
                <w:sz w:val="16"/>
              </w:rPr>
              <w:t>排水孔堵塞</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RS-PART-05</w:t>
            </w:r>
          </w:p>
        </w:tc>
      </w:tr>
      <w:tr>
        <w:tc>
          <w:tcPr>
            <w:tcW w:type="dxa" w:w="1512"/>
          </w:tcPr>
          <w:p>
            <w:pPr>
              <w:spacing w:before="20" w:after="20" w:line="240" w:lineRule="auto"/>
            </w:pPr>
            <w:r>
              <w:rPr>
                <w:rFonts w:ascii="宋体" w:hAnsi="宋体" w:eastAsia="宋体"/>
                <w:b w:val="0"/>
                <w:i w:val="0"/>
                <w:sz w:val="16"/>
              </w:rPr>
              <w:t>FP-22</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涡流发生器VG</w:t>
            </w:r>
          </w:p>
        </w:tc>
        <w:tc>
          <w:tcPr>
            <w:tcW w:type="dxa" w:w="1512"/>
          </w:tcPr>
          <w:p>
            <w:pPr>
              <w:spacing w:before="20" w:after="20" w:line="240" w:lineRule="auto"/>
            </w:pPr>
            <w:r>
              <w:rPr>
                <w:rFonts w:ascii="宋体" w:hAnsi="宋体" w:eastAsia="宋体"/>
                <w:b w:val="0"/>
                <w:i w:val="0"/>
                <w:sz w:val="16"/>
              </w:rPr>
              <w:t>涡流发生器(VG)损伤/鼓包/脱落</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RS-PART-06</w:t>
            </w:r>
          </w:p>
        </w:tc>
      </w:tr>
      <w:tr>
        <w:tc>
          <w:tcPr>
            <w:tcW w:type="dxa" w:w="1512"/>
            <w:shd w:val="clear" w:color="auto" w:fill="EEF4FB"/>
          </w:tcPr>
          <w:p>
            <w:pPr>
              <w:spacing w:before="20" w:after="20" w:line="240" w:lineRule="auto"/>
            </w:pPr>
            <w:r>
              <w:rPr>
                <w:rFonts w:ascii="宋体" w:hAnsi="宋体" w:eastAsia="宋体"/>
                <w:b w:val="0"/>
                <w:i w:val="0"/>
                <w:sz w:val="16"/>
              </w:rPr>
              <w:t>FP-23</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锯齿尾缘(降噪板)</w:t>
            </w:r>
          </w:p>
        </w:tc>
        <w:tc>
          <w:tcPr>
            <w:tcW w:type="dxa" w:w="1512"/>
            <w:shd w:val="clear" w:color="auto" w:fill="EEF4FB"/>
          </w:tcPr>
          <w:p>
            <w:pPr>
              <w:spacing w:before="20" w:after="20" w:line="240" w:lineRule="auto"/>
            </w:pPr>
            <w:r>
              <w:rPr>
                <w:rFonts w:ascii="宋体" w:hAnsi="宋体" w:eastAsia="宋体"/>
                <w:b w:val="0"/>
                <w:i w:val="0"/>
                <w:sz w:val="16"/>
              </w:rPr>
              <w:t>锯齿尾缘(降噪板)损伤/脱落</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RS-PART-07</w:t>
            </w:r>
          </w:p>
        </w:tc>
      </w:tr>
      <w:tr>
        <w:tc>
          <w:tcPr>
            <w:tcW w:type="dxa" w:w="1512"/>
          </w:tcPr>
          <w:p>
            <w:pPr>
              <w:spacing w:before="20" w:after="20" w:line="240" w:lineRule="auto"/>
            </w:pPr>
            <w:r>
              <w:rPr>
                <w:rFonts w:ascii="宋体" w:hAnsi="宋体" w:eastAsia="宋体"/>
                <w:b w:val="0"/>
                <w:i w:val="0"/>
                <w:sz w:val="16"/>
              </w:rPr>
              <w:t>FP-24</w:t>
            </w:r>
          </w:p>
        </w:tc>
        <w:tc>
          <w:tcPr>
            <w:tcW w:type="dxa" w:w="1512"/>
          </w:tcPr>
          <w:p>
            <w:pPr>
              <w:spacing w:before="20" w:after="20" w:line="240" w:lineRule="auto"/>
            </w:pPr>
            <w:r>
              <w:rPr>
                <w:rFonts w:ascii="宋体" w:hAnsi="宋体" w:eastAsia="宋体"/>
                <w:b w:val="0"/>
                <w:i w:val="0"/>
                <w:sz w:val="16"/>
              </w:rPr>
              <w:t>功能件</w:t>
            </w:r>
          </w:p>
        </w:tc>
        <w:tc>
          <w:tcPr>
            <w:tcW w:type="dxa" w:w="1512"/>
          </w:tcPr>
          <w:p>
            <w:pPr>
              <w:spacing w:before="20" w:after="20" w:line="240" w:lineRule="auto"/>
            </w:pPr>
            <w:r>
              <w:rPr>
                <w:rFonts w:ascii="宋体" w:hAnsi="宋体" w:eastAsia="宋体"/>
                <w:b w:val="0"/>
                <w:i w:val="0"/>
                <w:sz w:val="16"/>
              </w:rPr>
              <w:t>配重</w:t>
            </w:r>
          </w:p>
        </w:tc>
        <w:tc>
          <w:tcPr>
            <w:tcW w:type="dxa" w:w="1512"/>
          </w:tcPr>
          <w:p>
            <w:pPr>
              <w:spacing w:before="20" w:after="20" w:line="240" w:lineRule="auto"/>
            </w:pPr>
            <w:r>
              <w:rPr>
                <w:rFonts w:ascii="宋体" w:hAnsi="宋体" w:eastAsia="宋体"/>
                <w:b w:val="0"/>
                <w:i w:val="0"/>
                <w:sz w:val="16"/>
              </w:rPr>
              <w:t>配重铅丸溢出</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RS-PART-08</w:t>
            </w:r>
          </w:p>
        </w:tc>
      </w:tr>
      <w:tr>
        <w:tc>
          <w:tcPr>
            <w:tcW w:type="dxa" w:w="1512"/>
            <w:shd w:val="clear" w:color="auto" w:fill="EEF4FB"/>
          </w:tcPr>
          <w:p>
            <w:pPr>
              <w:spacing w:before="20" w:after="20" w:line="240" w:lineRule="auto"/>
            </w:pPr>
            <w:r>
              <w:rPr>
                <w:rFonts w:ascii="宋体" w:hAnsi="宋体" w:eastAsia="宋体"/>
                <w:b w:val="0"/>
                <w:i w:val="0"/>
                <w:sz w:val="16"/>
              </w:rPr>
              <w:t>FP-25</w:t>
            </w:r>
          </w:p>
        </w:tc>
        <w:tc>
          <w:tcPr>
            <w:tcW w:type="dxa" w:w="1512"/>
            <w:shd w:val="clear" w:color="auto" w:fill="EEF4FB"/>
          </w:tcPr>
          <w:p>
            <w:pPr>
              <w:spacing w:before="20" w:after="20" w:line="240" w:lineRule="auto"/>
            </w:pPr>
            <w:r>
              <w:rPr>
                <w:rFonts w:ascii="宋体" w:hAnsi="宋体" w:eastAsia="宋体"/>
                <w:b w:val="0"/>
                <w:i w:val="0"/>
                <w:sz w:val="16"/>
              </w:rPr>
              <w:t>功能件</w:t>
            </w:r>
          </w:p>
        </w:tc>
        <w:tc>
          <w:tcPr>
            <w:tcW w:type="dxa" w:w="1512"/>
            <w:shd w:val="clear" w:color="auto" w:fill="EEF4FB"/>
          </w:tcPr>
          <w:p>
            <w:pPr>
              <w:spacing w:before="20" w:after="20" w:line="240" w:lineRule="auto"/>
            </w:pPr>
            <w:r>
              <w:rPr>
                <w:rFonts w:ascii="宋体" w:hAnsi="宋体" w:eastAsia="宋体"/>
                <w:b w:val="0"/>
                <w:i w:val="0"/>
                <w:sz w:val="16"/>
              </w:rPr>
              <w:t>防冰冻系统</w:t>
            </w:r>
          </w:p>
        </w:tc>
        <w:tc>
          <w:tcPr>
            <w:tcW w:type="dxa" w:w="1512"/>
            <w:shd w:val="clear" w:color="auto" w:fill="EEF4FB"/>
          </w:tcPr>
          <w:p>
            <w:pPr>
              <w:spacing w:before="20" w:after="20" w:line="240" w:lineRule="auto"/>
            </w:pPr>
            <w:r>
              <w:rPr>
                <w:rFonts w:ascii="宋体" w:hAnsi="宋体" w:eastAsia="宋体"/>
                <w:b w:val="0"/>
                <w:i w:val="0"/>
                <w:sz w:val="16"/>
              </w:rPr>
              <w:t>防冰冻机械/电气系统故障</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RS-PART-10</w:t>
            </w:r>
          </w:p>
        </w:tc>
      </w:tr>
      <w:tr>
        <w:tc>
          <w:tcPr>
            <w:tcW w:type="dxa" w:w="1512"/>
          </w:tcPr>
          <w:p>
            <w:pPr>
              <w:spacing w:before="20" w:after="20" w:line="240" w:lineRule="auto"/>
            </w:pPr>
            <w:r>
              <w:rPr>
                <w:rFonts w:ascii="宋体" w:hAnsi="宋体" w:eastAsia="宋体"/>
                <w:b w:val="0"/>
                <w:i w:val="0"/>
                <w:sz w:val="16"/>
              </w:rPr>
              <w:t>ID-01</w:t>
            </w:r>
          </w:p>
        </w:tc>
        <w:tc>
          <w:tcPr>
            <w:tcW w:type="dxa" w:w="1512"/>
          </w:tcPr>
          <w:p>
            <w:pPr>
              <w:spacing w:before="20" w:after="20" w:line="240" w:lineRule="auto"/>
            </w:pPr>
            <w:r>
              <w:rPr>
                <w:rFonts w:ascii="宋体" w:hAnsi="宋体" w:eastAsia="宋体"/>
                <w:b w:val="0"/>
                <w:i w:val="0"/>
                <w:sz w:val="16"/>
              </w:rPr>
              <w:t>标识类</w:t>
            </w:r>
          </w:p>
        </w:tc>
        <w:tc>
          <w:tcPr>
            <w:tcW w:type="dxa" w:w="1512"/>
          </w:tcPr>
          <w:p>
            <w:pPr>
              <w:spacing w:before="20" w:after="20" w:line="240" w:lineRule="auto"/>
            </w:pPr>
            <w:r>
              <w:rPr>
                <w:rFonts w:ascii="宋体" w:hAnsi="宋体" w:eastAsia="宋体"/>
                <w:b w:val="0"/>
                <w:i w:val="0"/>
                <w:sz w:val="16"/>
              </w:rPr>
              <w:t>重心标识</w:t>
            </w:r>
          </w:p>
        </w:tc>
        <w:tc>
          <w:tcPr>
            <w:tcW w:type="dxa" w:w="1512"/>
          </w:tcPr>
          <w:p>
            <w:pPr>
              <w:spacing w:before="20" w:after="20" w:line="240" w:lineRule="auto"/>
            </w:pPr>
            <w:r>
              <w:rPr>
                <w:rFonts w:ascii="宋体" w:hAnsi="宋体" w:eastAsia="宋体"/>
                <w:b w:val="0"/>
                <w:i w:val="0"/>
                <w:sz w:val="16"/>
              </w:rPr>
              <w:t>重心标识位置偏差/缺失</w:t>
            </w:r>
          </w:p>
        </w:tc>
        <w:tc>
          <w:tcPr>
            <w:tcW w:type="dxa" w:w="1512"/>
          </w:tcPr>
          <w:p>
            <w:pPr>
              <w:spacing w:before="20" w:after="20" w:line="240" w:lineRule="auto"/>
            </w:pPr>
            <w:r>
              <w:rPr>
                <w:rFonts w:ascii="宋体" w:hAnsi="宋体" w:eastAsia="宋体"/>
                <w:b w:val="0"/>
                <w:i w:val="0"/>
                <w:sz w:val="16"/>
              </w:rPr>
              <w:t>C(A2) / E(A1)</w:t>
            </w:r>
          </w:p>
        </w:tc>
        <w:tc>
          <w:tcPr>
            <w:tcW w:type="dxa" w:w="1512"/>
          </w:tcPr>
          <w:p>
            <w:pPr>
              <w:spacing w:before="20" w:after="20" w:line="240" w:lineRule="auto"/>
            </w:pPr>
            <w:r>
              <w:rPr>
                <w:rFonts w:ascii="宋体" w:hAnsi="宋体" w:eastAsia="宋体"/>
                <w:b w:val="0"/>
                <w:i w:val="0"/>
                <w:sz w:val="16"/>
              </w:rPr>
              <w:t>RS-PART-10</w:t>
            </w:r>
          </w:p>
        </w:tc>
      </w:tr>
      <w:tr>
        <w:tc>
          <w:tcPr>
            <w:tcW w:type="dxa" w:w="1512"/>
            <w:shd w:val="clear" w:color="auto" w:fill="EEF4FB"/>
          </w:tcPr>
          <w:p>
            <w:pPr>
              <w:spacing w:before="20" w:after="20" w:line="240" w:lineRule="auto"/>
            </w:pPr>
            <w:r>
              <w:rPr>
                <w:rFonts w:ascii="宋体" w:hAnsi="宋体" w:eastAsia="宋体"/>
                <w:b w:val="0"/>
                <w:i w:val="0"/>
                <w:sz w:val="16"/>
              </w:rPr>
              <w:t>ID-02</w:t>
            </w:r>
          </w:p>
        </w:tc>
        <w:tc>
          <w:tcPr>
            <w:tcW w:type="dxa" w:w="1512"/>
            <w:shd w:val="clear" w:color="auto" w:fill="EEF4FB"/>
          </w:tcPr>
          <w:p>
            <w:pPr>
              <w:spacing w:before="20" w:after="20" w:line="240" w:lineRule="auto"/>
            </w:pPr>
            <w:r>
              <w:rPr>
                <w:rFonts w:ascii="宋体" w:hAnsi="宋体" w:eastAsia="宋体"/>
                <w:b w:val="0"/>
                <w:i w:val="0"/>
                <w:sz w:val="16"/>
              </w:rPr>
              <w:t>标识类</w:t>
            </w:r>
          </w:p>
        </w:tc>
        <w:tc>
          <w:tcPr>
            <w:tcW w:type="dxa" w:w="1512"/>
            <w:shd w:val="clear" w:color="auto" w:fill="EEF4FB"/>
          </w:tcPr>
          <w:p>
            <w:pPr>
              <w:spacing w:before="20" w:after="20" w:line="240" w:lineRule="auto"/>
            </w:pPr>
            <w:r>
              <w:rPr>
                <w:rFonts w:ascii="宋体" w:hAnsi="宋体" w:eastAsia="宋体"/>
                <w:b w:val="0"/>
                <w:i w:val="0"/>
                <w:sz w:val="16"/>
              </w:rPr>
              <w:t>双点吊/单点吊/叶根起吊标识</w:t>
            </w:r>
          </w:p>
        </w:tc>
        <w:tc>
          <w:tcPr>
            <w:tcW w:type="dxa" w:w="1512"/>
            <w:shd w:val="clear" w:color="auto" w:fill="EEF4FB"/>
          </w:tcPr>
          <w:p>
            <w:pPr>
              <w:spacing w:before="20" w:after="20" w:line="240" w:lineRule="auto"/>
            </w:pPr>
            <w:r>
              <w:rPr>
                <w:rFonts w:ascii="宋体" w:hAnsi="宋体" w:eastAsia="宋体"/>
                <w:b w:val="0"/>
                <w:i w:val="0"/>
                <w:sz w:val="16"/>
              </w:rPr>
              <w:t>吊点标识位置偏差/缺失</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RS-PART-10</w:t>
            </w:r>
          </w:p>
        </w:tc>
      </w:tr>
      <w:tr>
        <w:tc>
          <w:tcPr>
            <w:tcW w:type="dxa" w:w="1512"/>
          </w:tcPr>
          <w:p>
            <w:pPr>
              <w:spacing w:before="20" w:after="20" w:line="240" w:lineRule="auto"/>
            </w:pPr>
            <w:r>
              <w:rPr>
                <w:rFonts w:ascii="宋体" w:hAnsi="宋体" w:eastAsia="宋体"/>
                <w:b w:val="0"/>
                <w:i w:val="0"/>
                <w:sz w:val="16"/>
              </w:rPr>
              <w:t>ID-03</w:t>
            </w:r>
          </w:p>
        </w:tc>
        <w:tc>
          <w:tcPr>
            <w:tcW w:type="dxa" w:w="1512"/>
          </w:tcPr>
          <w:p>
            <w:pPr>
              <w:spacing w:before="20" w:after="20" w:line="240" w:lineRule="auto"/>
            </w:pPr>
            <w:r>
              <w:rPr>
                <w:rFonts w:ascii="宋体" w:hAnsi="宋体" w:eastAsia="宋体"/>
                <w:b w:val="0"/>
                <w:i w:val="0"/>
                <w:sz w:val="16"/>
              </w:rPr>
              <w:t>标识类</w:t>
            </w:r>
          </w:p>
        </w:tc>
        <w:tc>
          <w:tcPr>
            <w:tcW w:type="dxa" w:w="1512"/>
          </w:tcPr>
          <w:p>
            <w:pPr>
              <w:spacing w:before="20" w:after="20" w:line="240" w:lineRule="auto"/>
            </w:pPr>
            <w:r>
              <w:rPr>
                <w:rFonts w:ascii="宋体" w:hAnsi="宋体" w:eastAsia="宋体"/>
                <w:b w:val="0"/>
                <w:i w:val="0"/>
                <w:sz w:val="16"/>
              </w:rPr>
              <w:t>叶片编组号/流水号</w:t>
            </w:r>
          </w:p>
        </w:tc>
        <w:tc>
          <w:tcPr>
            <w:tcW w:type="dxa" w:w="1512"/>
          </w:tcPr>
          <w:p>
            <w:pPr>
              <w:spacing w:before="20" w:after="20" w:line="240" w:lineRule="auto"/>
            </w:pPr>
            <w:r>
              <w:rPr>
                <w:rFonts w:ascii="宋体" w:hAnsi="宋体" w:eastAsia="宋体"/>
                <w:b w:val="0"/>
                <w:i w:val="0"/>
                <w:sz w:val="16"/>
              </w:rPr>
              <w:t>叶片编组号/流水号错误</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RS-PART-10</w:t>
            </w:r>
          </w:p>
        </w:tc>
      </w:tr>
      <w:tr>
        <w:tc>
          <w:tcPr>
            <w:tcW w:type="dxa" w:w="1512"/>
            <w:shd w:val="clear" w:color="auto" w:fill="EEF4FB"/>
          </w:tcPr>
          <w:p>
            <w:pPr>
              <w:spacing w:before="20" w:after="20" w:line="240" w:lineRule="auto"/>
            </w:pPr>
            <w:r>
              <w:rPr>
                <w:rFonts w:ascii="宋体" w:hAnsi="宋体" w:eastAsia="宋体"/>
                <w:b w:val="0"/>
                <w:i w:val="0"/>
                <w:sz w:val="16"/>
              </w:rPr>
              <w:t>ID-04</w:t>
            </w:r>
          </w:p>
        </w:tc>
        <w:tc>
          <w:tcPr>
            <w:tcW w:type="dxa" w:w="1512"/>
            <w:shd w:val="clear" w:color="auto" w:fill="EEF4FB"/>
          </w:tcPr>
          <w:p>
            <w:pPr>
              <w:spacing w:before="20" w:after="20" w:line="240" w:lineRule="auto"/>
            </w:pPr>
            <w:r>
              <w:rPr>
                <w:rFonts w:ascii="宋体" w:hAnsi="宋体" w:eastAsia="宋体"/>
                <w:b w:val="0"/>
                <w:i w:val="0"/>
                <w:sz w:val="16"/>
              </w:rPr>
              <w:t>标识类</w:t>
            </w:r>
          </w:p>
        </w:tc>
        <w:tc>
          <w:tcPr>
            <w:tcW w:type="dxa" w:w="1512"/>
            <w:shd w:val="clear" w:color="auto" w:fill="EEF4FB"/>
          </w:tcPr>
          <w:p>
            <w:pPr>
              <w:spacing w:before="20" w:after="20" w:line="240" w:lineRule="auto"/>
            </w:pPr>
            <w:r>
              <w:rPr>
                <w:rFonts w:ascii="宋体" w:hAnsi="宋体" w:eastAsia="宋体"/>
                <w:b w:val="0"/>
                <w:i w:val="0"/>
                <w:sz w:val="16"/>
              </w:rPr>
              <w:t>铭牌</w:t>
            </w:r>
          </w:p>
        </w:tc>
        <w:tc>
          <w:tcPr>
            <w:tcW w:type="dxa" w:w="1512"/>
            <w:shd w:val="clear" w:color="auto" w:fill="EEF4FB"/>
          </w:tcPr>
          <w:p>
            <w:pPr>
              <w:spacing w:before="20" w:after="20" w:line="240" w:lineRule="auto"/>
            </w:pPr>
            <w:r>
              <w:rPr>
                <w:rFonts w:ascii="宋体" w:hAnsi="宋体" w:eastAsia="宋体"/>
                <w:b w:val="0"/>
                <w:i w:val="0"/>
                <w:sz w:val="16"/>
              </w:rPr>
              <w:t>铭牌缺失</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RS-PART-10</w:t>
            </w:r>
          </w:p>
        </w:tc>
      </w:tr>
      <w:tr>
        <w:tc>
          <w:tcPr>
            <w:tcW w:type="dxa" w:w="1512"/>
          </w:tcPr>
          <w:p>
            <w:pPr>
              <w:spacing w:before="20" w:after="20" w:line="240" w:lineRule="auto"/>
            </w:pPr>
            <w:r>
              <w:rPr>
                <w:rFonts w:ascii="宋体" w:hAnsi="宋体" w:eastAsia="宋体"/>
                <w:b w:val="0"/>
                <w:i w:val="0"/>
                <w:sz w:val="16"/>
              </w:rPr>
              <w:t>ID-05</w:t>
            </w:r>
          </w:p>
        </w:tc>
        <w:tc>
          <w:tcPr>
            <w:tcW w:type="dxa" w:w="1512"/>
          </w:tcPr>
          <w:p>
            <w:pPr>
              <w:spacing w:before="20" w:after="20" w:line="240" w:lineRule="auto"/>
            </w:pPr>
            <w:r>
              <w:rPr>
                <w:rFonts w:ascii="宋体" w:hAnsi="宋体" w:eastAsia="宋体"/>
                <w:b w:val="0"/>
                <w:i w:val="0"/>
                <w:sz w:val="16"/>
              </w:rPr>
              <w:t>标识类</w:t>
            </w:r>
          </w:p>
        </w:tc>
        <w:tc>
          <w:tcPr>
            <w:tcW w:type="dxa" w:w="1512"/>
          </w:tcPr>
          <w:p>
            <w:pPr>
              <w:spacing w:before="20" w:after="20" w:line="240" w:lineRule="auto"/>
            </w:pPr>
            <w:r>
              <w:rPr>
                <w:rFonts w:ascii="宋体" w:hAnsi="宋体" w:eastAsia="宋体"/>
                <w:b w:val="0"/>
                <w:i w:val="0"/>
                <w:sz w:val="16"/>
              </w:rPr>
              <w:t>铭牌</w:t>
            </w:r>
          </w:p>
        </w:tc>
        <w:tc>
          <w:tcPr>
            <w:tcW w:type="dxa" w:w="1512"/>
          </w:tcPr>
          <w:p>
            <w:pPr>
              <w:spacing w:before="20" w:after="20" w:line="240" w:lineRule="auto"/>
            </w:pPr>
            <w:r>
              <w:rPr>
                <w:rFonts w:ascii="宋体" w:hAnsi="宋体" w:eastAsia="宋体"/>
                <w:b w:val="0"/>
                <w:i w:val="0"/>
                <w:sz w:val="16"/>
              </w:rPr>
              <w:t>铭牌信息不清晰</w:t>
            </w:r>
          </w:p>
        </w:tc>
        <w:tc>
          <w:tcPr>
            <w:tcW w:type="dxa" w:w="1512"/>
          </w:tcPr>
          <w:p>
            <w:pPr>
              <w:spacing w:before="20" w:after="20" w:line="240" w:lineRule="auto"/>
            </w:pPr>
            <w:r>
              <w:rPr>
                <w:rFonts w:ascii="宋体" w:hAnsi="宋体" w:eastAsia="宋体"/>
                <w:b w:val="0"/>
                <w:i w:val="0"/>
                <w:sz w:val="16"/>
              </w:rPr>
              <w:t>E（只做记录，不进行处理）</w:t>
            </w:r>
          </w:p>
        </w:tc>
        <w:tc>
          <w:tcPr>
            <w:tcW w:type="dxa" w:w="1512"/>
          </w:tcPr>
          <w:p>
            <w:pPr>
              <w:spacing w:before="20" w:after="20" w:line="240" w:lineRule="auto"/>
            </w:pPr>
            <w:r>
              <w:rPr>
                <w:rFonts w:ascii="宋体" w:hAnsi="宋体" w:eastAsia="宋体"/>
                <w:b w:val="0"/>
                <w:i w:val="0"/>
                <w:sz w:val="16"/>
              </w:rPr>
              <w:t>RS-PART-10</w:t>
            </w:r>
          </w:p>
        </w:tc>
      </w:tr>
      <w:tr>
        <w:tc>
          <w:tcPr>
            <w:tcW w:type="dxa" w:w="1512"/>
            <w:shd w:val="clear" w:color="auto" w:fill="EEF4FB"/>
          </w:tcPr>
          <w:p>
            <w:pPr>
              <w:spacing w:before="20" w:after="20" w:line="240" w:lineRule="auto"/>
            </w:pPr>
            <w:r>
              <w:rPr>
                <w:rFonts w:ascii="宋体" w:hAnsi="宋体" w:eastAsia="宋体"/>
                <w:b w:val="0"/>
                <w:i w:val="0"/>
                <w:sz w:val="16"/>
              </w:rPr>
              <w:t>AS-01</w:t>
            </w:r>
          </w:p>
        </w:tc>
        <w:tc>
          <w:tcPr>
            <w:tcW w:type="dxa" w:w="1512"/>
            <w:shd w:val="clear" w:color="auto" w:fill="EEF4FB"/>
          </w:tcPr>
          <w:p>
            <w:pPr>
              <w:spacing w:before="20" w:after="20" w:line="240" w:lineRule="auto"/>
            </w:pPr>
            <w:r>
              <w:rPr>
                <w:rFonts w:ascii="宋体" w:hAnsi="宋体" w:eastAsia="宋体"/>
                <w:b w:val="0"/>
                <w:i w:val="0"/>
                <w:sz w:val="16"/>
              </w:rPr>
              <w:t>异响</w:t>
            </w:r>
          </w:p>
        </w:tc>
        <w:tc>
          <w:tcPr>
            <w:tcW w:type="dxa" w:w="1512"/>
            <w:shd w:val="clear" w:color="auto" w:fill="EEF4FB"/>
          </w:tcPr>
          <w:p>
            <w:pPr>
              <w:spacing w:before="20" w:after="20" w:line="240" w:lineRule="auto"/>
            </w:pPr>
            <w:r>
              <w:rPr>
                <w:rFonts w:ascii="宋体" w:hAnsi="宋体" w:eastAsia="宋体"/>
                <w:b w:val="0"/>
                <w:i w:val="0"/>
                <w:sz w:val="16"/>
              </w:rPr>
              <w:t>叶片内部</w:t>
            </w:r>
          </w:p>
        </w:tc>
        <w:tc>
          <w:tcPr>
            <w:tcW w:type="dxa" w:w="1512"/>
            <w:shd w:val="clear" w:color="auto" w:fill="EEF4FB"/>
          </w:tcPr>
          <w:p>
            <w:pPr>
              <w:spacing w:before="20" w:after="20" w:line="240" w:lineRule="auto"/>
            </w:pPr>
            <w:r>
              <w:rPr>
                <w:rFonts w:ascii="宋体" w:hAnsi="宋体" w:eastAsia="宋体"/>
                <w:b w:val="0"/>
                <w:i w:val="0"/>
                <w:sz w:val="16"/>
              </w:rPr>
              <w:t>叶片内部有脱落的结构胶</w:t>
            </w:r>
          </w:p>
        </w:tc>
        <w:tc>
          <w:tcPr>
            <w:tcW w:type="dxa" w:w="1512"/>
            <w:shd w:val="clear" w:color="auto" w:fill="EEF4FB"/>
          </w:tcPr>
          <w:p>
            <w:pPr>
              <w:spacing w:before="20" w:after="20" w:line="240" w:lineRule="auto"/>
            </w:pPr>
            <w:r>
              <w:rPr>
                <w:rFonts w:ascii="宋体" w:hAnsi="宋体" w:eastAsia="宋体"/>
                <w:b w:val="0"/>
                <w:i w:val="0"/>
                <w:sz w:val="16"/>
              </w:rPr>
              <w:t>E</w:t>
            </w:r>
          </w:p>
        </w:tc>
        <w:tc>
          <w:tcPr>
            <w:tcW w:type="dxa" w:w="1512"/>
            <w:shd w:val="clear" w:color="auto" w:fill="EEF4FB"/>
          </w:tcPr>
          <w:p>
            <w:pPr>
              <w:spacing w:before="20" w:after="20" w:line="240" w:lineRule="auto"/>
            </w:pPr>
            <w:r>
              <w:rPr>
                <w:rFonts w:ascii="宋体" w:hAnsi="宋体" w:eastAsia="宋体"/>
                <w:b w:val="0"/>
                <w:i w:val="0"/>
                <w:sz w:val="16"/>
              </w:rPr>
              <w:t>RS-INS-02</w:t>
            </w:r>
          </w:p>
        </w:tc>
      </w:tr>
      <w:tr>
        <w:tc>
          <w:tcPr>
            <w:tcW w:type="dxa" w:w="1512"/>
          </w:tcPr>
          <w:p>
            <w:pPr>
              <w:spacing w:before="20" w:after="20" w:line="240" w:lineRule="auto"/>
            </w:pPr>
            <w:r>
              <w:rPr>
                <w:rFonts w:ascii="宋体" w:hAnsi="宋体" w:eastAsia="宋体"/>
                <w:b w:val="0"/>
                <w:i w:val="0"/>
                <w:sz w:val="16"/>
              </w:rPr>
              <w:t>AS-02</w:t>
            </w:r>
          </w:p>
        </w:tc>
        <w:tc>
          <w:tcPr>
            <w:tcW w:type="dxa" w:w="1512"/>
          </w:tcPr>
          <w:p>
            <w:pPr>
              <w:spacing w:before="20" w:after="20" w:line="240" w:lineRule="auto"/>
            </w:pPr>
            <w:r>
              <w:rPr>
                <w:rFonts w:ascii="宋体" w:hAnsi="宋体" w:eastAsia="宋体"/>
                <w:b w:val="0"/>
                <w:i w:val="0"/>
                <w:sz w:val="16"/>
              </w:rPr>
              <w:t>异响</w:t>
            </w:r>
          </w:p>
        </w:tc>
        <w:tc>
          <w:tcPr>
            <w:tcW w:type="dxa" w:w="1512"/>
          </w:tcPr>
          <w:p>
            <w:pPr>
              <w:spacing w:before="20" w:after="20" w:line="240" w:lineRule="auto"/>
            </w:pPr>
            <w:r>
              <w:rPr>
                <w:rFonts w:ascii="宋体" w:hAnsi="宋体" w:eastAsia="宋体"/>
                <w:b w:val="0"/>
                <w:i w:val="0"/>
                <w:sz w:val="16"/>
              </w:rPr>
              <w:t>扫风声音</w:t>
            </w:r>
          </w:p>
        </w:tc>
        <w:tc>
          <w:tcPr>
            <w:tcW w:type="dxa" w:w="1512"/>
          </w:tcPr>
          <w:p>
            <w:pPr>
              <w:spacing w:before="20" w:after="20" w:line="240" w:lineRule="auto"/>
            </w:pPr>
            <w:r>
              <w:rPr>
                <w:rFonts w:ascii="宋体" w:hAnsi="宋体" w:eastAsia="宋体"/>
                <w:b w:val="0"/>
                <w:i w:val="0"/>
                <w:sz w:val="16"/>
              </w:rPr>
              <w:t>风机运行过程中叶片扫风声音异常</w:t>
            </w:r>
          </w:p>
        </w:tc>
        <w:tc>
          <w:tcPr>
            <w:tcW w:type="dxa" w:w="1512"/>
          </w:tcPr>
          <w:p>
            <w:pPr>
              <w:spacing w:before="20" w:after="20" w:line="240" w:lineRule="auto"/>
            </w:pPr>
            <w:r>
              <w:rPr>
                <w:rFonts w:ascii="宋体" w:hAnsi="宋体" w:eastAsia="宋体"/>
                <w:b w:val="0"/>
                <w:i w:val="0"/>
                <w:sz w:val="16"/>
              </w:rPr>
              <w:t>C</w:t>
            </w:r>
          </w:p>
        </w:tc>
        <w:tc>
          <w:tcPr>
            <w:tcW w:type="dxa" w:w="1512"/>
          </w:tcPr>
          <w:p>
            <w:pPr>
              <w:spacing w:before="20" w:after="20" w:line="240" w:lineRule="auto"/>
            </w:pPr>
            <w:r>
              <w:rPr>
                <w:rFonts w:ascii="宋体" w:hAnsi="宋体" w:eastAsia="宋体"/>
                <w:b w:val="0"/>
                <w:i w:val="0"/>
                <w:sz w:val="16"/>
              </w:rPr>
              <w:t>RS-INS-03</w:t>
            </w:r>
          </w:p>
        </w:tc>
      </w:tr>
      <w:tr>
        <w:tc>
          <w:tcPr>
            <w:tcW w:type="dxa" w:w="1512"/>
            <w:shd w:val="clear" w:color="auto" w:fill="EEF4FB"/>
          </w:tcPr>
          <w:p>
            <w:pPr>
              <w:spacing w:before="20" w:after="20" w:line="240" w:lineRule="auto"/>
            </w:pPr>
            <w:r>
              <w:rPr>
                <w:rFonts w:ascii="宋体" w:hAnsi="宋体" w:eastAsia="宋体"/>
                <w:b w:val="0"/>
                <w:i w:val="0"/>
                <w:sz w:val="16"/>
              </w:rPr>
              <w:t>AS-03</w:t>
            </w:r>
          </w:p>
        </w:tc>
        <w:tc>
          <w:tcPr>
            <w:tcW w:type="dxa" w:w="1512"/>
            <w:shd w:val="clear" w:color="auto" w:fill="EEF4FB"/>
          </w:tcPr>
          <w:p>
            <w:pPr>
              <w:spacing w:before="20" w:after="20" w:line="240" w:lineRule="auto"/>
            </w:pPr>
            <w:r>
              <w:rPr>
                <w:rFonts w:ascii="宋体" w:hAnsi="宋体" w:eastAsia="宋体"/>
                <w:b w:val="0"/>
                <w:i w:val="0"/>
                <w:sz w:val="16"/>
              </w:rPr>
              <w:t>异响</w:t>
            </w:r>
          </w:p>
        </w:tc>
        <w:tc>
          <w:tcPr>
            <w:tcW w:type="dxa" w:w="1512"/>
            <w:shd w:val="clear" w:color="auto" w:fill="EEF4FB"/>
          </w:tcPr>
          <w:p>
            <w:pPr>
              <w:spacing w:before="20" w:after="20" w:line="240" w:lineRule="auto"/>
            </w:pPr>
            <w:r>
              <w:rPr>
                <w:rFonts w:ascii="宋体" w:hAnsi="宋体" w:eastAsia="宋体"/>
                <w:b w:val="0"/>
                <w:i w:val="0"/>
                <w:sz w:val="16"/>
              </w:rPr>
              <w:t>哨音</w:t>
            </w:r>
          </w:p>
        </w:tc>
        <w:tc>
          <w:tcPr>
            <w:tcW w:type="dxa" w:w="1512"/>
            <w:shd w:val="clear" w:color="auto" w:fill="EEF4FB"/>
          </w:tcPr>
          <w:p>
            <w:pPr>
              <w:spacing w:before="20" w:after="20" w:line="240" w:lineRule="auto"/>
            </w:pPr>
            <w:r>
              <w:rPr>
                <w:rFonts w:ascii="宋体" w:hAnsi="宋体" w:eastAsia="宋体"/>
                <w:b w:val="0"/>
                <w:i w:val="0"/>
                <w:sz w:val="16"/>
              </w:rPr>
              <w:t>风机运行过程中叶片发出哨音</w:t>
            </w:r>
          </w:p>
        </w:tc>
        <w:tc>
          <w:tcPr>
            <w:tcW w:type="dxa" w:w="1512"/>
            <w:shd w:val="clear" w:color="auto" w:fill="EEF4FB"/>
          </w:tcPr>
          <w:p>
            <w:pPr>
              <w:spacing w:before="20" w:after="20" w:line="240" w:lineRule="auto"/>
            </w:pPr>
            <w:r>
              <w:rPr>
                <w:rFonts w:ascii="宋体" w:hAnsi="宋体" w:eastAsia="宋体"/>
                <w:b w:val="0"/>
                <w:i w:val="0"/>
                <w:sz w:val="16"/>
              </w:rPr>
              <w:t>C</w:t>
            </w:r>
          </w:p>
        </w:tc>
        <w:tc>
          <w:tcPr>
            <w:tcW w:type="dxa" w:w="1512"/>
            <w:shd w:val="clear" w:color="auto" w:fill="EEF4FB"/>
          </w:tcPr>
          <w:p>
            <w:pPr>
              <w:spacing w:before="20" w:after="20" w:line="240" w:lineRule="auto"/>
            </w:pPr>
            <w:r>
              <w:rPr>
                <w:rFonts w:ascii="宋体" w:hAnsi="宋体" w:eastAsia="宋体"/>
                <w:b w:val="0"/>
                <w:i w:val="0"/>
                <w:sz w:val="16"/>
              </w:rPr>
              <w:t>RS-INS-03、RS-PART-05</w:t>
            </w:r>
          </w:p>
        </w:tc>
      </w:tr>
      <w:tr>
        <w:tc>
          <w:tcPr>
            <w:tcW w:type="dxa" w:w="1512"/>
          </w:tcPr>
          <w:p>
            <w:pPr>
              <w:spacing w:before="20" w:after="20" w:line="240" w:lineRule="auto"/>
            </w:pPr>
            <w:r>
              <w:rPr>
                <w:rFonts w:ascii="宋体" w:hAnsi="宋体" w:eastAsia="宋体"/>
                <w:b w:val="0"/>
                <w:i w:val="0"/>
                <w:sz w:val="16"/>
              </w:rPr>
              <w:t>SM-01</w:t>
            </w:r>
          </w:p>
        </w:tc>
        <w:tc>
          <w:tcPr>
            <w:tcW w:type="dxa" w:w="1512"/>
          </w:tcPr>
          <w:p>
            <w:pPr>
              <w:spacing w:before="20" w:after="20" w:line="240" w:lineRule="auto"/>
            </w:pPr>
            <w:r>
              <w:rPr>
                <w:rFonts w:ascii="宋体" w:hAnsi="宋体" w:eastAsia="宋体"/>
                <w:b w:val="0"/>
                <w:i w:val="0"/>
                <w:sz w:val="16"/>
              </w:rPr>
              <w:t>脏污</w:t>
            </w:r>
          </w:p>
        </w:tc>
        <w:tc>
          <w:tcPr>
            <w:tcW w:type="dxa" w:w="1512"/>
          </w:tcPr>
          <w:p>
            <w:pPr>
              <w:spacing w:before="20" w:after="20" w:line="240" w:lineRule="auto"/>
            </w:pPr>
            <w:r>
              <w:rPr>
                <w:rFonts w:ascii="宋体" w:hAnsi="宋体" w:eastAsia="宋体"/>
                <w:b w:val="0"/>
                <w:i w:val="0"/>
                <w:sz w:val="16"/>
              </w:rPr>
              <w:t>叶片表面</w:t>
            </w:r>
          </w:p>
        </w:tc>
        <w:tc>
          <w:tcPr>
            <w:tcW w:type="dxa" w:w="1512"/>
          </w:tcPr>
          <w:p>
            <w:pPr>
              <w:spacing w:before="20" w:after="20" w:line="240" w:lineRule="auto"/>
            </w:pPr>
            <w:r>
              <w:rPr>
                <w:rFonts w:ascii="宋体" w:hAnsi="宋体" w:eastAsia="宋体"/>
                <w:b w:val="0"/>
                <w:i w:val="0"/>
                <w:sz w:val="16"/>
              </w:rPr>
              <w:t>叶片脏污</w:t>
            </w:r>
          </w:p>
        </w:tc>
        <w:tc>
          <w:tcPr>
            <w:tcW w:type="dxa" w:w="1512"/>
          </w:tcPr>
          <w:p>
            <w:pPr>
              <w:spacing w:before="20" w:after="20" w:line="240" w:lineRule="auto"/>
            </w:pPr>
            <w:r>
              <w:rPr>
                <w:rFonts w:ascii="宋体" w:hAnsi="宋体" w:eastAsia="宋体"/>
                <w:b w:val="0"/>
                <w:i w:val="0"/>
                <w:sz w:val="16"/>
              </w:rPr>
              <w:t>E</w:t>
            </w:r>
          </w:p>
        </w:tc>
        <w:tc>
          <w:tcPr>
            <w:tcW w:type="dxa" w:w="1512"/>
          </w:tcPr>
          <w:p>
            <w:pPr>
              <w:spacing w:before="20" w:after="20" w:line="240" w:lineRule="auto"/>
            </w:pPr>
            <w:r>
              <w:rPr>
                <w:rFonts w:ascii="宋体" w:hAnsi="宋体" w:eastAsia="宋体"/>
                <w:b w:val="0"/>
                <w:i w:val="0"/>
                <w:sz w:val="16"/>
              </w:rPr>
              <w:t>RS-COAT-02</w:t>
            </w:r>
          </w:p>
        </w:tc>
      </w:tr>
    </w:tbl>
    <w:p/>
    <w:p>
      <w:pPr>
        <w:pStyle w:val="Heading2"/>
        <w:spacing w:before="200" w:after="120"/>
      </w:pPr>
      <w:r>
        <w:rPr>
          <w:rFonts w:ascii="微软雅黑" w:hAnsi="微软雅黑" w:eastAsia="微软雅黑"/>
          <w:b/>
          <w:i w:val="0"/>
          <w:color w:val="1F4E79"/>
          <w:sz w:val="28"/>
        </w:rPr>
        <w:t>3.1 缺陷定义与录入描述模板</w:t>
      </w:r>
    </w:p>
    <w:p>
      <w:pPr>
        <w:pStyle w:val="Heading3"/>
        <w:spacing w:before="200" w:after="120"/>
      </w:pPr>
      <w:r>
        <w:rPr>
          <w:rFonts w:ascii="微软雅黑" w:hAnsi="微软雅黑" w:eastAsia="微软雅黑"/>
          <w:b/>
          <w:i w:val="0"/>
          <w:color w:val="1F4E79"/>
          <w:sz w:val="24"/>
        </w:rPr>
        <w:t>壳体</w:t>
      </w:r>
    </w:p>
    <w:p>
      <w:r>
        <w:rPr>
          <w:rFonts w:ascii="宋体" w:hAnsi="宋体" w:eastAsia="宋体"/>
          <w:b/>
          <w:i w:val="0"/>
          <w:sz w:val="21"/>
        </w:rPr>
        <w:t>SH-01 内/外补强玻璃钢损伤/分层/未固化</w:t>
      </w:r>
    </w:p>
    <w:p>
      <w:pPr>
        <w:spacing w:after="40"/>
        <w:ind w:left="283" w:hanging="312"/>
      </w:pPr>
      <w:r>
        <w:rPr>
          <w:rFonts w:ascii="宋体" w:hAnsi="宋体" w:eastAsia="宋体"/>
          <w:b w:val="0"/>
          <w:i w:val="0"/>
          <w:sz w:val="20"/>
        </w:rPr>
        <w:t>● 定义：指叶片前、后缘合模缝的内、外补强玻璃钢，因外力撞击、风蚀、生产过程中界面处理不到位或固化度不足等引起的异常，包括补强自身玻璃钢(不含壳体玻璃钢)的损伤或未固化、补强与壳体间的脱粘(分层)。</w:t>
      </w:r>
    </w:p>
    <w:p>
      <w:pPr>
        <w:spacing w:after="40"/>
        <w:ind w:left="283" w:hanging="312"/>
      </w:pPr>
      <w:r>
        <w:rPr>
          <w:rFonts w:ascii="宋体" w:hAnsi="宋体" w:eastAsia="宋体"/>
          <w:b w:val="0"/>
          <w:i w:val="0"/>
          <w:sz w:val="20"/>
        </w:rPr>
        <w:t>● 定级规则：C（Ⅰ区）</w:t>
      </w:r>
    </w:p>
    <w:p>
      <w:pPr>
        <w:spacing w:after="40"/>
        <w:ind w:left="283" w:hanging="312"/>
      </w:pPr>
      <w:r>
        <w:rPr>
          <w:rFonts w:ascii="宋体" w:hAnsi="宋体" w:eastAsia="宋体"/>
          <w:b w:val="0"/>
          <w:i w:val="0"/>
          <w:sz w:val="20"/>
        </w:rPr>
        <w:t>● 运行建议：短期可正常运行，但需尽快维修。</w:t>
      </w:r>
    </w:p>
    <w:p>
      <w:pPr>
        <w:spacing w:after="40"/>
        <w:ind w:left="283" w:hanging="312"/>
      </w:pPr>
      <w:r>
        <w:rPr>
          <w:rFonts w:ascii="宋体" w:hAnsi="宋体" w:eastAsia="宋体"/>
          <w:b w:val="0"/>
          <w:i w:val="0"/>
          <w:sz w:val="20"/>
        </w:rPr>
        <w:t>● 录入描述模板：位置=壳体Ⅰ区前缘内外补强；类型=损伤/分层/未固化；范围(展向×弦向)=__m×__mm；涉及层数=__；是否扩展至壳体=__。</w:t>
      </w:r>
    </w:p>
    <w:p>
      <w:pPr>
        <w:spacing w:after="40"/>
        <w:ind w:left="283" w:hanging="312"/>
      </w:pPr>
      <w:r>
        <w:rPr>
          <w:rFonts w:ascii="宋体" w:hAnsi="宋体" w:eastAsia="宋体"/>
          <w:b w:val="0"/>
          <w:i w:val="0"/>
          <w:sz w:val="20"/>
        </w:rPr>
        <w:t>● 匹配方案：RS-STR-01、RS-STR-02、RS-COAT-02　（A2 §4.1 / §3.2-1.1.1.1）</w:t>
      </w:r>
    </w:p>
    <w:p>
      <w:r>
        <w:rPr>
          <w:rFonts w:ascii="宋体" w:hAnsi="宋体" w:eastAsia="宋体"/>
          <w:b/>
          <w:i w:val="0"/>
          <w:sz w:val="21"/>
        </w:rPr>
        <w:t>SH-02 壳体玻璃钢损伤/分层</w:t>
      </w:r>
    </w:p>
    <w:p>
      <w:pPr>
        <w:spacing w:after="40"/>
        <w:ind w:left="283" w:hanging="312"/>
      </w:pPr>
      <w:r>
        <w:rPr>
          <w:rFonts w:ascii="宋体" w:hAnsi="宋体" w:eastAsia="宋体"/>
          <w:b w:val="0"/>
          <w:i w:val="0"/>
          <w:sz w:val="20"/>
        </w:rPr>
        <w:t>● 定义：指壳体玻璃钢因遭受雷击、外力撞击或运行过程中出现的损伤及分层。</w:t>
      </w:r>
    </w:p>
    <w:p>
      <w:pPr>
        <w:spacing w:after="40"/>
        <w:ind w:left="283" w:hanging="312"/>
      </w:pPr>
      <w:r>
        <w:rPr>
          <w:rFonts w:ascii="宋体" w:hAnsi="宋体" w:eastAsia="宋体"/>
          <w:b w:val="0"/>
          <w:i w:val="0"/>
          <w:sz w:val="20"/>
        </w:rPr>
        <w:t>● 定级规则：C：涉及层数≤6；B：涉及层数＞6</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录入描述模板：位置=壳体Ⅰ区前缘；类型=玻璃钢损伤/分层；涉及层数=__；长度=__mm；是否贯穿=__。</w:t>
      </w:r>
    </w:p>
    <w:p>
      <w:pPr>
        <w:spacing w:after="40"/>
        <w:ind w:left="283" w:hanging="312"/>
      </w:pPr>
      <w:r>
        <w:rPr>
          <w:rFonts w:ascii="宋体" w:hAnsi="宋体" w:eastAsia="宋体"/>
          <w:b w:val="0"/>
          <w:i w:val="0"/>
          <w:sz w:val="20"/>
        </w:rPr>
        <w:t>● 匹配方案：RS-STR-01、RS-STR-02、RS-STR-03　（A2 §4.2 / §3.2-1.1.1.2）</w:t>
      </w:r>
    </w:p>
    <w:p>
      <w:r>
        <w:rPr>
          <w:rFonts w:ascii="宋体" w:hAnsi="宋体" w:eastAsia="宋体"/>
          <w:b/>
          <w:i w:val="0"/>
          <w:sz w:val="21"/>
        </w:rPr>
        <w:t>SH-03 合模缝缺胶/开裂(脱粘)</w:t>
      </w:r>
    </w:p>
    <w:p>
      <w:pPr>
        <w:spacing w:after="40"/>
        <w:ind w:left="283" w:hanging="312"/>
      </w:pPr>
      <w:r>
        <w:rPr>
          <w:rFonts w:ascii="宋体" w:hAnsi="宋体" w:eastAsia="宋体"/>
          <w:b w:val="0"/>
          <w:i w:val="0"/>
          <w:sz w:val="20"/>
        </w:rPr>
        <w:t>● 定义：缺胶=目视可见结构胶未填满粘接区域或UT判定粘接宽度不符工艺；开裂(脱粘)=原结构胶粘接区域不再粘接。</w:t>
      </w:r>
    </w:p>
    <w:p>
      <w:pPr>
        <w:spacing w:after="40"/>
        <w:ind w:left="283" w:hanging="312"/>
      </w:pPr>
      <w:r>
        <w:rPr>
          <w:rFonts w:ascii="宋体" w:hAnsi="宋体" w:eastAsia="宋体"/>
          <w:b w:val="0"/>
          <w:i w:val="0"/>
          <w:sz w:val="20"/>
        </w:rPr>
        <w:t>● 定级规则：B</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录入描述模板：位置=壳体Ⅰ区前缘合模缝；类型=缺胶/开裂(脱粘)；连续长度=__mm；缺胶宽度=__mm；是否UT确认=__。</w:t>
      </w:r>
    </w:p>
    <w:p>
      <w:pPr>
        <w:spacing w:after="40"/>
        <w:ind w:left="283" w:hanging="312"/>
      </w:pPr>
      <w:r>
        <w:rPr>
          <w:rFonts w:ascii="宋体" w:hAnsi="宋体" w:eastAsia="宋体"/>
          <w:b w:val="0"/>
          <w:i w:val="0"/>
          <w:sz w:val="20"/>
        </w:rPr>
        <w:t>● 匹配方案：RS-STR-11、RS-STR-07　（A2 §4.3 / §3.2-1.1.1.3）</w:t>
      </w:r>
    </w:p>
    <w:p>
      <w:r>
        <w:rPr>
          <w:rFonts w:ascii="宋体" w:hAnsi="宋体" w:eastAsia="宋体"/>
          <w:b/>
          <w:i w:val="0"/>
          <w:sz w:val="21"/>
        </w:rPr>
        <w:t>SH-04 内/外补强玻璃钢损伤/分层/未固化</w:t>
      </w:r>
    </w:p>
    <w:p>
      <w:pPr>
        <w:spacing w:after="40"/>
        <w:ind w:left="283" w:hanging="312"/>
      </w:pPr>
      <w:r>
        <w:rPr>
          <w:rFonts w:ascii="宋体" w:hAnsi="宋体" w:eastAsia="宋体"/>
          <w:b w:val="0"/>
          <w:i w:val="0"/>
          <w:sz w:val="20"/>
        </w:rPr>
        <w:t>● 定义：同SH-01，位置为后缘内外补强。</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运行建议：短期可正常运行，但需尽快维修。</w:t>
      </w:r>
    </w:p>
    <w:p>
      <w:pPr>
        <w:spacing w:after="40"/>
        <w:ind w:left="283" w:hanging="312"/>
      </w:pPr>
      <w:r>
        <w:rPr>
          <w:rFonts w:ascii="宋体" w:hAnsi="宋体" w:eastAsia="宋体"/>
          <w:b w:val="0"/>
          <w:i w:val="0"/>
          <w:sz w:val="20"/>
        </w:rPr>
        <w:t>● 录入描述模板：位置=壳体Ⅰ区后缘内外补强；类型=损伤/分层/未固化；范围=__；涉及层数=__。</w:t>
      </w:r>
    </w:p>
    <w:p>
      <w:pPr>
        <w:spacing w:after="40"/>
        <w:ind w:left="283" w:hanging="312"/>
      </w:pPr>
      <w:r>
        <w:rPr>
          <w:rFonts w:ascii="宋体" w:hAnsi="宋体" w:eastAsia="宋体"/>
          <w:b w:val="0"/>
          <w:i w:val="0"/>
          <w:sz w:val="20"/>
        </w:rPr>
        <w:t>● 匹配方案：RS-STR-01、RS-STR-02　（A2 §4.1 / §3.2-1.1.2.1）</w:t>
      </w:r>
    </w:p>
    <w:p>
      <w:r>
        <w:rPr>
          <w:rFonts w:ascii="宋体" w:hAnsi="宋体" w:eastAsia="宋体"/>
          <w:b/>
          <w:i w:val="0"/>
          <w:sz w:val="21"/>
        </w:rPr>
        <w:t>SH-05 壳体玻璃钢损伤/分层</w:t>
      </w:r>
    </w:p>
    <w:p>
      <w:pPr>
        <w:spacing w:after="40"/>
        <w:ind w:left="283" w:hanging="312"/>
      </w:pPr>
      <w:r>
        <w:rPr>
          <w:rFonts w:ascii="宋体" w:hAnsi="宋体" w:eastAsia="宋体"/>
          <w:b w:val="0"/>
          <w:i w:val="0"/>
          <w:sz w:val="20"/>
        </w:rPr>
        <w:t>● 定义：同SH-02。</w:t>
      </w:r>
    </w:p>
    <w:p>
      <w:pPr>
        <w:spacing w:after="40"/>
        <w:ind w:left="283" w:hanging="312"/>
      </w:pPr>
      <w:r>
        <w:rPr>
          <w:rFonts w:ascii="宋体" w:hAnsi="宋体" w:eastAsia="宋体"/>
          <w:b w:val="0"/>
          <w:i w:val="0"/>
          <w:sz w:val="20"/>
        </w:rPr>
        <w:t>● 定级规则：C：涉及层数≤6；B：涉及层数＞6</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录入描述模板：位置=壳体Ⅰ区后缘；类型=损伤/分层；涉及层数=__；长度=__mm。</w:t>
      </w:r>
    </w:p>
    <w:p>
      <w:pPr>
        <w:spacing w:after="40"/>
        <w:ind w:left="283" w:hanging="312"/>
      </w:pPr>
      <w:r>
        <w:rPr>
          <w:rFonts w:ascii="宋体" w:hAnsi="宋体" w:eastAsia="宋体"/>
          <w:b w:val="0"/>
          <w:i w:val="0"/>
          <w:sz w:val="20"/>
        </w:rPr>
        <w:t>● 匹配方案：RS-STR-01、RS-STR-02、RS-STR-03　（A2 §3.2-1.1.2.2）</w:t>
      </w:r>
    </w:p>
    <w:p>
      <w:r>
        <w:rPr>
          <w:rFonts w:ascii="宋体" w:hAnsi="宋体" w:eastAsia="宋体"/>
          <w:b/>
          <w:i w:val="0"/>
          <w:sz w:val="21"/>
        </w:rPr>
        <w:t>SH-06 UD损伤</w:t>
      </w:r>
    </w:p>
    <w:p>
      <w:pPr>
        <w:spacing w:after="40"/>
        <w:ind w:left="283" w:hanging="312"/>
      </w:pPr>
      <w:r>
        <w:rPr>
          <w:rFonts w:ascii="宋体" w:hAnsi="宋体" w:eastAsia="宋体"/>
          <w:b w:val="0"/>
          <w:i w:val="0"/>
          <w:sz w:val="20"/>
        </w:rPr>
        <w:t>● 定义：指叶片后缘UD(不含包裹UD的内、外蒙皮玻璃钢)出现断裂、分层等异常。</w:t>
      </w:r>
    </w:p>
    <w:p>
      <w:pPr>
        <w:spacing w:after="40"/>
        <w:ind w:left="283" w:hanging="312"/>
      </w:pPr>
      <w:r>
        <w:rPr>
          <w:rFonts w:ascii="宋体" w:hAnsi="宋体" w:eastAsia="宋体"/>
          <w:b w:val="0"/>
          <w:i w:val="0"/>
          <w:sz w:val="20"/>
        </w:rPr>
        <w:t>● 定级规则：C：UD损伤层数≤6 或 损伤宽度≤UD宽度的20%；B：UD损伤层数＞6 且 损伤宽度＞UD宽度的20%</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录入描述模板：位置=后缘UD(Ⅰ区)；类型=UD损伤/分层/断裂；UD损伤层数=__；损伤宽度=__mm；UD总宽度=__mm；占比=__%。</w:t>
      </w:r>
    </w:p>
    <w:p>
      <w:pPr>
        <w:spacing w:after="40"/>
        <w:ind w:left="283" w:hanging="312"/>
      </w:pPr>
      <w:r>
        <w:rPr>
          <w:rFonts w:ascii="宋体" w:hAnsi="宋体" w:eastAsia="宋体"/>
          <w:b w:val="0"/>
          <w:i w:val="0"/>
          <w:sz w:val="20"/>
        </w:rPr>
        <w:t>● 匹配方案：RS-STR-03、RS-STR-12　（A2 §4.4 / §3.2-1.1.2.3）</w:t>
      </w:r>
    </w:p>
    <w:p>
      <w:r>
        <w:rPr>
          <w:rFonts w:ascii="宋体" w:hAnsi="宋体" w:eastAsia="宋体"/>
          <w:b/>
          <w:i w:val="0"/>
          <w:sz w:val="21"/>
        </w:rPr>
        <w:t>SH-07 合模缝缺胶/开裂(脱粘)</w:t>
      </w:r>
    </w:p>
    <w:p>
      <w:pPr>
        <w:spacing w:after="40"/>
        <w:ind w:left="283" w:hanging="312"/>
      </w:pPr>
      <w:r>
        <w:rPr>
          <w:rFonts w:ascii="宋体" w:hAnsi="宋体" w:eastAsia="宋体"/>
          <w:b w:val="0"/>
          <w:i w:val="0"/>
          <w:sz w:val="20"/>
        </w:rPr>
        <w:t>● 定义：同SH-03，位置为后缘。</w:t>
      </w:r>
    </w:p>
    <w:p>
      <w:pPr>
        <w:spacing w:after="40"/>
        <w:ind w:left="283" w:hanging="312"/>
      </w:pPr>
      <w:r>
        <w:rPr>
          <w:rFonts w:ascii="宋体" w:hAnsi="宋体" w:eastAsia="宋体"/>
          <w:b w:val="0"/>
          <w:i w:val="0"/>
          <w:sz w:val="20"/>
        </w:rPr>
        <w:t>● 定级规则：B</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录入描述模板：位置=壳体Ⅰ区后缘合模缝；类型=缺胶/开裂；连续长度=__mm；是否失效=__。</w:t>
      </w:r>
    </w:p>
    <w:p>
      <w:pPr>
        <w:spacing w:after="40"/>
        <w:ind w:left="283" w:hanging="312"/>
      </w:pPr>
      <w:r>
        <w:rPr>
          <w:rFonts w:ascii="宋体" w:hAnsi="宋体" w:eastAsia="宋体"/>
          <w:b w:val="0"/>
          <w:i w:val="0"/>
          <w:sz w:val="20"/>
        </w:rPr>
        <w:t>● 匹配方案：RS-STR-11、RS-STR-07　（A2 §3.2-1.1.2.4）</w:t>
      </w:r>
    </w:p>
    <w:p>
      <w:r>
        <w:rPr>
          <w:rFonts w:ascii="宋体" w:hAnsi="宋体" w:eastAsia="宋体"/>
          <w:b/>
          <w:i w:val="0"/>
          <w:sz w:val="21"/>
        </w:rPr>
        <w:t>SH-08 壳体玻璃钢损伤/分层</w:t>
      </w:r>
    </w:p>
    <w:p>
      <w:pPr>
        <w:spacing w:after="40"/>
        <w:ind w:left="283" w:hanging="312"/>
      </w:pPr>
      <w:r>
        <w:rPr>
          <w:rFonts w:ascii="宋体" w:hAnsi="宋体" w:eastAsia="宋体"/>
          <w:b w:val="0"/>
          <w:i w:val="0"/>
          <w:sz w:val="20"/>
        </w:rPr>
        <w:t>● 定义：同SH-02。</w:t>
      </w:r>
    </w:p>
    <w:p>
      <w:pPr>
        <w:spacing w:after="40"/>
        <w:ind w:left="283" w:hanging="312"/>
      </w:pPr>
      <w:r>
        <w:rPr>
          <w:rFonts w:ascii="宋体" w:hAnsi="宋体" w:eastAsia="宋体"/>
          <w:b w:val="0"/>
          <w:i w:val="0"/>
          <w:sz w:val="20"/>
        </w:rPr>
        <w:t>● 定级规则：C：涉及层数≤6；B：涉及层数＞6</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录入描述模板：位置=壳体Ⅰ区大面；类型=损伤/分层；涉及层数=__；面积=__㎡。</w:t>
      </w:r>
    </w:p>
    <w:p>
      <w:pPr>
        <w:spacing w:after="40"/>
        <w:ind w:left="283" w:hanging="312"/>
      </w:pPr>
      <w:r>
        <w:rPr>
          <w:rFonts w:ascii="宋体" w:hAnsi="宋体" w:eastAsia="宋体"/>
          <w:b w:val="0"/>
          <w:i w:val="0"/>
          <w:sz w:val="20"/>
        </w:rPr>
        <w:t>● 匹配方案：RS-STR-01、RS-STR-02、RS-STR-03　（A2 §3.2-1.1.3.1）</w:t>
      </w:r>
    </w:p>
    <w:p>
      <w:r>
        <w:rPr>
          <w:rFonts w:ascii="宋体" w:hAnsi="宋体" w:eastAsia="宋体"/>
          <w:b/>
          <w:i w:val="0"/>
          <w:sz w:val="21"/>
        </w:rPr>
        <w:t>SH-09 夹芯损伤</w:t>
      </w:r>
    </w:p>
    <w:p>
      <w:pPr>
        <w:spacing w:after="40"/>
        <w:ind w:left="283" w:hanging="312"/>
      </w:pPr>
      <w:r>
        <w:rPr>
          <w:rFonts w:ascii="宋体" w:hAnsi="宋体" w:eastAsia="宋体"/>
          <w:b w:val="0"/>
          <w:i w:val="0"/>
          <w:sz w:val="20"/>
        </w:rPr>
        <w:t>● 定义：指壳体及腹板的夹芯(巴莎木及PVC/PET泡沫)出现损伤；夹芯损伤意味着壳体/腹板玻璃钢也存在损伤。</w:t>
      </w:r>
    </w:p>
    <w:p>
      <w:pPr>
        <w:spacing w:after="40"/>
        <w:ind w:left="283" w:hanging="312"/>
      </w:pPr>
      <w:r>
        <w:rPr>
          <w:rFonts w:ascii="宋体" w:hAnsi="宋体" w:eastAsia="宋体"/>
          <w:b w:val="0"/>
          <w:i w:val="0"/>
          <w:sz w:val="20"/>
        </w:rPr>
        <w:t>● 定级规则：B</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录入描述模板：位置=壳体Ⅰ区大面；类型=夹芯损伤；面积=__㎡；夹芯材质=__；是否贯穿内表面=__。</w:t>
      </w:r>
    </w:p>
    <w:p>
      <w:pPr>
        <w:spacing w:after="40"/>
        <w:ind w:left="283" w:hanging="312"/>
      </w:pPr>
      <w:r>
        <w:rPr>
          <w:rFonts w:ascii="宋体" w:hAnsi="宋体" w:eastAsia="宋体"/>
          <w:b w:val="0"/>
          <w:i w:val="0"/>
          <w:sz w:val="20"/>
        </w:rPr>
        <w:t>● 匹配方案：RS-STR-04、RS-STR-05　（A2 §4.5 / §3.2-1.1.3.2）</w:t>
      </w:r>
    </w:p>
    <w:p>
      <w:r>
        <w:rPr>
          <w:rFonts w:ascii="宋体" w:hAnsi="宋体" w:eastAsia="宋体"/>
          <w:b/>
          <w:i w:val="0"/>
          <w:sz w:val="21"/>
        </w:rPr>
        <w:t>SH-10 夹芯间隙＞8mm</w:t>
      </w:r>
    </w:p>
    <w:p>
      <w:pPr>
        <w:spacing w:after="40"/>
        <w:ind w:left="283" w:hanging="312"/>
      </w:pPr>
      <w:r>
        <w:rPr>
          <w:rFonts w:ascii="宋体" w:hAnsi="宋体" w:eastAsia="宋体"/>
          <w:b w:val="0"/>
          <w:i w:val="0"/>
          <w:sz w:val="20"/>
        </w:rPr>
        <w:t>● 定义：指夹芯与夹芯之间的拼接缝宽度，拼接缝之间为富树脂。</w:t>
      </w:r>
    </w:p>
    <w:p>
      <w:pPr>
        <w:spacing w:after="40"/>
        <w:ind w:left="283" w:hanging="312"/>
      </w:pPr>
      <w:r>
        <w:rPr>
          <w:rFonts w:ascii="宋体" w:hAnsi="宋体" w:eastAsia="宋体"/>
          <w:b w:val="0"/>
          <w:i w:val="0"/>
          <w:sz w:val="20"/>
        </w:rPr>
        <w:t>● 定级规则：B</w:t>
      </w:r>
    </w:p>
    <w:p>
      <w:pPr>
        <w:spacing w:after="40"/>
        <w:ind w:left="283" w:hanging="312"/>
      </w:pPr>
      <w:r>
        <w:rPr>
          <w:rFonts w:ascii="宋体" w:hAnsi="宋体" w:eastAsia="宋体"/>
          <w:b w:val="0"/>
          <w:i w:val="0"/>
          <w:sz w:val="20"/>
        </w:rPr>
        <w:t>● 运行建议：（按结构损伤关注）</w:t>
      </w:r>
    </w:p>
    <w:p>
      <w:pPr>
        <w:spacing w:after="40"/>
        <w:ind w:left="283" w:hanging="312"/>
      </w:pPr>
      <w:r>
        <w:rPr>
          <w:rFonts w:ascii="宋体" w:hAnsi="宋体" w:eastAsia="宋体"/>
          <w:b w:val="0"/>
          <w:i w:val="0"/>
          <w:sz w:val="20"/>
        </w:rPr>
        <w:t>● 录入描述模板：位置=壳体Ⅰ区大面；类型=夹芯间隙；间隙宽度=__mm(＞8mm)。</w:t>
      </w:r>
    </w:p>
    <w:p>
      <w:pPr>
        <w:spacing w:after="40"/>
        <w:ind w:left="283" w:hanging="312"/>
      </w:pPr>
      <w:r>
        <w:rPr>
          <w:rFonts w:ascii="宋体" w:hAnsi="宋体" w:eastAsia="宋体"/>
          <w:b w:val="0"/>
          <w:i w:val="0"/>
          <w:sz w:val="20"/>
        </w:rPr>
        <w:t>● 匹配方案：RS-STR-04　（A2 §4.6 / §3.2-1.1.3.3）</w:t>
      </w:r>
    </w:p>
    <w:p>
      <w:r>
        <w:rPr>
          <w:rFonts w:ascii="宋体" w:hAnsi="宋体" w:eastAsia="宋体"/>
          <w:b/>
          <w:i w:val="0"/>
          <w:sz w:val="21"/>
        </w:rPr>
        <w:t>SH-11 玻璃钢与夹芯分层/发白</w:t>
      </w:r>
    </w:p>
    <w:p>
      <w:pPr>
        <w:spacing w:after="40"/>
        <w:ind w:left="283" w:hanging="312"/>
      </w:pPr>
      <w:r>
        <w:rPr>
          <w:rFonts w:ascii="宋体" w:hAnsi="宋体" w:eastAsia="宋体"/>
          <w:b w:val="0"/>
          <w:i w:val="0"/>
          <w:sz w:val="20"/>
        </w:rPr>
        <w:t>● 定义：指玻璃钢与夹芯之间粘接失效(出现空隙)，空隙玻璃钢一侧可观察到发白，分层严重可目视鼓包。</w:t>
      </w:r>
    </w:p>
    <w:p>
      <w:pPr>
        <w:spacing w:after="40"/>
        <w:ind w:left="283" w:hanging="312"/>
      </w:pPr>
      <w:r>
        <w:rPr>
          <w:rFonts w:ascii="宋体" w:hAnsi="宋体" w:eastAsia="宋体"/>
          <w:b w:val="0"/>
          <w:i w:val="0"/>
          <w:sz w:val="20"/>
        </w:rPr>
        <w:t>● 定级规则：B</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录入描述模板：位置=壳体Ⅰ区大面；类型=玻璃钢与夹芯分层/发白；面积=__㎡；是否鼓包=__。</w:t>
      </w:r>
    </w:p>
    <w:p>
      <w:pPr>
        <w:spacing w:after="40"/>
        <w:ind w:left="283" w:hanging="312"/>
      </w:pPr>
      <w:r>
        <w:rPr>
          <w:rFonts w:ascii="宋体" w:hAnsi="宋体" w:eastAsia="宋体"/>
          <w:b w:val="0"/>
          <w:i w:val="0"/>
          <w:sz w:val="20"/>
        </w:rPr>
        <w:t>● 匹配方案：RS-STR-04　（A2 §4.7 / §3.2-1.1.3.4）</w:t>
      </w:r>
    </w:p>
    <w:p>
      <w:r>
        <w:rPr>
          <w:rFonts w:ascii="宋体" w:hAnsi="宋体" w:eastAsia="宋体"/>
          <w:b/>
          <w:i w:val="0"/>
          <w:sz w:val="21"/>
        </w:rPr>
        <w:t>SH-12 褶皱</w:t>
      </w:r>
    </w:p>
    <w:p>
      <w:pPr>
        <w:spacing w:after="40"/>
        <w:ind w:left="283" w:hanging="312"/>
      </w:pPr>
      <w:r>
        <w:rPr>
          <w:rFonts w:ascii="宋体" w:hAnsi="宋体" w:eastAsia="宋体"/>
          <w:b w:val="0"/>
          <w:i w:val="0"/>
          <w:sz w:val="20"/>
        </w:rPr>
        <w:t>● 定义：指铺层时玻纤布未铺平整，灌注固化后内表面可见明显凸起，通常集中于展向距叶根2m范围内前后缘合模缝两侧或大面。</w:t>
      </w:r>
    </w:p>
    <w:p>
      <w:pPr>
        <w:spacing w:after="40"/>
        <w:ind w:left="283" w:hanging="312"/>
      </w:pPr>
      <w:r>
        <w:rPr>
          <w:rFonts w:ascii="宋体" w:hAnsi="宋体" w:eastAsia="宋体"/>
          <w:b w:val="0"/>
          <w:i w:val="0"/>
          <w:sz w:val="20"/>
        </w:rPr>
        <w:t>● 定级规则：E：高宽比≤0.08(只记录不处理)；C：高宽比＞0.08且涉及层数≤6；B：高宽比＞0.08且涉及层数＞6</w:t>
      </w:r>
    </w:p>
    <w:p>
      <w:pPr>
        <w:spacing w:after="40"/>
        <w:ind w:left="283" w:hanging="312"/>
      </w:pPr>
      <w:r>
        <w:rPr>
          <w:rFonts w:ascii="宋体" w:hAnsi="宋体" w:eastAsia="宋体"/>
          <w:b w:val="0"/>
          <w:i w:val="0"/>
          <w:sz w:val="20"/>
        </w:rPr>
        <w:t>● 运行建议：E级可正常运行。</w:t>
      </w:r>
    </w:p>
    <w:p>
      <w:pPr>
        <w:spacing w:after="40"/>
        <w:ind w:left="283" w:hanging="312"/>
      </w:pPr>
      <w:r>
        <w:rPr>
          <w:rFonts w:ascii="宋体" w:hAnsi="宋体" w:eastAsia="宋体"/>
          <w:b w:val="0"/>
          <w:i w:val="0"/>
          <w:sz w:val="20"/>
        </w:rPr>
        <w:t>● 录入描述模板：位置=壳体Ⅰ区；类型=褶皱；高宽比=__；涉及层数=__；展向位置=__m。</w:t>
      </w:r>
    </w:p>
    <w:p>
      <w:pPr>
        <w:spacing w:after="40"/>
        <w:ind w:left="283" w:hanging="312"/>
      </w:pPr>
      <w:r>
        <w:rPr>
          <w:rFonts w:ascii="宋体" w:hAnsi="宋体" w:eastAsia="宋体"/>
          <w:b w:val="0"/>
          <w:i w:val="0"/>
          <w:sz w:val="20"/>
        </w:rPr>
        <w:t>● 匹配方案：RS-STR-09　（A2 §4.8 / §3.2-1.1.3.5）</w:t>
      </w:r>
    </w:p>
    <w:p>
      <w:r>
        <w:rPr>
          <w:rFonts w:ascii="宋体" w:hAnsi="宋体" w:eastAsia="宋体"/>
          <w:b/>
          <w:i w:val="0"/>
          <w:sz w:val="21"/>
        </w:rPr>
        <w:t>SH-13 内/外补强玻璃钢损伤/分层/未固化</w:t>
      </w:r>
    </w:p>
    <w:p>
      <w:pPr>
        <w:spacing w:after="40"/>
        <w:ind w:left="283" w:hanging="312"/>
      </w:pPr>
      <w:r>
        <w:rPr>
          <w:rFonts w:ascii="宋体" w:hAnsi="宋体" w:eastAsia="宋体"/>
          <w:b w:val="0"/>
          <w:i w:val="0"/>
          <w:sz w:val="20"/>
        </w:rPr>
        <w:t>● 定义：同SH-01。</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运行建议：短期可正常运行，但需尽快维修。</w:t>
      </w:r>
    </w:p>
    <w:p>
      <w:pPr>
        <w:spacing w:after="40"/>
        <w:ind w:left="283" w:hanging="312"/>
      </w:pPr>
      <w:r>
        <w:rPr>
          <w:rFonts w:ascii="宋体" w:hAnsi="宋体" w:eastAsia="宋体"/>
          <w:b w:val="0"/>
          <w:i w:val="0"/>
          <w:sz w:val="20"/>
        </w:rPr>
        <w:t>● 录入描述模板：位置=壳体Ⅱ区前缘内外补强；类型=__；范围=__；涉及层数=__。</w:t>
      </w:r>
    </w:p>
    <w:p>
      <w:pPr>
        <w:spacing w:after="40"/>
        <w:ind w:left="283" w:hanging="312"/>
      </w:pPr>
      <w:r>
        <w:rPr>
          <w:rFonts w:ascii="宋体" w:hAnsi="宋体" w:eastAsia="宋体"/>
          <w:b w:val="0"/>
          <w:i w:val="0"/>
          <w:sz w:val="20"/>
        </w:rPr>
        <w:t>● 匹配方案：RS-STR-01、RS-STR-02　（A2 §3.2-1.2.1.1）</w:t>
      </w:r>
    </w:p>
    <w:p>
      <w:r>
        <w:rPr>
          <w:rFonts w:ascii="宋体" w:hAnsi="宋体" w:eastAsia="宋体"/>
          <w:b/>
          <w:i w:val="0"/>
          <w:sz w:val="21"/>
        </w:rPr>
        <w:t>SH-14 壳体玻璃钢损伤/分层</w:t>
      </w:r>
    </w:p>
    <w:p>
      <w:pPr>
        <w:spacing w:after="40"/>
        <w:ind w:left="283" w:hanging="312"/>
      </w:pPr>
      <w:r>
        <w:rPr>
          <w:rFonts w:ascii="宋体" w:hAnsi="宋体" w:eastAsia="宋体"/>
          <w:b w:val="0"/>
          <w:i w:val="0"/>
          <w:sz w:val="20"/>
        </w:rPr>
        <w:t>● 定义：同SH-02。</w:t>
      </w:r>
    </w:p>
    <w:p>
      <w:pPr>
        <w:spacing w:after="40"/>
        <w:ind w:left="283" w:hanging="312"/>
      </w:pPr>
      <w:r>
        <w:rPr>
          <w:rFonts w:ascii="宋体" w:hAnsi="宋体" w:eastAsia="宋体"/>
          <w:b w:val="0"/>
          <w:i w:val="0"/>
          <w:sz w:val="20"/>
        </w:rPr>
        <w:t>● 定级规则：C：涉及层数≤6；B：涉及层数＞6</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录入描述模板：位置=壳体Ⅱ区前缘；类型=__；涉及层数=__；长度=__mm。</w:t>
      </w:r>
    </w:p>
    <w:p>
      <w:pPr>
        <w:spacing w:after="40"/>
        <w:ind w:left="283" w:hanging="312"/>
      </w:pPr>
      <w:r>
        <w:rPr>
          <w:rFonts w:ascii="宋体" w:hAnsi="宋体" w:eastAsia="宋体"/>
          <w:b w:val="0"/>
          <w:i w:val="0"/>
          <w:sz w:val="20"/>
        </w:rPr>
        <w:t>● 匹配方案：RS-STR-01、RS-STR-02、RS-STR-03　（A2 §3.2-1.2.1.2）</w:t>
      </w:r>
    </w:p>
    <w:p>
      <w:r>
        <w:rPr>
          <w:rFonts w:ascii="宋体" w:hAnsi="宋体" w:eastAsia="宋体"/>
          <w:b/>
          <w:i w:val="0"/>
          <w:sz w:val="21"/>
        </w:rPr>
        <w:t>SH-15 前缘粘接结构胶缺胶/裂纹/损伤</w:t>
      </w:r>
    </w:p>
    <w:p>
      <w:pPr>
        <w:spacing w:after="40"/>
        <w:ind w:left="283" w:hanging="312"/>
      </w:pPr>
      <w:r>
        <w:rPr>
          <w:rFonts w:ascii="宋体" w:hAnsi="宋体" w:eastAsia="宋体"/>
          <w:b w:val="0"/>
          <w:i w:val="0"/>
          <w:sz w:val="20"/>
        </w:rPr>
        <w:t>● 定义：指前缘粘接区域受损，打磨后确认粘接角区域的结构胶有裂纹或受损，但未伤及前缘粘接角本身。</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录入描述模板：位置=前缘粘接区(Ⅱ区)；类型=结构胶缺胶/裂纹/损伤；长度=__mm；是否伤及粘接角=否。</w:t>
      </w:r>
    </w:p>
    <w:p>
      <w:pPr>
        <w:spacing w:after="40"/>
        <w:ind w:left="283" w:hanging="312"/>
      </w:pPr>
      <w:r>
        <w:rPr>
          <w:rFonts w:ascii="宋体" w:hAnsi="宋体" w:eastAsia="宋体"/>
          <w:b w:val="0"/>
          <w:i w:val="0"/>
          <w:sz w:val="20"/>
        </w:rPr>
        <w:t>● 匹配方案：RS-STR-08、RS-STR-11　（A2 §4.9 / §3.2-1.2.1.3）</w:t>
      </w:r>
    </w:p>
    <w:p>
      <w:r>
        <w:rPr>
          <w:rFonts w:ascii="宋体" w:hAnsi="宋体" w:eastAsia="宋体"/>
          <w:b/>
          <w:i w:val="0"/>
          <w:sz w:val="21"/>
        </w:rPr>
        <w:t>SH-16 前缘粘接角损伤</w:t>
      </w:r>
    </w:p>
    <w:p>
      <w:pPr>
        <w:spacing w:after="40"/>
        <w:ind w:left="283" w:hanging="312"/>
      </w:pPr>
      <w:r>
        <w:rPr>
          <w:rFonts w:ascii="宋体" w:hAnsi="宋体" w:eastAsia="宋体"/>
          <w:b w:val="0"/>
          <w:i w:val="0"/>
          <w:sz w:val="20"/>
        </w:rPr>
        <w:t>● 定义：指前缘粘接区域受损，打磨后确认粘接角区域除结构胶有裂纹/受损外，前缘粘接角本身玻璃钢也受损。</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录入描述模板：位置=前缘粘接角(Ⅱ区)；类型=粘接角玻璃钢损伤；涉及层数=__；长度=__mm。</w:t>
      </w:r>
    </w:p>
    <w:p>
      <w:pPr>
        <w:spacing w:after="40"/>
        <w:ind w:left="283" w:hanging="312"/>
      </w:pPr>
      <w:r>
        <w:rPr>
          <w:rFonts w:ascii="宋体" w:hAnsi="宋体" w:eastAsia="宋体"/>
          <w:b w:val="0"/>
          <w:i w:val="0"/>
          <w:sz w:val="20"/>
        </w:rPr>
        <w:t>● 匹配方案：RS-STR-08、RS-STR-03　（A2 §4.10 / §3.2-1.2.1.4）</w:t>
      </w:r>
    </w:p>
    <w:p>
      <w:r>
        <w:rPr>
          <w:rFonts w:ascii="宋体" w:hAnsi="宋体" w:eastAsia="宋体"/>
          <w:b/>
          <w:i w:val="0"/>
          <w:sz w:val="21"/>
        </w:rPr>
        <w:t>SH-17 内/外补强玻璃钢损伤/分层/未固化</w:t>
      </w:r>
    </w:p>
    <w:p>
      <w:pPr>
        <w:spacing w:after="40"/>
        <w:ind w:left="283" w:hanging="312"/>
      </w:pPr>
      <w:r>
        <w:rPr>
          <w:rFonts w:ascii="宋体" w:hAnsi="宋体" w:eastAsia="宋体"/>
          <w:b w:val="0"/>
          <w:i w:val="0"/>
          <w:sz w:val="20"/>
        </w:rPr>
        <w:t>● 定义：同SH-01。</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运行建议：短期可正常运行，但需尽快维修。</w:t>
      </w:r>
    </w:p>
    <w:p>
      <w:pPr>
        <w:spacing w:after="40"/>
        <w:ind w:left="283" w:hanging="312"/>
      </w:pPr>
      <w:r>
        <w:rPr>
          <w:rFonts w:ascii="宋体" w:hAnsi="宋体" w:eastAsia="宋体"/>
          <w:b w:val="0"/>
          <w:i w:val="0"/>
          <w:sz w:val="20"/>
        </w:rPr>
        <w:t>● 录入描述模板：位置=壳体Ⅱ区后缘内外补强；类型=__；范围=__。</w:t>
      </w:r>
    </w:p>
    <w:p>
      <w:pPr>
        <w:spacing w:after="40"/>
        <w:ind w:left="283" w:hanging="312"/>
      </w:pPr>
      <w:r>
        <w:rPr>
          <w:rFonts w:ascii="宋体" w:hAnsi="宋体" w:eastAsia="宋体"/>
          <w:b w:val="0"/>
          <w:i w:val="0"/>
          <w:sz w:val="20"/>
        </w:rPr>
        <w:t>● 匹配方案：RS-STR-01、RS-STR-02　（A2 §3.2-1.2.2.1）</w:t>
      </w:r>
    </w:p>
    <w:p>
      <w:r>
        <w:rPr>
          <w:rFonts w:ascii="宋体" w:hAnsi="宋体" w:eastAsia="宋体"/>
          <w:b/>
          <w:i w:val="0"/>
          <w:sz w:val="21"/>
        </w:rPr>
        <w:t>SH-18 壳体玻璃钢损伤/分层</w:t>
      </w:r>
    </w:p>
    <w:p>
      <w:pPr>
        <w:spacing w:after="40"/>
        <w:ind w:left="283" w:hanging="312"/>
      </w:pPr>
      <w:r>
        <w:rPr>
          <w:rFonts w:ascii="宋体" w:hAnsi="宋体" w:eastAsia="宋体"/>
          <w:b w:val="0"/>
          <w:i w:val="0"/>
          <w:sz w:val="20"/>
        </w:rPr>
        <w:t>● 定义：同SH-02。</w:t>
      </w:r>
    </w:p>
    <w:p>
      <w:pPr>
        <w:spacing w:after="40"/>
        <w:ind w:left="283" w:hanging="312"/>
      </w:pPr>
      <w:r>
        <w:rPr>
          <w:rFonts w:ascii="宋体" w:hAnsi="宋体" w:eastAsia="宋体"/>
          <w:b w:val="0"/>
          <w:i w:val="0"/>
          <w:sz w:val="20"/>
        </w:rPr>
        <w:t>● 定级规则：C：涉及层数≤6；B：涉及层数＞6</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录入描述模板：位置=壳体Ⅱ区后缘；类型=__；涉及层数=__。</w:t>
      </w:r>
    </w:p>
    <w:p>
      <w:pPr>
        <w:spacing w:after="40"/>
        <w:ind w:left="283" w:hanging="312"/>
      </w:pPr>
      <w:r>
        <w:rPr>
          <w:rFonts w:ascii="宋体" w:hAnsi="宋体" w:eastAsia="宋体"/>
          <w:b w:val="0"/>
          <w:i w:val="0"/>
          <w:sz w:val="20"/>
        </w:rPr>
        <w:t>● 匹配方案：RS-STR-01、RS-STR-02、RS-STR-03　（A2 §3.2-1.2.2.2）</w:t>
      </w:r>
    </w:p>
    <w:p>
      <w:r>
        <w:rPr>
          <w:rFonts w:ascii="宋体" w:hAnsi="宋体" w:eastAsia="宋体"/>
          <w:b/>
          <w:i w:val="0"/>
          <w:sz w:val="21"/>
        </w:rPr>
        <w:t>SH-19 UD损伤</w:t>
      </w:r>
    </w:p>
    <w:p>
      <w:pPr>
        <w:spacing w:after="40"/>
        <w:ind w:left="283" w:hanging="312"/>
      </w:pPr>
      <w:r>
        <w:rPr>
          <w:rFonts w:ascii="宋体" w:hAnsi="宋体" w:eastAsia="宋体"/>
          <w:b w:val="0"/>
          <w:i w:val="0"/>
          <w:sz w:val="20"/>
        </w:rPr>
        <w:t>● 定义：同SH-06。</w:t>
      </w:r>
    </w:p>
    <w:p>
      <w:pPr>
        <w:spacing w:after="40"/>
        <w:ind w:left="283" w:hanging="312"/>
      </w:pPr>
      <w:r>
        <w:rPr>
          <w:rFonts w:ascii="宋体" w:hAnsi="宋体" w:eastAsia="宋体"/>
          <w:b w:val="0"/>
          <w:i w:val="0"/>
          <w:sz w:val="20"/>
        </w:rPr>
        <w:t>● 定级规则：C：UD损伤层数≤6 或 损伤宽度≤UD宽度的20%；B：UD损伤层数＞6 且 损伤宽度＞UD宽度的20%</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录入描述模板：位置=后缘UD(Ⅱ区)；类型=UD损伤；层数=__；宽度=__mm；占比=__%。</w:t>
      </w:r>
    </w:p>
    <w:p>
      <w:pPr>
        <w:spacing w:after="40"/>
        <w:ind w:left="283" w:hanging="312"/>
      </w:pPr>
      <w:r>
        <w:rPr>
          <w:rFonts w:ascii="宋体" w:hAnsi="宋体" w:eastAsia="宋体"/>
          <w:b w:val="0"/>
          <w:i w:val="0"/>
          <w:sz w:val="20"/>
        </w:rPr>
        <w:t>● 匹配方案：RS-STR-03、RS-STR-12　（A2 §3.2-1.2.2.3）</w:t>
      </w:r>
    </w:p>
    <w:p>
      <w:r>
        <w:rPr>
          <w:rFonts w:ascii="宋体" w:hAnsi="宋体" w:eastAsia="宋体"/>
          <w:b/>
          <w:i w:val="0"/>
          <w:sz w:val="21"/>
        </w:rPr>
        <w:t>SH-20 合模缝开裂/缺胶(脱粘)</w:t>
      </w:r>
    </w:p>
    <w:p>
      <w:pPr>
        <w:spacing w:after="40"/>
        <w:ind w:left="283" w:hanging="312"/>
      </w:pPr>
      <w:r>
        <w:rPr>
          <w:rFonts w:ascii="宋体" w:hAnsi="宋体" w:eastAsia="宋体"/>
          <w:b w:val="0"/>
          <w:i w:val="0"/>
          <w:sz w:val="20"/>
        </w:rPr>
        <w:t>● 定义：同SH-03。</w:t>
      </w:r>
    </w:p>
    <w:p>
      <w:pPr>
        <w:spacing w:after="40"/>
        <w:ind w:left="283" w:hanging="312"/>
      </w:pPr>
      <w:r>
        <w:rPr>
          <w:rFonts w:ascii="宋体" w:hAnsi="宋体" w:eastAsia="宋体"/>
          <w:b w:val="0"/>
          <w:i w:val="0"/>
          <w:sz w:val="20"/>
        </w:rPr>
        <w:t>● 定级规则：D：单处开裂任意长度≤0.1m且小于3处；C：0.1m＜开裂任意长度≤1m 或 大于3处；B：开裂任意长度＞1m</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录入描述模板：位置=壳体Ⅱ区后缘合模缝；类型=开裂/缺胶；单处长度=__m；处数=__；总长度=__m。</w:t>
      </w:r>
    </w:p>
    <w:p>
      <w:pPr>
        <w:spacing w:after="40"/>
        <w:ind w:left="283" w:hanging="312"/>
      </w:pPr>
      <w:r>
        <w:rPr>
          <w:rFonts w:ascii="宋体" w:hAnsi="宋体" w:eastAsia="宋体"/>
          <w:b w:val="0"/>
          <w:i w:val="0"/>
          <w:sz w:val="20"/>
        </w:rPr>
        <w:t>● 匹配方案：RS-STR-07、RS-STR-11　（A2 §3.2-1.2.2.4）</w:t>
      </w:r>
    </w:p>
    <w:p>
      <w:r>
        <w:rPr>
          <w:rFonts w:ascii="宋体" w:hAnsi="宋体" w:eastAsia="宋体"/>
          <w:b/>
          <w:i w:val="0"/>
          <w:sz w:val="21"/>
        </w:rPr>
        <w:t>SH-21 后缘立面展向裂纹</w:t>
      </w:r>
    </w:p>
    <w:p>
      <w:pPr>
        <w:spacing w:after="40"/>
        <w:ind w:left="283" w:hanging="312"/>
      </w:pPr>
      <w:r>
        <w:rPr>
          <w:rFonts w:ascii="宋体" w:hAnsi="宋体" w:eastAsia="宋体"/>
          <w:b w:val="0"/>
          <w:i w:val="0"/>
          <w:sz w:val="20"/>
        </w:rPr>
        <w:t>● 定义：指叶片后缘立面上沿着叶片展向的油漆裂纹。</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运行建议：（需修复涂层/结构）</w:t>
      </w:r>
    </w:p>
    <w:p>
      <w:pPr>
        <w:spacing w:after="40"/>
        <w:ind w:left="283" w:hanging="312"/>
      </w:pPr>
      <w:r>
        <w:rPr>
          <w:rFonts w:ascii="宋体" w:hAnsi="宋体" w:eastAsia="宋体"/>
          <w:b w:val="0"/>
          <w:i w:val="0"/>
          <w:sz w:val="20"/>
        </w:rPr>
        <w:t>● 录入描述模板：位置=后缘立面(Ⅱ区)；类型=展向裂纹；长度=__mm；是否结构胶开裂=__。</w:t>
      </w:r>
    </w:p>
    <w:p>
      <w:pPr>
        <w:spacing w:after="40"/>
        <w:ind w:left="283" w:hanging="312"/>
      </w:pPr>
      <w:r>
        <w:rPr>
          <w:rFonts w:ascii="宋体" w:hAnsi="宋体" w:eastAsia="宋体"/>
          <w:b w:val="0"/>
          <w:i w:val="0"/>
          <w:sz w:val="20"/>
        </w:rPr>
        <w:t>● 匹配方案：RS-COAT-02、RS-STR-07　（A2 §4.11 / §3.2-1.2.2.5）</w:t>
      </w:r>
    </w:p>
    <w:p>
      <w:r>
        <w:rPr>
          <w:rFonts w:ascii="宋体" w:hAnsi="宋体" w:eastAsia="宋体"/>
          <w:b/>
          <w:i w:val="0"/>
          <w:sz w:val="21"/>
        </w:rPr>
        <w:t>SH-22 后缘立面弦向裂纹</w:t>
      </w:r>
    </w:p>
    <w:p>
      <w:pPr>
        <w:spacing w:after="40"/>
        <w:ind w:left="283" w:hanging="312"/>
      </w:pPr>
      <w:r>
        <w:rPr>
          <w:rFonts w:ascii="宋体" w:hAnsi="宋体" w:eastAsia="宋体"/>
          <w:b w:val="0"/>
          <w:i w:val="0"/>
          <w:sz w:val="20"/>
        </w:rPr>
        <w:t>● 定义：指叶片后缘立面上沿着叶片弦向的油漆裂纹，通常为结构胶裂纹引起。</w:t>
      </w:r>
    </w:p>
    <w:p>
      <w:pPr>
        <w:spacing w:after="40"/>
        <w:ind w:left="283" w:hanging="312"/>
      </w:pPr>
      <w:r>
        <w:rPr>
          <w:rFonts w:ascii="宋体" w:hAnsi="宋体" w:eastAsia="宋体"/>
          <w:b w:val="0"/>
          <w:i w:val="0"/>
          <w:sz w:val="20"/>
        </w:rPr>
        <w:t>● 定级规则：E（只做记录，不进行处理）</w:t>
      </w:r>
    </w:p>
    <w:p>
      <w:pPr>
        <w:spacing w:after="40"/>
        <w:ind w:left="283" w:hanging="312"/>
      </w:pPr>
      <w:r>
        <w:rPr>
          <w:rFonts w:ascii="宋体" w:hAnsi="宋体" w:eastAsia="宋体"/>
          <w:b w:val="0"/>
          <w:i w:val="0"/>
          <w:sz w:val="20"/>
        </w:rPr>
        <w:t>● 运行建议：可正常运行。</w:t>
      </w:r>
    </w:p>
    <w:p>
      <w:pPr>
        <w:spacing w:after="40"/>
        <w:ind w:left="283" w:hanging="312"/>
      </w:pPr>
      <w:r>
        <w:rPr>
          <w:rFonts w:ascii="宋体" w:hAnsi="宋体" w:eastAsia="宋体"/>
          <w:b w:val="0"/>
          <w:i w:val="0"/>
          <w:sz w:val="20"/>
        </w:rPr>
        <w:t>● 录入描述模板：位置=后缘立面(Ⅱ区)；类型=弦向裂纹；长度=__mm；是否伴随结构胶开裂=__。</w:t>
      </w:r>
    </w:p>
    <w:p>
      <w:pPr>
        <w:spacing w:after="40"/>
        <w:ind w:left="283" w:hanging="312"/>
      </w:pPr>
      <w:r>
        <w:rPr>
          <w:rFonts w:ascii="宋体" w:hAnsi="宋体" w:eastAsia="宋体"/>
          <w:b w:val="0"/>
          <w:i w:val="0"/>
          <w:sz w:val="20"/>
        </w:rPr>
        <w:t>● 匹配方案：RS-COAT-02　（A2 §4.12 / §3.2-1.2.2.6）</w:t>
      </w:r>
    </w:p>
    <w:p>
      <w:r>
        <w:rPr>
          <w:rFonts w:ascii="宋体" w:hAnsi="宋体" w:eastAsia="宋体"/>
          <w:b/>
          <w:i w:val="0"/>
          <w:sz w:val="21"/>
        </w:rPr>
        <w:t>SH-23 壳体玻璃钢损伤/分层</w:t>
      </w:r>
    </w:p>
    <w:p>
      <w:pPr>
        <w:spacing w:after="40"/>
        <w:ind w:left="283" w:hanging="312"/>
      </w:pPr>
      <w:r>
        <w:rPr>
          <w:rFonts w:ascii="宋体" w:hAnsi="宋体" w:eastAsia="宋体"/>
          <w:b w:val="0"/>
          <w:i w:val="0"/>
          <w:sz w:val="20"/>
        </w:rPr>
        <w:t>● 定义：同SH-02。</w:t>
      </w:r>
    </w:p>
    <w:p>
      <w:pPr>
        <w:spacing w:after="40"/>
        <w:ind w:left="283" w:hanging="312"/>
      </w:pPr>
      <w:r>
        <w:rPr>
          <w:rFonts w:ascii="宋体" w:hAnsi="宋体" w:eastAsia="宋体"/>
          <w:b w:val="0"/>
          <w:i w:val="0"/>
          <w:sz w:val="20"/>
        </w:rPr>
        <w:t>● 定级规则：C：涉及层数≤6；B：涉及层数＞6</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录入描述模板：位置=壳体Ⅱ区大面；类型=__；层数=__；面积=__㎡。</w:t>
      </w:r>
    </w:p>
    <w:p>
      <w:pPr>
        <w:spacing w:after="40"/>
        <w:ind w:left="283" w:hanging="312"/>
      </w:pPr>
      <w:r>
        <w:rPr>
          <w:rFonts w:ascii="宋体" w:hAnsi="宋体" w:eastAsia="宋体"/>
          <w:b w:val="0"/>
          <w:i w:val="0"/>
          <w:sz w:val="20"/>
        </w:rPr>
        <w:t>● 匹配方案：RS-STR-01、RS-STR-02、RS-STR-03　（A2 §3.2-1.2.3.1）</w:t>
      </w:r>
    </w:p>
    <w:p>
      <w:r>
        <w:rPr>
          <w:rFonts w:ascii="宋体" w:hAnsi="宋体" w:eastAsia="宋体"/>
          <w:b/>
          <w:i w:val="0"/>
          <w:sz w:val="21"/>
        </w:rPr>
        <w:t>SH-24 夹芯损伤</w:t>
      </w:r>
    </w:p>
    <w:p>
      <w:pPr>
        <w:spacing w:after="40"/>
        <w:ind w:left="283" w:hanging="312"/>
      </w:pPr>
      <w:r>
        <w:rPr>
          <w:rFonts w:ascii="宋体" w:hAnsi="宋体" w:eastAsia="宋体"/>
          <w:b w:val="0"/>
          <w:i w:val="0"/>
          <w:sz w:val="20"/>
        </w:rPr>
        <w:t>● 定义：同SH-09。</w:t>
      </w:r>
    </w:p>
    <w:p>
      <w:pPr>
        <w:spacing w:after="40"/>
        <w:ind w:left="283" w:hanging="312"/>
      </w:pPr>
      <w:r>
        <w:rPr>
          <w:rFonts w:ascii="宋体" w:hAnsi="宋体" w:eastAsia="宋体"/>
          <w:b w:val="0"/>
          <w:i w:val="0"/>
          <w:sz w:val="20"/>
        </w:rPr>
        <w:t>● 定级规则：C：涉及层数≤6；B：涉及层数＞6</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录入描述模板：位置=壳体Ⅱ区大面；类型=夹芯损伤；面积=__㎡；是否贯穿=__。</w:t>
      </w:r>
    </w:p>
    <w:p>
      <w:pPr>
        <w:spacing w:after="40"/>
        <w:ind w:left="283" w:hanging="312"/>
      </w:pPr>
      <w:r>
        <w:rPr>
          <w:rFonts w:ascii="宋体" w:hAnsi="宋体" w:eastAsia="宋体"/>
          <w:b w:val="0"/>
          <w:i w:val="0"/>
          <w:sz w:val="20"/>
        </w:rPr>
        <w:t>● 匹配方案：RS-STR-04、RS-STR-05　（A2 §3.2-1.2.3.2）</w:t>
      </w:r>
    </w:p>
    <w:p>
      <w:r>
        <w:rPr>
          <w:rFonts w:ascii="宋体" w:hAnsi="宋体" w:eastAsia="宋体"/>
          <w:b/>
          <w:i w:val="0"/>
          <w:sz w:val="21"/>
        </w:rPr>
        <w:t>SH-25 夹芯间隙＞8mm</w:t>
      </w:r>
    </w:p>
    <w:p>
      <w:pPr>
        <w:spacing w:after="40"/>
        <w:ind w:left="283" w:hanging="312"/>
      </w:pPr>
      <w:r>
        <w:rPr>
          <w:rFonts w:ascii="宋体" w:hAnsi="宋体" w:eastAsia="宋体"/>
          <w:b w:val="0"/>
          <w:i w:val="0"/>
          <w:sz w:val="20"/>
        </w:rPr>
        <w:t>● 定义：同SH-10。</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录入描述模板：位置=壳体Ⅱ区大面；类型=夹芯间隙；间隙宽度=__mm。</w:t>
      </w:r>
    </w:p>
    <w:p>
      <w:pPr>
        <w:spacing w:after="40"/>
        <w:ind w:left="283" w:hanging="312"/>
      </w:pPr>
      <w:r>
        <w:rPr>
          <w:rFonts w:ascii="宋体" w:hAnsi="宋体" w:eastAsia="宋体"/>
          <w:b w:val="0"/>
          <w:i w:val="0"/>
          <w:sz w:val="20"/>
        </w:rPr>
        <w:t>● 匹配方案：RS-STR-04　（A2 §3.2-1.2.3.3）</w:t>
      </w:r>
    </w:p>
    <w:p>
      <w:r>
        <w:rPr>
          <w:rFonts w:ascii="宋体" w:hAnsi="宋体" w:eastAsia="宋体"/>
          <w:b/>
          <w:i w:val="0"/>
          <w:sz w:val="21"/>
        </w:rPr>
        <w:t>SH-26 玻璃钢与夹芯分层/发白</w:t>
      </w:r>
    </w:p>
    <w:p>
      <w:pPr>
        <w:spacing w:after="40"/>
        <w:ind w:left="283" w:hanging="312"/>
      </w:pPr>
      <w:r>
        <w:rPr>
          <w:rFonts w:ascii="宋体" w:hAnsi="宋体" w:eastAsia="宋体"/>
          <w:b w:val="0"/>
          <w:i w:val="0"/>
          <w:sz w:val="20"/>
        </w:rPr>
        <w:t>● 定义：同SH-11。</w:t>
      </w:r>
    </w:p>
    <w:p>
      <w:pPr>
        <w:spacing w:after="40"/>
        <w:ind w:left="283" w:hanging="312"/>
      </w:pPr>
      <w:r>
        <w:rPr>
          <w:rFonts w:ascii="宋体" w:hAnsi="宋体" w:eastAsia="宋体"/>
          <w:b w:val="0"/>
          <w:i w:val="0"/>
          <w:sz w:val="20"/>
        </w:rPr>
        <w:t>● 定级规则：C：涉及层数≤6；B：涉及层数＞6</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录入描述模板：位置=壳体Ⅱ区大面；类型=玻璃钢与夹芯分层/发白；面积=__㎡。</w:t>
      </w:r>
    </w:p>
    <w:p>
      <w:pPr>
        <w:spacing w:after="40"/>
        <w:ind w:left="283" w:hanging="312"/>
      </w:pPr>
      <w:r>
        <w:rPr>
          <w:rFonts w:ascii="宋体" w:hAnsi="宋体" w:eastAsia="宋体"/>
          <w:b w:val="0"/>
          <w:i w:val="0"/>
          <w:sz w:val="20"/>
        </w:rPr>
        <w:t>● 匹配方案：RS-STR-04　（A2 §3.2-1.2.3.4）</w:t>
      </w:r>
    </w:p>
    <w:p>
      <w:r>
        <w:rPr>
          <w:rFonts w:ascii="宋体" w:hAnsi="宋体" w:eastAsia="宋体"/>
          <w:b/>
          <w:i w:val="0"/>
          <w:sz w:val="21"/>
        </w:rPr>
        <w:t>SH-27 褶皱</w:t>
      </w:r>
    </w:p>
    <w:p>
      <w:pPr>
        <w:spacing w:after="40"/>
        <w:ind w:left="283" w:hanging="312"/>
      </w:pPr>
      <w:r>
        <w:rPr>
          <w:rFonts w:ascii="宋体" w:hAnsi="宋体" w:eastAsia="宋体"/>
          <w:b w:val="0"/>
          <w:i w:val="0"/>
          <w:sz w:val="20"/>
        </w:rPr>
        <w:t>● 定义：同SH-12。</w:t>
      </w:r>
    </w:p>
    <w:p>
      <w:pPr>
        <w:spacing w:after="40"/>
        <w:ind w:left="283" w:hanging="312"/>
      </w:pPr>
      <w:r>
        <w:rPr>
          <w:rFonts w:ascii="宋体" w:hAnsi="宋体" w:eastAsia="宋体"/>
          <w:b w:val="0"/>
          <w:i w:val="0"/>
          <w:sz w:val="20"/>
        </w:rPr>
        <w:t>● 定级规则：E：高宽比≤0.08；C：高宽比＞0.08且涉及层数≤6；B：高宽比＞0.08且涉及层数＞6</w:t>
      </w:r>
    </w:p>
    <w:p>
      <w:pPr>
        <w:spacing w:after="40"/>
        <w:ind w:left="283" w:hanging="312"/>
      </w:pPr>
      <w:r>
        <w:rPr>
          <w:rFonts w:ascii="宋体" w:hAnsi="宋体" w:eastAsia="宋体"/>
          <w:b w:val="0"/>
          <w:i w:val="0"/>
          <w:sz w:val="20"/>
        </w:rPr>
        <w:t>● 录入描述模板：位置=壳体Ⅱ区；类型=褶皱；高宽比=__；层数=__。</w:t>
      </w:r>
    </w:p>
    <w:p>
      <w:pPr>
        <w:spacing w:after="40"/>
        <w:ind w:left="283" w:hanging="312"/>
      </w:pPr>
      <w:r>
        <w:rPr>
          <w:rFonts w:ascii="宋体" w:hAnsi="宋体" w:eastAsia="宋体"/>
          <w:b w:val="0"/>
          <w:i w:val="0"/>
          <w:sz w:val="20"/>
        </w:rPr>
        <w:t>● 匹配方案：RS-STR-09　（A2 §3.2-1.2.3.5）</w:t>
      </w:r>
    </w:p>
    <w:p>
      <w:r>
        <w:rPr>
          <w:rFonts w:ascii="宋体" w:hAnsi="宋体" w:eastAsia="宋体"/>
          <w:b/>
          <w:i w:val="0"/>
          <w:sz w:val="21"/>
        </w:rPr>
        <w:t>SH-28 外补强玻璃钢损伤/分层/未固化</w:t>
      </w:r>
    </w:p>
    <w:p>
      <w:pPr>
        <w:spacing w:after="40"/>
        <w:ind w:left="283" w:hanging="312"/>
      </w:pPr>
      <w:r>
        <w:rPr>
          <w:rFonts w:ascii="宋体" w:hAnsi="宋体" w:eastAsia="宋体"/>
          <w:b w:val="0"/>
          <w:i w:val="0"/>
          <w:sz w:val="20"/>
        </w:rPr>
        <w:t>● 定义：同SH-01。</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运行建议：短期可正常运行，但需尽快维修。</w:t>
      </w:r>
    </w:p>
    <w:p>
      <w:pPr>
        <w:spacing w:after="40"/>
        <w:ind w:left="283" w:hanging="312"/>
      </w:pPr>
      <w:r>
        <w:rPr>
          <w:rFonts w:ascii="宋体" w:hAnsi="宋体" w:eastAsia="宋体"/>
          <w:b w:val="0"/>
          <w:i w:val="0"/>
          <w:sz w:val="20"/>
        </w:rPr>
        <w:t>● 录入描述模板：位置=壳体Ⅲ区前缘外补强；类型=__；层数=__。</w:t>
      </w:r>
    </w:p>
    <w:p>
      <w:pPr>
        <w:spacing w:after="40"/>
        <w:ind w:left="283" w:hanging="312"/>
      </w:pPr>
      <w:r>
        <w:rPr>
          <w:rFonts w:ascii="宋体" w:hAnsi="宋体" w:eastAsia="宋体"/>
          <w:b w:val="0"/>
          <w:i w:val="0"/>
          <w:sz w:val="20"/>
        </w:rPr>
        <w:t>● 匹配方案：RS-STR-01、RS-STR-02　（A2 §3.2-1.3.1.1）</w:t>
      </w:r>
    </w:p>
    <w:p>
      <w:r>
        <w:rPr>
          <w:rFonts w:ascii="宋体" w:hAnsi="宋体" w:eastAsia="宋体"/>
          <w:b/>
          <w:i w:val="0"/>
          <w:sz w:val="21"/>
        </w:rPr>
        <w:t>SH-29 壳体玻璃钢损伤/分层</w:t>
      </w:r>
    </w:p>
    <w:p>
      <w:pPr>
        <w:spacing w:after="40"/>
        <w:ind w:left="283" w:hanging="312"/>
      </w:pPr>
      <w:r>
        <w:rPr>
          <w:rFonts w:ascii="宋体" w:hAnsi="宋体" w:eastAsia="宋体"/>
          <w:b w:val="0"/>
          <w:i w:val="0"/>
          <w:sz w:val="20"/>
        </w:rPr>
        <w:t>● 定义：同SH-02。</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录入描述模板：位置=壳体Ⅲ区前缘；类型=__；层数=__；长度=__mm。</w:t>
      </w:r>
    </w:p>
    <w:p>
      <w:pPr>
        <w:spacing w:after="40"/>
        <w:ind w:left="283" w:hanging="312"/>
      </w:pPr>
      <w:r>
        <w:rPr>
          <w:rFonts w:ascii="宋体" w:hAnsi="宋体" w:eastAsia="宋体"/>
          <w:b w:val="0"/>
          <w:i w:val="0"/>
          <w:sz w:val="20"/>
        </w:rPr>
        <w:t>● 匹配方案：RS-STR-01、RS-STR-02、RS-STR-03　（A2 §3.2-1.3.1.2）</w:t>
      </w:r>
    </w:p>
    <w:p>
      <w:r>
        <w:rPr>
          <w:rFonts w:ascii="宋体" w:hAnsi="宋体" w:eastAsia="宋体"/>
          <w:b/>
          <w:i w:val="0"/>
          <w:sz w:val="21"/>
        </w:rPr>
        <w:t>SH-30 前缘粘接结构胶缺胶/裂纹/损伤</w:t>
      </w:r>
    </w:p>
    <w:p>
      <w:pPr>
        <w:spacing w:after="40"/>
        <w:ind w:left="283" w:hanging="312"/>
      </w:pPr>
      <w:r>
        <w:rPr>
          <w:rFonts w:ascii="宋体" w:hAnsi="宋体" w:eastAsia="宋体"/>
          <w:b w:val="0"/>
          <w:i w:val="0"/>
          <w:sz w:val="20"/>
        </w:rPr>
        <w:t>● 定义：同SH-15。</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录入描述模板：位置=前缘粘接区(Ⅲ区)；类型=结构胶缺胶/裂纹/损伤；长度=__mm。</w:t>
      </w:r>
    </w:p>
    <w:p>
      <w:pPr>
        <w:spacing w:after="40"/>
        <w:ind w:left="283" w:hanging="312"/>
      </w:pPr>
      <w:r>
        <w:rPr>
          <w:rFonts w:ascii="宋体" w:hAnsi="宋体" w:eastAsia="宋体"/>
          <w:b w:val="0"/>
          <w:i w:val="0"/>
          <w:sz w:val="20"/>
        </w:rPr>
        <w:t>● 匹配方案：RS-STR-08、RS-STR-11　（A2 §3.2-1.3.1.3）</w:t>
      </w:r>
    </w:p>
    <w:p>
      <w:r>
        <w:rPr>
          <w:rFonts w:ascii="宋体" w:hAnsi="宋体" w:eastAsia="宋体"/>
          <w:b/>
          <w:i w:val="0"/>
          <w:sz w:val="21"/>
        </w:rPr>
        <w:t>SH-31 前缘粘接角损伤</w:t>
      </w:r>
    </w:p>
    <w:p>
      <w:pPr>
        <w:spacing w:after="40"/>
        <w:ind w:left="283" w:hanging="312"/>
      </w:pPr>
      <w:r>
        <w:rPr>
          <w:rFonts w:ascii="宋体" w:hAnsi="宋体" w:eastAsia="宋体"/>
          <w:b w:val="0"/>
          <w:i w:val="0"/>
          <w:sz w:val="20"/>
        </w:rPr>
        <w:t>● 定义：同SH-16。</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录入描述模板：位置=前缘粘接角(Ⅲ区)；类型=粘接角玻璃钢损伤；层数=__。</w:t>
      </w:r>
    </w:p>
    <w:p>
      <w:pPr>
        <w:spacing w:after="40"/>
        <w:ind w:left="283" w:hanging="312"/>
      </w:pPr>
      <w:r>
        <w:rPr>
          <w:rFonts w:ascii="宋体" w:hAnsi="宋体" w:eastAsia="宋体"/>
          <w:b w:val="0"/>
          <w:i w:val="0"/>
          <w:sz w:val="20"/>
        </w:rPr>
        <w:t>● 匹配方案：RS-STR-08、RS-STR-03　（A2 §3.2-1.3.1.4）</w:t>
      </w:r>
    </w:p>
    <w:p>
      <w:r>
        <w:rPr>
          <w:rFonts w:ascii="宋体" w:hAnsi="宋体" w:eastAsia="宋体"/>
          <w:b/>
          <w:i w:val="0"/>
          <w:sz w:val="21"/>
        </w:rPr>
        <w:t>SH-32 壳体玻璃钢损伤/分层</w:t>
      </w:r>
    </w:p>
    <w:p>
      <w:pPr>
        <w:spacing w:after="40"/>
        <w:ind w:left="283" w:hanging="312"/>
      </w:pPr>
      <w:r>
        <w:rPr>
          <w:rFonts w:ascii="宋体" w:hAnsi="宋体" w:eastAsia="宋体"/>
          <w:b w:val="0"/>
          <w:i w:val="0"/>
          <w:sz w:val="20"/>
        </w:rPr>
        <w:t>● 定义：同SH-02。</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录入描述模板：位置=壳体Ⅲ区后缘；类型=__；层数=__。</w:t>
      </w:r>
    </w:p>
    <w:p>
      <w:pPr>
        <w:spacing w:after="40"/>
        <w:ind w:left="283" w:hanging="312"/>
      </w:pPr>
      <w:r>
        <w:rPr>
          <w:rFonts w:ascii="宋体" w:hAnsi="宋体" w:eastAsia="宋体"/>
          <w:b w:val="0"/>
          <w:i w:val="0"/>
          <w:sz w:val="20"/>
        </w:rPr>
        <w:t>● 匹配方案：RS-STR-01、RS-STR-02、RS-STR-03　（A2 §3.2-1.3.2.1）</w:t>
      </w:r>
    </w:p>
    <w:p>
      <w:r>
        <w:rPr>
          <w:rFonts w:ascii="宋体" w:hAnsi="宋体" w:eastAsia="宋体"/>
          <w:b/>
          <w:i w:val="0"/>
          <w:sz w:val="21"/>
        </w:rPr>
        <w:t>SH-33 UD损伤</w:t>
      </w:r>
    </w:p>
    <w:p>
      <w:pPr>
        <w:spacing w:after="40"/>
        <w:ind w:left="283" w:hanging="312"/>
      </w:pPr>
      <w:r>
        <w:rPr>
          <w:rFonts w:ascii="宋体" w:hAnsi="宋体" w:eastAsia="宋体"/>
          <w:b w:val="0"/>
          <w:i w:val="0"/>
          <w:sz w:val="20"/>
        </w:rPr>
        <w:t>● 定义：同SH-06。</w:t>
      </w:r>
    </w:p>
    <w:p>
      <w:pPr>
        <w:spacing w:after="40"/>
        <w:ind w:left="283" w:hanging="312"/>
      </w:pPr>
      <w:r>
        <w:rPr>
          <w:rFonts w:ascii="宋体" w:hAnsi="宋体" w:eastAsia="宋体"/>
          <w:b w:val="0"/>
          <w:i w:val="0"/>
          <w:sz w:val="20"/>
        </w:rPr>
        <w:t>● 定级规则：C：UD损伤层数≤6 或 损伤宽度≤UD宽度的20%；B：UD损伤层数＞6 且 损伤宽度＞UD宽度的20%</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录入描述模板：位置=后缘UD(Ⅲ区)；类型=UD损伤；层数=__；宽度占比=__%。</w:t>
      </w:r>
    </w:p>
    <w:p>
      <w:pPr>
        <w:spacing w:after="40"/>
        <w:ind w:left="283" w:hanging="312"/>
      </w:pPr>
      <w:r>
        <w:rPr>
          <w:rFonts w:ascii="宋体" w:hAnsi="宋体" w:eastAsia="宋体"/>
          <w:b w:val="0"/>
          <w:i w:val="0"/>
          <w:sz w:val="20"/>
        </w:rPr>
        <w:t>● 匹配方案：RS-STR-03、RS-STR-12　（A2 §3.2-1.3.2.2）</w:t>
      </w:r>
    </w:p>
    <w:p>
      <w:r>
        <w:rPr>
          <w:rFonts w:ascii="宋体" w:hAnsi="宋体" w:eastAsia="宋体"/>
          <w:b/>
          <w:i w:val="0"/>
          <w:sz w:val="21"/>
        </w:rPr>
        <w:t>SH-34 合模缝开裂/缺胶(脱粘)</w:t>
      </w:r>
    </w:p>
    <w:p>
      <w:pPr>
        <w:spacing w:after="40"/>
        <w:ind w:left="283" w:hanging="312"/>
      </w:pPr>
      <w:r>
        <w:rPr>
          <w:rFonts w:ascii="宋体" w:hAnsi="宋体" w:eastAsia="宋体"/>
          <w:b w:val="0"/>
          <w:i w:val="0"/>
          <w:sz w:val="20"/>
        </w:rPr>
        <w:t>● 定义：同SH-03。</w:t>
      </w:r>
    </w:p>
    <w:p>
      <w:pPr>
        <w:spacing w:after="40"/>
        <w:ind w:left="283" w:hanging="312"/>
      </w:pPr>
      <w:r>
        <w:rPr>
          <w:rFonts w:ascii="宋体" w:hAnsi="宋体" w:eastAsia="宋体"/>
          <w:b w:val="0"/>
          <w:i w:val="0"/>
          <w:sz w:val="20"/>
        </w:rPr>
        <w:t>● 定级规则：D：单处开裂任意长度≤0.1m且小于3处；C：0.1m＜长度≤1m或大于3处；B：长度＞1m</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录入描述模板：位置=壳体Ⅲ区后缘合模缝；类型=开裂/缺胶；单处长度=__m；处数=__。</w:t>
      </w:r>
    </w:p>
    <w:p>
      <w:pPr>
        <w:spacing w:after="40"/>
        <w:ind w:left="283" w:hanging="312"/>
      </w:pPr>
      <w:r>
        <w:rPr>
          <w:rFonts w:ascii="宋体" w:hAnsi="宋体" w:eastAsia="宋体"/>
          <w:b w:val="0"/>
          <w:i w:val="0"/>
          <w:sz w:val="20"/>
        </w:rPr>
        <w:t>● 匹配方案：RS-STR-07、RS-STR-11　（A2 §3.2-1.3.2.3）</w:t>
      </w:r>
    </w:p>
    <w:p>
      <w:r>
        <w:rPr>
          <w:rFonts w:ascii="宋体" w:hAnsi="宋体" w:eastAsia="宋体"/>
          <w:b/>
          <w:i w:val="0"/>
          <w:sz w:val="21"/>
        </w:rPr>
        <w:t>SH-35 后缘立面展向裂纹</w:t>
      </w:r>
    </w:p>
    <w:p>
      <w:pPr>
        <w:spacing w:after="40"/>
        <w:ind w:left="283" w:hanging="312"/>
      </w:pPr>
      <w:r>
        <w:rPr>
          <w:rFonts w:ascii="宋体" w:hAnsi="宋体" w:eastAsia="宋体"/>
          <w:b w:val="0"/>
          <w:i w:val="0"/>
          <w:sz w:val="20"/>
        </w:rPr>
        <w:t>● 定义：同SH-21。</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录入描述模板：位置=后缘立面(Ⅲ区)；类型=展向裂纹；长度=__mm。</w:t>
      </w:r>
    </w:p>
    <w:p>
      <w:pPr>
        <w:spacing w:after="40"/>
        <w:ind w:left="283" w:hanging="312"/>
      </w:pPr>
      <w:r>
        <w:rPr>
          <w:rFonts w:ascii="宋体" w:hAnsi="宋体" w:eastAsia="宋体"/>
          <w:b w:val="0"/>
          <w:i w:val="0"/>
          <w:sz w:val="20"/>
        </w:rPr>
        <w:t>● 匹配方案：RS-COAT-02　（A2 §3.2-1.3.2.4）</w:t>
      </w:r>
    </w:p>
    <w:p>
      <w:r>
        <w:rPr>
          <w:rFonts w:ascii="宋体" w:hAnsi="宋体" w:eastAsia="宋体"/>
          <w:b/>
          <w:i w:val="0"/>
          <w:sz w:val="21"/>
        </w:rPr>
        <w:t>SH-36 后缘立面弦向裂纹</w:t>
      </w:r>
    </w:p>
    <w:p>
      <w:pPr>
        <w:spacing w:after="40"/>
        <w:ind w:left="283" w:hanging="312"/>
      </w:pPr>
      <w:r>
        <w:rPr>
          <w:rFonts w:ascii="宋体" w:hAnsi="宋体" w:eastAsia="宋体"/>
          <w:b w:val="0"/>
          <w:i w:val="0"/>
          <w:sz w:val="20"/>
        </w:rPr>
        <w:t>● 定义：同SH-22。</w:t>
      </w:r>
    </w:p>
    <w:p>
      <w:pPr>
        <w:spacing w:after="40"/>
        <w:ind w:left="283" w:hanging="312"/>
      </w:pPr>
      <w:r>
        <w:rPr>
          <w:rFonts w:ascii="宋体" w:hAnsi="宋体" w:eastAsia="宋体"/>
          <w:b w:val="0"/>
          <w:i w:val="0"/>
          <w:sz w:val="20"/>
        </w:rPr>
        <w:t>● 定级规则：E（只记录）</w:t>
      </w:r>
    </w:p>
    <w:p>
      <w:pPr>
        <w:spacing w:after="40"/>
        <w:ind w:left="283" w:hanging="312"/>
      </w:pPr>
      <w:r>
        <w:rPr>
          <w:rFonts w:ascii="宋体" w:hAnsi="宋体" w:eastAsia="宋体"/>
          <w:b w:val="0"/>
          <w:i w:val="0"/>
          <w:sz w:val="20"/>
        </w:rPr>
        <w:t>● 录入描述模板：位置=后缘立面(Ⅲ区)；类型=弦向裂纹；长度=__mm。</w:t>
      </w:r>
    </w:p>
    <w:p>
      <w:pPr>
        <w:spacing w:after="40"/>
        <w:ind w:left="283" w:hanging="312"/>
      </w:pPr>
      <w:r>
        <w:rPr>
          <w:rFonts w:ascii="宋体" w:hAnsi="宋体" w:eastAsia="宋体"/>
          <w:b w:val="0"/>
          <w:i w:val="0"/>
          <w:sz w:val="20"/>
        </w:rPr>
        <w:t>● 匹配方案：RS-COAT-02　（A2 §3.2-1.3.2.5）</w:t>
      </w:r>
    </w:p>
    <w:p>
      <w:r>
        <w:rPr>
          <w:rFonts w:ascii="宋体" w:hAnsi="宋体" w:eastAsia="宋体"/>
          <w:b/>
          <w:i w:val="0"/>
          <w:sz w:val="21"/>
        </w:rPr>
        <w:t>SH-37 壳体玻璃钢损伤/分层</w:t>
      </w:r>
    </w:p>
    <w:p>
      <w:pPr>
        <w:spacing w:after="40"/>
        <w:ind w:left="283" w:hanging="312"/>
      </w:pPr>
      <w:r>
        <w:rPr>
          <w:rFonts w:ascii="宋体" w:hAnsi="宋体" w:eastAsia="宋体"/>
          <w:b w:val="0"/>
          <w:i w:val="0"/>
          <w:sz w:val="20"/>
        </w:rPr>
        <w:t>● 定义：同SH-02。</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录入描述模板：位置=壳体Ⅲ区大面；类型=__；层数=__；面积=__㎡。</w:t>
      </w:r>
    </w:p>
    <w:p>
      <w:pPr>
        <w:spacing w:after="40"/>
        <w:ind w:left="283" w:hanging="312"/>
      </w:pPr>
      <w:r>
        <w:rPr>
          <w:rFonts w:ascii="宋体" w:hAnsi="宋体" w:eastAsia="宋体"/>
          <w:b w:val="0"/>
          <w:i w:val="0"/>
          <w:sz w:val="20"/>
        </w:rPr>
        <w:t>● 匹配方案：RS-STR-01、RS-STR-02、RS-STR-03　（A2 §3.2-1.3.3.1）</w:t>
      </w:r>
    </w:p>
    <w:p>
      <w:r>
        <w:rPr>
          <w:rFonts w:ascii="宋体" w:hAnsi="宋体" w:eastAsia="宋体"/>
          <w:b/>
          <w:i w:val="0"/>
          <w:sz w:val="21"/>
        </w:rPr>
        <w:t>SH-38 夹芯损伤</w:t>
      </w:r>
    </w:p>
    <w:p>
      <w:pPr>
        <w:spacing w:after="40"/>
        <w:ind w:left="283" w:hanging="312"/>
      </w:pPr>
      <w:r>
        <w:rPr>
          <w:rFonts w:ascii="宋体" w:hAnsi="宋体" w:eastAsia="宋体"/>
          <w:b w:val="0"/>
          <w:i w:val="0"/>
          <w:sz w:val="20"/>
        </w:rPr>
        <w:t>● 定义：同SH-09。</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录入描述模板：位置=壳体Ⅲ区大面；类型=夹芯损伤；面积=__㎡。</w:t>
      </w:r>
    </w:p>
    <w:p>
      <w:pPr>
        <w:spacing w:after="40"/>
        <w:ind w:left="283" w:hanging="312"/>
      </w:pPr>
      <w:r>
        <w:rPr>
          <w:rFonts w:ascii="宋体" w:hAnsi="宋体" w:eastAsia="宋体"/>
          <w:b w:val="0"/>
          <w:i w:val="0"/>
          <w:sz w:val="20"/>
        </w:rPr>
        <w:t>● 匹配方案：RS-STR-04、RS-STR-05　（A2 §3.2-1.3.3.2）</w:t>
      </w:r>
    </w:p>
    <w:p>
      <w:r>
        <w:rPr>
          <w:rFonts w:ascii="宋体" w:hAnsi="宋体" w:eastAsia="宋体"/>
          <w:b/>
          <w:i w:val="0"/>
          <w:sz w:val="21"/>
        </w:rPr>
        <w:t>SH-39 玻璃钢与夹芯分层/发白</w:t>
      </w:r>
    </w:p>
    <w:p>
      <w:pPr>
        <w:spacing w:after="40"/>
        <w:ind w:left="283" w:hanging="312"/>
      </w:pPr>
      <w:r>
        <w:rPr>
          <w:rFonts w:ascii="宋体" w:hAnsi="宋体" w:eastAsia="宋体"/>
          <w:b w:val="0"/>
          <w:i w:val="0"/>
          <w:sz w:val="20"/>
        </w:rPr>
        <w:t>● 定义：同SH-11。</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录入描述模板：位置=壳体Ⅲ区大面；类型=玻璃钢与夹芯分层/发白；面积=__㎡。</w:t>
      </w:r>
    </w:p>
    <w:p>
      <w:pPr>
        <w:spacing w:after="40"/>
        <w:ind w:left="283" w:hanging="312"/>
      </w:pPr>
      <w:r>
        <w:rPr>
          <w:rFonts w:ascii="宋体" w:hAnsi="宋体" w:eastAsia="宋体"/>
          <w:b w:val="0"/>
          <w:i w:val="0"/>
          <w:sz w:val="20"/>
        </w:rPr>
        <w:t>● 匹配方案：RS-STR-04　（A2 §3.2-1.3.3.3）</w:t>
      </w:r>
    </w:p>
    <w:p>
      <w:r>
        <w:rPr>
          <w:rFonts w:ascii="宋体" w:hAnsi="宋体" w:eastAsia="宋体"/>
          <w:b/>
          <w:i w:val="0"/>
          <w:sz w:val="21"/>
        </w:rPr>
        <w:t>SH-40 叶尖损伤</w:t>
      </w:r>
    </w:p>
    <w:p>
      <w:pPr>
        <w:spacing w:after="40"/>
        <w:ind w:left="283" w:hanging="312"/>
      </w:pPr>
      <w:r>
        <w:rPr>
          <w:rFonts w:ascii="宋体" w:hAnsi="宋体" w:eastAsia="宋体"/>
          <w:b w:val="0"/>
          <w:i w:val="0"/>
          <w:sz w:val="20"/>
        </w:rPr>
        <w:t>● 定义：叶尖区域壳体/夹芯损伤(含叶尖衬板损伤)。</w:t>
      </w:r>
    </w:p>
    <w:p>
      <w:pPr>
        <w:spacing w:after="40"/>
        <w:ind w:left="283" w:hanging="312"/>
      </w:pPr>
      <w:r>
        <w:rPr>
          <w:rFonts w:ascii="宋体" w:hAnsi="宋体" w:eastAsia="宋体"/>
          <w:b w:val="0"/>
          <w:i w:val="0"/>
          <w:sz w:val="20"/>
        </w:rPr>
        <w:t>● 定级规则：D：损伤面积≤0.1㎡；C：损伤面积＞0.1㎡(A1版判据)</w:t>
      </w:r>
    </w:p>
    <w:p>
      <w:pPr>
        <w:spacing w:after="40"/>
        <w:ind w:left="283" w:hanging="312"/>
      </w:pPr>
      <w:r>
        <w:rPr>
          <w:rFonts w:ascii="宋体" w:hAnsi="宋体" w:eastAsia="宋体"/>
          <w:b w:val="0"/>
          <w:i w:val="0"/>
          <w:sz w:val="20"/>
        </w:rPr>
        <w:t>● 录入描述模板：位置=叶尖；类型=叶尖损伤；面积=__㎡；是否含衬板=__；是否开裂=__。</w:t>
      </w:r>
    </w:p>
    <w:p>
      <w:pPr>
        <w:spacing w:after="40"/>
        <w:ind w:left="283" w:hanging="312"/>
      </w:pPr>
      <w:r>
        <w:rPr>
          <w:rFonts w:ascii="宋体" w:hAnsi="宋体" w:eastAsia="宋体"/>
          <w:b w:val="0"/>
          <w:i w:val="0"/>
          <w:sz w:val="20"/>
        </w:rPr>
        <w:t>● 匹配方案：RS-STR-03、RS-STR-04、RS-PART-06　（A1 §2.5 Ⅲ区叶尖损伤）</w:t>
      </w:r>
    </w:p>
    <w:p>
      <w:pPr>
        <w:pStyle w:val="Heading3"/>
        <w:spacing w:before="200" w:after="120"/>
      </w:pPr>
      <w:r>
        <w:rPr>
          <w:rFonts w:ascii="微软雅黑" w:hAnsi="微软雅黑" w:eastAsia="微软雅黑"/>
          <w:b/>
          <w:i w:val="0"/>
          <w:color w:val="1F4E79"/>
          <w:sz w:val="24"/>
        </w:rPr>
        <w:t>腹板</w:t>
      </w:r>
    </w:p>
    <w:p>
      <w:r>
        <w:rPr>
          <w:rFonts w:ascii="宋体" w:hAnsi="宋体" w:eastAsia="宋体"/>
          <w:b/>
          <w:i w:val="0"/>
          <w:sz w:val="21"/>
        </w:rPr>
        <w:t>SW-01 腹板玻璃钢发白/损伤</w:t>
      </w:r>
    </w:p>
    <w:p>
      <w:pPr>
        <w:spacing w:after="40"/>
        <w:ind w:left="283" w:hanging="312"/>
      </w:pPr>
      <w:r>
        <w:rPr>
          <w:rFonts w:ascii="宋体" w:hAnsi="宋体" w:eastAsia="宋体"/>
          <w:b w:val="0"/>
          <w:i w:val="0"/>
          <w:sz w:val="20"/>
        </w:rPr>
        <w:t>● 定义：指腹板玻璃钢本身存在的浸渍不良，或由于外力撞击等原因导致的损伤。</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录入描述模板：位置=腹板本体；类型=玻璃钢发白/损伤；长度=__mm；面积=__㎡。</w:t>
      </w:r>
    </w:p>
    <w:p>
      <w:pPr>
        <w:spacing w:after="40"/>
        <w:ind w:left="283" w:hanging="312"/>
      </w:pPr>
      <w:r>
        <w:rPr>
          <w:rFonts w:ascii="宋体" w:hAnsi="宋体" w:eastAsia="宋体"/>
          <w:b w:val="0"/>
          <w:i w:val="0"/>
          <w:sz w:val="20"/>
        </w:rPr>
        <w:t>● 匹配方案：RS-STR-10、RS-STR-01　（A2 §4.13 / §3.2-2.1.1.1）</w:t>
      </w:r>
    </w:p>
    <w:p>
      <w:r>
        <w:rPr>
          <w:rFonts w:ascii="宋体" w:hAnsi="宋体" w:eastAsia="宋体"/>
          <w:b/>
          <w:i w:val="0"/>
          <w:sz w:val="21"/>
        </w:rPr>
        <w:t>SW-02 腹板夹芯损伤</w:t>
      </w:r>
    </w:p>
    <w:p>
      <w:pPr>
        <w:spacing w:after="40"/>
        <w:ind w:left="283" w:hanging="312"/>
      </w:pPr>
      <w:r>
        <w:rPr>
          <w:rFonts w:ascii="宋体" w:hAnsi="宋体" w:eastAsia="宋体"/>
          <w:b w:val="0"/>
          <w:i w:val="0"/>
          <w:sz w:val="20"/>
        </w:rPr>
        <w:t>● 定义：指腹板夹芯损伤。</w:t>
      </w:r>
    </w:p>
    <w:p>
      <w:pPr>
        <w:spacing w:after="40"/>
        <w:ind w:left="283" w:hanging="312"/>
      </w:pPr>
      <w:r>
        <w:rPr>
          <w:rFonts w:ascii="宋体" w:hAnsi="宋体" w:eastAsia="宋体"/>
          <w:b w:val="0"/>
          <w:i w:val="0"/>
          <w:sz w:val="20"/>
        </w:rPr>
        <w:t>● 定级规则：C：任意方向损伤长度≤50mm；B：＞50mm</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录入描述模板：位置=腹板夹芯；类型=夹芯损伤；长度=__mm。</w:t>
      </w:r>
    </w:p>
    <w:p>
      <w:pPr>
        <w:spacing w:after="40"/>
        <w:ind w:left="283" w:hanging="312"/>
      </w:pPr>
      <w:r>
        <w:rPr>
          <w:rFonts w:ascii="宋体" w:hAnsi="宋体" w:eastAsia="宋体"/>
          <w:b w:val="0"/>
          <w:i w:val="0"/>
          <w:sz w:val="20"/>
        </w:rPr>
        <w:t>● 匹配方案：RS-STR-10、RS-STR-04　（A2 §3.2-2.1.1.2）</w:t>
      </w:r>
    </w:p>
    <w:p>
      <w:r>
        <w:rPr>
          <w:rFonts w:ascii="宋体" w:hAnsi="宋体" w:eastAsia="宋体"/>
          <w:b/>
          <w:i w:val="0"/>
          <w:sz w:val="21"/>
        </w:rPr>
        <w:t>SW-03 腹板玻璃钢与夹芯分层/发白</w:t>
      </w:r>
    </w:p>
    <w:p>
      <w:pPr>
        <w:spacing w:after="40"/>
        <w:ind w:left="283" w:hanging="312"/>
      </w:pPr>
      <w:r>
        <w:rPr>
          <w:rFonts w:ascii="宋体" w:hAnsi="宋体" w:eastAsia="宋体"/>
          <w:b w:val="0"/>
          <w:i w:val="0"/>
          <w:sz w:val="20"/>
        </w:rPr>
        <w:t>● 定义：同SH-11，位置为腹板。</w:t>
      </w:r>
    </w:p>
    <w:p>
      <w:pPr>
        <w:spacing w:after="40"/>
        <w:ind w:left="283" w:hanging="312"/>
      </w:pPr>
      <w:r>
        <w:rPr>
          <w:rFonts w:ascii="宋体" w:hAnsi="宋体" w:eastAsia="宋体"/>
          <w:b w:val="0"/>
          <w:i w:val="0"/>
          <w:sz w:val="20"/>
        </w:rPr>
        <w:t>● 定级规则：C：分层面积≤0.1㎡；B：＞0.1㎡</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录入描述模板：位置=腹板；类型=玻璃钢与夹芯分层/发白；面积=__㎡。</w:t>
      </w:r>
    </w:p>
    <w:p>
      <w:pPr>
        <w:spacing w:after="40"/>
        <w:ind w:left="283" w:hanging="312"/>
      </w:pPr>
      <w:r>
        <w:rPr>
          <w:rFonts w:ascii="宋体" w:hAnsi="宋体" w:eastAsia="宋体"/>
          <w:b w:val="0"/>
          <w:i w:val="0"/>
          <w:sz w:val="20"/>
        </w:rPr>
        <w:t>● 匹配方案：RS-STR-10　（A2 §3.2-2.1.1.3）</w:t>
      </w:r>
    </w:p>
    <w:p>
      <w:r>
        <w:rPr>
          <w:rFonts w:ascii="宋体" w:hAnsi="宋体" w:eastAsia="宋体"/>
          <w:b/>
          <w:i w:val="0"/>
          <w:sz w:val="21"/>
        </w:rPr>
        <w:t>SW-04 腹板与壳体脱粘</w:t>
      </w:r>
    </w:p>
    <w:p>
      <w:pPr>
        <w:spacing w:after="40"/>
        <w:ind w:left="283" w:hanging="312"/>
      </w:pPr>
      <w:r>
        <w:rPr>
          <w:rFonts w:ascii="宋体" w:hAnsi="宋体" w:eastAsia="宋体"/>
          <w:b w:val="0"/>
          <w:i w:val="0"/>
          <w:sz w:val="20"/>
        </w:rPr>
        <w:t>● 定义：指腹板与PS/SS壳体之间的粘接失效(脱粘)。</w:t>
      </w:r>
    </w:p>
    <w:p>
      <w:pPr>
        <w:spacing w:after="40"/>
        <w:ind w:left="283" w:hanging="312"/>
      </w:pPr>
      <w:r>
        <w:rPr>
          <w:rFonts w:ascii="宋体" w:hAnsi="宋体" w:eastAsia="宋体"/>
          <w:b w:val="0"/>
          <w:i w:val="0"/>
          <w:sz w:val="20"/>
        </w:rPr>
        <w:t>● 定级规则：C：脱粘任意长度≤0.2m；B：脱粘任意长度＞0.2m</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录入描述模板：位置=腹板粘接面；类型=脱粘；长度=__m；是否UT确认=__。</w:t>
      </w:r>
    </w:p>
    <w:p>
      <w:pPr>
        <w:spacing w:after="40"/>
        <w:ind w:left="283" w:hanging="312"/>
      </w:pPr>
      <w:r>
        <w:rPr>
          <w:rFonts w:ascii="宋体" w:hAnsi="宋体" w:eastAsia="宋体"/>
          <w:b w:val="0"/>
          <w:i w:val="0"/>
          <w:sz w:val="20"/>
        </w:rPr>
        <w:t>● 匹配方案：RS-STR-11、RS-STR-10　（A2 §3.2-2.2.1.1）</w:t>
      </w:r>
    </w:p>
    <w:p>
      <w:r>
        <w:rPr>
          <w:rFonts w:ascii="宋体" w:hAnsi="宋体" w:eastAsia="宋体"/>
          <w:b/>
          <w:i w:val="0"/>
          <w:sz w:val="21"/>
        </w:rPr>
        <w:t>SW-05 腹板粘接结构胶裂纹</w:t>
      </w:r>
    </w:p>
    <w:p>
      <w:pPr>
        <w:spacing w:after="40"/>
        <w:ind w:left="283" w:hanging="312"/>
      </w:pPr>
      <w:r>
        <w:rPr>
          <w:rFonts w:ascii="宋体" w:hAnsi="宋体" w:eastAsia="宋体"/>
          <w:b w:val="0"/>
          <w:i w:val="0"/>
          <w:sz w:val="20"/>
        </w:rPr>
        <w:t>● 定义：指腹板粘接结构胶(含腹板边缘挤出的结构胶)上存在微裂纹。</w:t>
      </w:r>
    </w:p>
    <w:p>
      <w:pPr>
        <w:spacing w:after="40"/>
        <w:ind w:left="283" w:hanging="312"/>
      </w:pPr>
      <w:r>
        <w:rPr>
          <w:rFonts w:ascii="宋体" w:hAnsi="宋体" w:eastAsia="宋体"/>
          <w:b w:val="0"/>
          <w:i w:val="0"/>
          <w:sz w:val="20"/>
        </w:rPr>
        <w:t>● 定级规则：C：裂纹任意长度≤0.2m；B：＞0.2m</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录入描述模板：位置=腹板粘接；类型=结构胶裂纹；长度=__m。</w:t>
      </w:r>
    </w:p>
    <w:p>
      <w:pPr>
        <w:spacing w:after="40"/>
        <w:ind w:left="283" w:hanging="312"/>
      </w:pPr>
      <w:r>
        <w:rPr>
          <w:rFonts w:ascii="宋体" w:hAnsi="宋体" w:eastAsia="宋体"/>
          <w:b w:val="0"/>
          <w:i w:val="0"/>
          <w:sz w:val="20"/>
        </w:rPr>
        <w:t>● 匹配方案：RS-STR-11　（A2 §4.14 / §3.2-2.2.1.2）</w:t>
      </w:r>
    </w:p>
    <w:p>
      <w:r>
        <w:rPr>
          <w:rFonts w:ascii="宋体" w:hAnsi="宋体" w:eastAsia="宋体"/>
          <w:b/>
          <w:i w:val="0"/>
          <w:sz w:val="21"/>
        </w:rPr>
        <w:t>SW-06 腹板缺胶</w:t>
      </w:r>
    </w:p>
    <w:p>
      <w:pPr>
        <w:spacing w:after="40"/>
        <w:ind w:left="283" w:hanging="312"/>
      </w:pPr>
      <w:r>
        <w:rPr>
          <w:rFonts w:ascii="宋体" w:hAnsi="宋体" w:eastAsia="宋体"/>
          <w:b w:val="0"/>
          <w:i w:val="0"/>
          <w:sz w:val="20"/>
        </w:rPr>
        <w:t>● 定义：指腹板粘接区域结构胶未填满。</w:t>
      </w:r>
    </w:p>
    <w:p>
      <w:pPr>
        <w:spacing w:after="40"/>
        <w:ind w:left="283" w:hanging="312"/>
      </w:pPr>
      <w:r>
        <w:rPr>
          <w:rFonts w:ascii="宋体" w:hAnsi="宋体" w:eastAsia="宋体"/>
          <w:b w:val="0"/>
          <w:i w:val="0"/>
          <w:sz w:val="20"/>
        </w:rPr>
        <w:t>● 定级规则：D：缺胶宽度≤10%且单处长度＜0.2m；C：缺胶宽度＞10% 或 单处长度＞0.2m</w:t>
      </w:r>
    </w:p>
    <w:p>
      <w:pPr>
        <w:spacing w:after="40"/>
        <w:ind w:left="283" w:hanging="312"/>
      </w:pPr>
      <w:r>
        <w:rPr>
          <w:rFonts w:ascii="宋体" w:hAnsi="宋体" w:eastAsia="宋体"/>
          <w:b w:val="0"/>
          <w:i w:val="0"/>
          <w:sz w:val="20"/>
        </w:rPr>
        <w:t>● 录入描述模板：位置=腹板粘接；类型=缺胶；缺胶宽度占比=__%；单处长度=__m。</w:t>
      </w:r>
    </w:p>
    <w:p>
      <w:pPr>
        <w:spacing w:after="40"/>
        <w:ind w:left="283" w:hanging="312"/>
      </w:pPr>
      <w:r>
        <w:rPr>
          <w:rFonts w:ascii="宋体" w:hAnsi="宋体" w:eastAsia="宋体"/>
          <w:b w:val="0"/>
          <w:i w:val="0"/>
          <w:sz w:val="20"/>
        </w:rPr>
        <w:t>● 匹配方案：RS-STR-11　（A2 §3.2-2.2.1.3）</w:t>
      </w:r>
    </w:p>
    <w:p>
      <w:r>
        <w:rPr>
          <w:rFonts w:ascii="宋体" w:hAnsi="宋体" w:eastAsia="宋体"/>
          <w:b/>
          <w:i w:val="0"/>
          <w:sz w:val="21"/>
        </w:rPr>
        <w:t>SW-07 腹板补强气泡/分层/损伤</w:t>
      </w:r>
    </w:p>
    <w:p>
      <w:pPr>
        <w:spacing w:after="40"/>
        <w:ind w:left="283" w:hanging="312"/>
      </w:pPr>
      <w:r>
        <w:rPr>
          <w:rFonts w:ascii="宋体" w:hAnsi="宋体" w:eastAsia="宋体"/>
          <w:b w:val="0"/>
          <w:i w:val="0"/>
          <w:sz w:val="20"/>
        </w:rPr>
        <w:t>● 定义：指腹板手糊补强出现气泡、分层或损伤。</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录入描述模板：位置=腹板补强；类型=气泡/分层/损伤；长度=__mm。</w:t>
      </w:r>
    </w:p>
    <w:p>
      <w:pPr>
        <w:spacing w:after="40"/>
        <w:ind w:left="283" w:hanging="312"/>
      </w:pPr>
      <w:r>
        <w:rPr>
          <w:rFonts w:ascii="宋体" w:hAnsi="宋体" w:eastAsia="宋体"/>
          <w:b w:val="0"/>
          <w:i w:val="0"/>
          <w:sz w:val="20"/>
        </w:rPr>
        <w:t>● 匹配方案：RS-STR-10、RS-STR-01　（A2 §3.2-2.3.1.1）</w:t>
      </w:r>
    </w:p>
    <w:p>
      <w:pPr>
        <w:pStyle w:val="Heading3"/>
        <w:spacing w:before="200" w:after="120"/>
      </w:pPr>
      <w:r>
        <w:rPr>
          <w:rFonts w:ascii="微软雅黑" w:hAnsi="微软雅黑" w:eastAsia="微软雅黑"/>
          <w:b/>
          <w:i w:val="0"/>
          <w:color w:val="1F4E79"/>
          <w:sz w:val="24"/>
        </w:rPr>
        <w:t>大梁</w:t>
      </w:r>
    </w:p>
    <w:p>
      <w:r>
        <w:rPr>
          <w:rFonts w:ascii="宋体" w:hAnsi="宋体" w:eastAsia="宋体"/>
          <w:b/>
          <w:i w:val="0"/>
          <w:sz w:val="21"/>
        </w:rPr>
        <w:t>SC-01 大梁玻璃钢损伤</w:t>
      </w:r>
    </w:p>
    <w:p>
      <w:pPr>
        <w:spacing w:after="40"/>
        <w:ind w:left="283" w:hanging="312"/>
      </w:pPr>
      <w:r>
        <w:rPr>
          <w:rFonts w:ascii="宋体" w:hAnsi="宋体" w:eastAsia="宋体"/>
          <w:b w:val="0"/>
          <w:i w:val="0"/>
          <w:sz w:val="20"/>
        </w:rPr>
        <w:t>● 定义：指大梁玻璃钢由于雷击或外力撞击等原因导致的损伤、分层等。</w:t>
      </w:r>
    </w:p>
    <w:p>
      <w:pPr>
        <w:spacing w:after="40"/>
        <w:ind w:left="283" w:hanging="312"/>
      </w:pPr>
      <w:r>
        <w:rPr>
          <w:rFonts w:ascii="宋体" w:hAnsi="宋体" w:eastAsia="宋体"/>
          <w:b w:val="0"/>
          <w:i w:val="0"/>
          <w:sz w:val="20"/>
        </w:rPr>
        <w:t>● 定级规则：C：大梁损伤层数≤6；B：大梁损伤层数＞6</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录入描述模板：位置=大梁(内/外表面)；类型=玻璃钢损伤/分层；损伤层数=__；长度=__mm；UT检查结果=__。</w:t>
      </w:r>
    </w:p>
    <w:p>
      <w:pPr>
        <w:spacing w:after="40"/>
        <w:ind w:left="283" w:hanging="312"/>
      </w:pPr>
      <w:r>
        <w:rPr>
          <w:rFonts w:ascii="宋体" w:hAnsi="宋体" w:eastAsia="宋体"/>
          <w:b w:val="0"/>
          <w:i w:val="0"/>
          <w:sz w:val="20"/>
        </w:rPr>
        <w:t>● 匹配方案：RS-STR-12、RS-STR-03　（A2 §4.15 / §3.2-3.1.1.1）</w:t>
      </w:r>
    </w:p>
    <w:p>
      <w:r>
        <w:rPr>
          <w:rFonts w:ascii="宋体" w:hAnsi="宋体" w:eastAsia="宋体"/>
          <w:b/>
          <w:i w:val="0"/>
          <w:sz w:val="21"/>
        </w:rPr>
        <w:t>SC-02 大梁与蒙皮界面分层</w:t>
      </w:r>
    </w:p>
    <w:p>
      <w:pPr>
        <w:spacing w:after="40"/>
        <w:ind w:left="283" w:hanging="312"/>
      </w:pPr>
      <w:r>
        <w:rPr>
          <w:rFonts w:ascii="宋体" w:hAnsi="宋体" w:eastAsia="宋体"/>
          <w:b w:val="0"/>
          <w:i w:val="0"/>
          <w:sz w:val="20"/>
        </w:rPr>
        <w:t>● 定义：指大梁由于雷击或外力撞击等原因，与内蒙皮或外蒙皮间粘接失效，出现间隙，部分情况表现为发白(玻璃钢本身可能未受损)。</w:t>
      </w:r>
    </w:p>
    <w:p>
      <w:pPr>
        <w:spacing w:after="40"/>
        <w:ind w:left="283" w:hanging="312"/>
      </w:pPr>
      <w:r>
        <w:rPr>
          <w:rFonts w:ascii="宋体" w:hAnsi="宋体" w:eastAsia="宋体"/>
          <w:b w:val="0"/>
          <w:i w:val="0"/>
          <w:sz w:val="20"/>
        </w:rPr>
        <w:t>● 定级规则：D：涉及蒙皮层数≤5；C：5＜涉及蒙皮层数≤10；B：涉及蒙皮层数＞10</w:t>
      </w:r>
    </w:p>
    <w:p>
      <w:pPr>
        <w:spacing w:after="40"/>
        <w:ind w:left="283" w:hanging="312"/>
      </w:pPr>
      <w:r>
        <w:rPr>
          <w:rFonts w:ascii="宋体" w:hAnsi="宋体" w:eastAsia="宋体"/>
          <w:b w:val="0"/>
          <w:i w:val="0"/>
          <w:sz w:val="20"/>
        </w:rPr>
        <w:t>● 运行建议：B级建议停机。</w:t>
      </w:r>
    </w:p>
    <w:p>
      <w:pPr>
        <w:spacing w:after="40"/>
        <w:ind w:left="283" w:hanging="312"/>
      </w:pPr>
      <w:r>
        <w:rPr>
          <w:rFonts w:ascii="宋体" w:hAnsi="宋体" w:eastAsia="宋体"/>
          <w:b w:val="0"/>
          <w:i w:val="0"/>
          <w:sz w:val="20"/>
        </w:rPr>
        <w:t>● 录入描述模板：位置=大梁×蒙皮界面；类型=界面分层；涉及蒙皮层数=__；长度=__mm；UT结果=__。</w:t>
      </w:r>
    </w:p>
    <w:p>
      <w:pPr>
        <w:spacing w:after="40"/>
        <w:ind w:left="283" w:hanging="312"/>
      </w:pPr>
      <w:r>
        <w:rPr>
          <w:rFonts w:ascii="宋体" w:hAnsi="宋体" w:eastAsia="宋体"/>
          <w:b w:val="0"/>
          <w:i w:val="0"/>
          <w:sz w:val="20"/>
        </w:rPr>
        <w:t>● 匹配方案：RS-STR-12、RS-STR-03　（A2 §4.16 / §3.2-3.1.2.1）</w:t>
      </w:r>
    </w:p>
    <w:p>
      <w:pPr>
        <w:pStyle w:val="Heading3"/>
        <w:spacing w:before="200" w:after="120"/>
      </w:pPr>
      <w:r>
        <w:rPr>
          <w:rFonts w:ascii="微软雅黑" w:hAnsi="微软雅黑" w:eastAsia="微软雅黑"/>
          <w:b/>
          <w:i w:val="0"/>
          <w:color w:val="1F4E79"/>
          <w:sz w:val="24"/>
        </w:rPr>
        <w:t>避雷系统</w:t>
      </w:r>
    </w:p>
    <w:p>
      <w:r>
        <w:rPr>
          <w:rFonts w:ascii="宋体" w:hAnsi="宋体" w:eastAsia="宋体"/>
          <w:b/>
          <w:i w:val="0"/>
          <w:sz w:val="21"/>
        </w:rPr>
        <w:t>AL-01 铝尖损伤</w:t>
      </w:r>
    </w:p>
    <w:p>
      <w:pPr>
        <w:spacing w:after="40"/>
        <w:ind w:left="283" w:hanging="312"/>
      </w:pPr>
      <w:r>
        <w:rPr>
          <w:rFonts w:ascii="宋体" w:hAnsi="宋体" w:eastAsia="宋体"/>
          <w:b w:val="0"/>
          <w:i w:val="0"/>
          <w:sz w:val="20"/>
        </w:rPr>
        <w:t>● 定义：指铝尖出现小缺口或断裂，通常为外力撞击引起。</w:t>
      </w:r>
    </w:p>
    <w:p>
      <w:pPr>
        <w:spacing w:after="40"/>
        <w:ind w:left="283" w:hanging="312"/>
      </w:pPr>
      <w:r>
        <w:rPr>
          <w:rFonts w:ascii="宋体" w:hAnsi="宋体" w:eastAsia="宋体"/>
          <w:b w:val="0"/>
          <w:i w:val="0"/>
          <w:sz w:val="20"/>
        </w:rPr>
        <w:t>● 定级规则：C（A2）/ D（A1）</w:t>
      </w:r>
    </w:p>
    <w:p>
      <w:pPr>
        <w:spacing w:after="40"/>
        <w:ind w:left="283" w:hanging="312"/>
      </w:pPr>
      <w:r>
        <w:rPr>
          <w:rFonts w:ascii="宋体" w:hAnsi="宋体" w:eastAsia="宋体"/>
          <w:b w:val="0"/>
          <w:i w:val="0"/>
          <w:sz w:val="20"/>
        </w:rPr>
        <w:t>● 运行建议：可正常运行，选择合适时机处理（A2 C级）。</w:t>
      </w:r>
    </w:p>
    <w:p>
      <w:pPr>
        <w:spacing w:after="40"/>
        <w:ind w:left="283" w:hanging="312"/>
      </w:pPr>
      <w:r>
        <w:rPr>
          <w:rFonts w:ascii="宋体" w:hAnsi="宋体" w:eastAsia="宋体"/>
          <w:b w:val="0"/>
          <w:i w:val="0"/>
          <w:sz w:val="20"/>
        </w:rPr>
        <w:t>● 录入描述模板：位置=铝尖；类型=损伤(缺口/断裂)；尺寸=__mm；是否影响导线=__。</w:t>
      </w:r>
    </w:p>
    <w:p>
      <w:pPr>
        <w:spacing w:after="40"/>
        <w:ind w:left="283" w:hanging="312"/>
      </w:pPr>
      <w:r>
        <w:rPr>
          <w:rFonts w:ascii="宋体" w:hAnsi="宋体" w:eastAsia="宋体"/>
          <w:b w:val="0"/>
          <w:i w:val="0"/>
          <w:sz w:val="20"/>
        </w:rPr>
        <w:t>● 匹配方案：RS-LGT-01　（A2 §4.17 / §3.2-4.1.1.1）</w:t>
      </w:r>
    </w:p>
    <w:p>
      <w:r>
        <w:rPr>
          <w:rFonts w:ascii="宋体" w:hAnsi="宋体" w:eastAsia="宋体"/>
          <w:b/>
          <w:i w:val="0"/>
          <w:sz w:val="21"/>
        </w:rPr>
        <w:t>AL-02 铝尖脱粘</w:t>
      </w:r>
    </w:p>
    <w:p>
      <w:pPr>
        <w:spacing w:after="40"/>
        <w:ind w:left="283" w:hanging="312"/>
      </w:pPr>
      <w:r>
        <w:rPr>
          <w:rFonts w:ascii="宋体" w:hAnsi="宋体" w:eastAsia="宋体"/>
          <w:b w:val="0"/>
          <w:i w:val="0"/>
          <w:sz w:val="20"/>
        </w:rPr>
        <w:t>● 定义：指铝尖与PS/SS面蒙皮间粘接(即铝尖被蒙皮包裹部分)失效，但铝尖与叶片间仍有导线连接，通常为雷击引起。</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录入描述模板：位置=铝尖；类型=脱粘；脱粘范围=__mm；导线是否连接=是。</w:t>
      </w:r>
    </w:p>
    <w:p>
      <w:pPr>
        <w:spacing w:after="40"/>
        <w:ind w:left="283" w:hanging="312"/>
      </w:pPr>
      <w:r>
        <w:rPr>
          <w:rFonts w:ascii="宋体" w:hAnsi="宋体" w:eastAsia="宋体"/>
          <w:b w:val="0"/>
          <w:i w:val="0"/>
          <w:sz w:val="20"/>
        </w:rPr>
        <w:t>● 匹配方案：RS-LGT-01　（A2 §4.18 / §3.2-4.1.1.2）</w:t>
      </w:r>
    </w:p>
    <w:p>
      <w:r>
        <w:rPr>
          <w:rFonts w:ascii="宋体" w:hAnsi="宋体" w:eastAsia="宋体"/>
          <w:b/>
          <w:i w:val="0"/>
          <w:sz w:val="21"/>
        </w:rPr>
        <w:t>AL-03 铝尖缺失</w:t>
      </w:r>
    </w:p>
    <w:p>
      <w:pPr>
        <w:spacing w:after="40"/>
        <w:ind w:left="283" w:hanging="312"/>
      </w:pPr>
      <w:r>
        <w:rPr>
          <w:rFonts w:ascii="宋体" w:hAnsi="宋体" w:eastAsia="宋体"/>
          <w:b w:val="0"/>
          <w:i w:val="0"/>
          <w:sz w:val="20"/>
        </w:rPr>
        <w:t>● 定义：指遭受外力(撞击或雷击)后，连接铝尖的导线断裂且铝尖粘接失效后铝尖被甩出，无法找到。</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录入描述模板：位置=铝尖；类型=缺失；导线是否断裂=是；是否影响叶尖结构=__。</w:t>
      </w:r>
    </w:p>
    <w:p>
      <w:pPr>
        <w:spacing w:after="40"/>
        <w:ind w:left="283" w:hanging="312"/>
      </w:pPr>
      <w:r>
        <w:rPr>
          <w:rFonts w:ascii="宋体" w:hAnsi="宋体" w:eastAsia="宋体"/>
          <w:b w:val="0"/>
          <w:i w:val="0"/>
          <w:sz w:val="20"/>
        </w:rPr>
        <w:t>● 匹配方案：RS-LGT-01　（A2 §4.19 / §3.2-4.1.1.3）</w:t>
      </w:r>
    </w:p>
    <w:p>
      <w:r>
        <w:rPr>
          <w:rFonts w:ascii="宋体" w:hAnsi="宋体" w:eastAsia="宋体"/>
          <w:b/>
          <w:i w:val="0"/>
          <w:sz w:val="21"/>
        </w:rPr>
        <w:t>AL-04 叶身接闪器损伤/缺失</w:t>
      </w:r>
    </w:p>
    <w:p>
      <w:pPr>
        <w:spacing w:after="40"/>
        <w:ind w:left="283" w:hanging="312"/>
      </w:pPr>
      <w:r>
        <w:rPr>
          <w:rFonts w:ascii="宋体" w:hAnsi="宋体" w:eastAsia="宋体"/>
          <w:b w:val="0"/>
          <w:i w:val="0"/>
          <w:sz w:val="20"/>
        </w:rPr>
        <w:t>● 定义：指叶片叶身接闪器在叶片运行过程中脱落。</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录入描述模板：位置=叶身接闪器；类型=损伤/缺失；数量=__；位置(展向)=__m。</w:t>
      </w:r>
    </w:p>
    <w:p>
      <w:pPr>
        <w:spacing w:after="40"/>
        <w:ind w:left="283" w:hanging="312"/>
      </w:pPr>
      <w:r>
        <w:rPr>
          <w:rFonts w:ascii="宋体" w:hAnsi="宋体" w:eastAsia="宋体"/>
          <w:b w:val="0"/>
          <w:i w:val="0"/>
          <w:sz w:val="20"/>
        </w:rPr>
        <w:t>● 匹配方案：RS-LGT-06　（A2 §4.20 / §3.2-4.2.1.1）</w:t>
      </w:r>
    </w:p>
    <w:p>
      <w:r>
        <w:rPr>
          <w:rFonts w:ascii="宋体" w:hAnsi="宋体" w:eastAsia="宋体"/>
          <w:b/>
          <w:i w:val="0"/>
          <w:sz w:val="21"/>
        </w:rPr>
        <w:t>AL-05 避雷导线铜线裸露(绝缘皮破损)</w:t>
      </w:r>
    </w:p>
    <w:p>
      <w:pPr>
        <w:spacing w:after="40"/>
        <w:ind w:left="283" w:hanging="312"/>
      </w:pPr>
      <w:r>
        <w:rPr>
          <w:rFonts w:ascii="宋体" w:hAnsi="宋体" w:eastAsia="宋体"/>
          <w:b w:val="0"/>
          <w:i w:val="0"/>
          <w:sz w:val="20"/>
        </w:rPr>
        <w:t>● 定义：指叶片的避雷导线绝缘皮破损导致铜线裸露。</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录入描述模板：位置=避雷导线；类型=铜线裸露/绝缘皮破损；长度=__mm。</w:t>
      </w:r>
    </w:p>
    <w:p>
      <w:pPr>
        <w:spacing w:after="40"/>
        <w:ind w:left="283" w:hanging="312"/>
      </w:pPr>
      <w:r>
        <w:rPr>
          <w:rFonts w:ascii="宋体" w:hAnsi="宋体" w:eastAsia="宋体"/>
          <w:b w:val="0"/>
          <w:i w:val="0"/>
          <w:sz w:val="20"/>
        </w:rPr>
        <w:t>● 匹配方案：RS-LGT-03、RS-LGT-07　（A2 §4.21 / §3.2-4.3.1.1）</w:t>
      </w:r>
    </w:p>
    <w:p>
      <w:r>
        <w:rPr>
          <w:rFonts w:ascii="宋体" w:hAnsi="宋体" w:eastAsia="宋体"/>
          <w:b/>
          <w:i w:val="0"/>
          <w:sz w:val="21"/>
        </w:rPr>
        <w:t>AL-06 避雷导线断裂</w:t>
      </w:r>
    </w:p>
    <w:p>
      <w:pPr>
        <w:spacing w:after="40"/>
        <w:ind w:left="283" w:hanging="312"/>
      </w:pPr>
      <w:r>
        <w:rPr>
          <w:rFonts w:ascii="宋体" w:hAnsi="宋体" w:eastAsia="宋体"/>
          <w:b w:val="0"/>
          <w:i w:val="0"/>
          <w:sz w:val="20"/>
        </w:rPr>
        <w:t>● 定义：指避雷导线由于人为剪断或其他原因导致的从某一部位完全断开。</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录入描述模板：位置=避雷导线；类型=断裂；断裂位置=__m；是否可见/可操作=__。</w:t>
      </w:r>
    </w:p>
    <w:p>
      <w:pPr>
        <w:spacing w:after="40"/>
        <w:ind w:left="283" w:hanging="312"/>
      </w:pPr>
      <w:r>
        <w:rPr>
          <w:rFonts w:ascii="宋体" w:hAnsi="宋体" w:eastAsia="宋体"/>
          <w:b w:val="0"/>
          <w:i w:val="0"/>
          <w:sz w:val="20"/>
        </w:rPr>
        <w:t>● 匹配方案：RS-LGT-03　（A2 §4.22 / §3.2-4.3.1.2）</w:t>
      </w:r>
    </w:p>
    <w:p>
      <w:r>
        <w:rPr>
          <w:rFonts w:ascii="宋体" w:hAnsi="宋体" w:eastAsia="宋体"/>
          <w:b/>
          <w:i w:val="0"/>
          <w:sz w:val="21"/>
        </w:rPr>
        <w:t>AL-07 避雷导线长度不足</w:t>
      </w:r>
    </w:p>
    <w:p>
      <w:pPr>
        <w:spacing w:after="40"/>
        <w:ind w:left="283" w:hanging="312"/>
      </w:pPr>
      <w:r>
        <w:rPr>
          <w:rFonts w:ascii="宋体" w:hAnsi="宋体" w:eastAsia="宋体"/>
          <w:b w:val="0"/>
          <w:i w:val="0"/>
          <w:sz w:val="20"/>
        </w:rPr>
        <w:t>● 定义：指由于设计或生产原因，避雷导线长度不足以连接到轮毂，需要进行延长。</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录入描述模板：位置=避雷导线；类型=长度不足；缺口长度=__mm。</w:t>
      </w:r>
    </w:p>
    <w:p>
      <w:pPr>
        <w:spacing w:after="40"/>
        <w:ind w:left="283" w:hanging="312"/>
      </w:pPr>
      <w:r>
        <w:rPr>
          <w:rFonts w:ascii="宋体" w:hAnsi="宋体" w:eastAsia="宋体"/>
          <w:b w:val="0"/>
          <w:i w:val="0"/>
          <w:sz w:val="20"/>
        </w:rPr>
        <w:t>● 匹配方案：RS-LGT-03　（A2 §4.23 / §3.2-4.3.1.3）</w:t>
      </w:r>
    </w:p>
    <w:p>
      <w:r>
        <w:rPr>
          <w:rFonts w:ascii="宋体" w:hAnsi="宋体" w:eastAsia="宋体"/>
          <w:b/>
          <w:i w:val="0"/>
          <w:sz w:val="21"/>
        </w:rPr>
        <w:t>AL-08 导线固定螺栓断裂/缺失</w:t>
      </w:r>
    </w:p>
    <w:p>
      <w:pPr>
        <w:spacing w:after="40"/>
        <w:ind w:left="283" w:hanging="312"/>
      </w:pPr>
      <w:r>
        <w:rPr>
          <w:rFonts w:ascii="宋体" w:hAnsi="宋体" w:eastAsia="宋体"/>
          <w:b w:val="0"/>
          <w:i w:val="0"/>
          <w:sz w:val="20"/>
        </w:rPr>
        <w:t>● 定义：指用于将导线固定到叶根法兰上的螺栓出现断裂或丢失，导致导线无法固定到叶根。</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录入描述模板：位置=导线固定螺栓；类型=断裂/缺失；数量=__。</w:t>
      </w:r>
    </w:p>
    <w:p>
      <w:pPr>
        <w:spacing w:after="40"/>
        <w:ind w:left="283" w:hanging="312"/>
      </w:pPr>
      <w:r>
        <w:rPr>
          <w:rFonts w:ascii="宋体" w:hAnsi="宋体" w:eastAsia="宋体"/>
          <w:b w:val="0"/>
          <w:i w:val="0"/>
          <w:sz w:val="20"/>
        </w:rPr>
        <w:t>● 匹配方案：RS-LGT-04　（A2 §4.24 / §3.2-4.3.2.1）</w:t>
      </w:r>
    </w:p>
    <w:p>
      <w:r>
        <w:rPr>
          <w:rFonts w:ascii="宋体" w:hAnsi="宋体" w:eastAsia="宋体"/>
          <w:b/>
          <w:i w:val="0"/>
          <w:sz w:val="21"/>
        </w:rPr>
        <w:t>AL-09 叶根接闪端子/基座损坏/遗失</w:t>
      </w:r>
    </w:p>
    <w:p>
      <w:pPr>
        <w:spacing w:after="40"/>
        <w:ind w:left="283" w:hanging="312"/>
      </w:pPr>
      <w:r>
        <w:rPr>
          <w:rFonts w:ascii="宋体" w:hAnsi="宋体" w:eastAsia="宋体"/>
          <w:b w:val="0"/>
          <w:i w:val="0"/>
          <w:sz w:val="20"/>
        </w:rPr>
        <w:t>● 定义：指部分在叶根挡板处安装有接闪端子或接闪基座的叶片，其接闪端子或接闪基座出现损坏或丢失。</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录入描述模板：位置=叶根接闪端子/基座；类型=损坏/遗失；基座状态=__；螺纹段状态=__。</w:t>
      </w:r>
    </w:p>
    <w:p>
      <w:pPr>
        <w:spacing w:after="40"/>
        <w:ind w:left="283" w:hanging="312"/>
      </w:pPr>
      <w:r>
        <w:rPr>
          <w:rFonts w:ascii="宋体" w:hAnsi="宋体" w:eastAsia="宋体"/>
          <w:b w:val="0"/>
          <w:i w:val="0"/>
          <w:sz w:val="20"/>
        </w:rPr>
        <w:t>● 匹配方案：RS-LGT-04　（A2 §4.25 / §3.2-4.3.3.1）</w:t>
      </w:r>
    </w:p>
    <w:p>
      <w:r>
        <w:rPr>
          <w:rFonts w:ascii="宋体" w:hAnsi="宋体" w:eastAsia="宋体"/>
          <w:b/>
          <w:i w:val="0"/>
          <w:sz w:val="21"/>
        </w:rPr>
        <w:t>AL-10 手糊补强气泡/分层/损伤</w:t>
      </w:r>
    </w:p>
    <w:p>
      <w:pPr>
        <w:spacing w:after="40"/>
        <w:ind w:left="283" w:hanging="312"/>
      </w:pPr>
      <w:r>
        <w:rPr>
          <w:rFonts w:ascii="宋体" w:hAnsi="宋体" w:eastAsia="宋体"/>
          <w:b w:val="0"/>
          <w:i w:val="0"/>
          <w:sz w:val="20"/>
        </w:rPr>
        <w:t>● 定义：指导线手糊补强出现气泡、分层或损伤。</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录入描述模板：位置=导线补强；类型=气泡/分层/损伤；长度=__mm。</w:t>
      </w:r>
    </w:p>
    <w:p>
      <w:pPr>
        <w:spacing w:after="40"/>
        <w:ind w:left="283" w:hanging="312"/>
      </w:pPr>
      <w:r>
        <w:rPr>
          <w:rFonts w:ascii="宋体" w:hAnsi="宋体" w:eastAsia="宋体"/>
          <w:b w:val="0"/>
          <w:i w:val="0"/>
          <w:sz w:val="20"/>
        </w:rPr>
        <w:t>● 匹配方案：RS-LGT-03、RS-STR-01　（A2 §3.2-4.3.4.1）</w:t>
      </w:r>
    </w:p>
    <w:p>
      <w:r>
        <w:rPr>
          <w:rFonts w:ascii="宋体" w:hAnsi="宋体" w:eastAsia="宋体"/>
          <w:b/>
          <w:i w:val="0"/>
          <w:sz w:val="21"/>
        </w:rPr>
        <w:t>AL-11 雷电记录卡缺失</w:t>
      </w:r>
    </w:p>
    <w:p>
      <w:pPr>
        <w:spacing w:after="40"/>
        <w:ind w:left="283" w:hanging="312"/>
      </w:pPr>
      <w:r>
        <w:rPr>
          <w:rFonts w:ascii="宋体" w:hAnsi="宋体" w:eastAsia="宋体"/>
          <w:b w:val="0"/>
          <w:i w:val="0"/>
          <w:sz w:val="20"/>
        </w:rPr>
        <w:t>● 定义：指安装在卡盒内的雷电记录卡丢失，卡盒本身无异常。</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录入描述模板：位置=雷电记录卡；类型=缺失；卡盒状态=正常。</w:t>
      </w:r>
    </w:p>
    <w:p>
      <w:pPr>
        <w:spacing w:after="40"/>
        <w:ind w:left="283" w:hanging="312"/>
      </w:pPr>
      <w:r>
        <w:rPr>
          <w:rFonts w:ascii="宋体" w:hAnsi="宋体" w:eastAsia="宋体"/>
          <w:b w:val="0"/>
          <w:i w:val="0"/>
          <w:sz w:val="20"/>
        </w:rPr>
        <w:t>● 匹配方案：RS-LGT-07　（A2 §4.26 / §3.2-4.5.1.1）</w:t>
      </w:r>
    </w:p>
    <w:p>
      <w:r>
        <w:rPr>
          <w:rFonts w:ascii="宋体" w:hAnsi="宋体" w:eastAsia="宋体"/>
          <w:b/>
          <w:i w:val="0"/>
          <w:sz w:val="21"/>
        </w:rPr>
        <w:t>AL-12 雷电记录卡和雷电记录卡盒均缺失</w:t>
      </w:r>
    </w:p>
    <w:p>
      <w:pPr>
        <w:spacing w:after="40"/>
        <w:ind w:left="283" w:hanging="312"/>
      </w:pPr>
      <w:r>
        <w:rPr>
          <w:rFonts w:ascii="宋体" w:hAnsi="宋体" w:eastAsia="宋体"/>
          <w:b w:val="0"/>
          <w:i w:val="0"/>
          <w:sz w:val="20"/>
        </w:rPr>
        <w:t>● 定义：指安装在叶根的雷电记录卡及卡盒同时丢失。</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录入描述模板：位置=雷电记录卡及卡盒；类型=均缺失。</w:t>
      </w:r>
    </w:p>
    <w:p>
      <w:pPr>
        <w:spacing w:after="40"/>
        <w:ind w:left="283" w:hanging="312"/>
      </w:pPr>
      <w:r>
        <w:rPr>
          <w:rFonts w:ascii="宋体" w:hAnsi="宋体" w:eastAsia="宋体"/>
          <w:b w:val="0"/>
          <w:i w:val="0"/>
          <w:sz w:val="20"/>
        </w:rPr>
        <w:t>● 匹配方案：RS-LGT-07　（A2 §4.27 / §3.2-4.5.1.2）</w:t>
      </w:r>
    </w:p>
    <w:p>
      <w:r>
        <w:rPr>
          <w:rFonts w:ascii="宋体" w:hAnsi="宋体" w:eastAsia="宋体"/>
          <w:b/>
          <w:i w:val="0"/>
          <w:sz w:val="21"/>
        </w:rPr>
        <w:t>AL-13 雷电记录卡盒损坏</w:t>
      </w:r>
    </w:p>
    <w:p>
      <w:pPr>
        <w:spacing w:after="40"/>
        <w:ind w:left="283" w:hanging="312"/>
      </w:pPr>
      <w:r>
        <w:rPr>
          <w:rFonts w:ascii="宋体" w:hAnsi="宋体" w:eastAsia="宋体"/>
          <w:b w:val="0"/>
          <w:i w:val="0"/>
          <w:sz w:val="20"/>
        </w:rPr>
        <w:t>● 定义：指安装在叶根的雷电记录卡盒破损。</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录入描述模板：位置=雷电记录卡盒；类型=损坏。</w:t>
      </w:r>
    </w:p>
    <w:p>
      <w:pPr>
        <w:spacing w:after="40"/>
        <w:ind w:left="283" w:hanging="312"/>
      </w:pPr>
      <w:r>
        <w:rPr>
          <w:rFonts w:ascii="宋体" w:hAnsi="宋体" w:eastAsia="宋体"/>
          <w:b w:val="0"/>
          <w:i w:val="0"/>
          <w:sz w:val="20"/>
        </w:rPr>
        <w:t>● 匹配方案：RS-LGT-07　（A2 §4.28 / §3.2-4.5.1.3）</w:t>
      </w:r>
    </w:p>
    <w:p>
      <w:r>
        <w:rPr>
          <w:rFonts w:ascii="宋体" w:hAnsi="宋体" w:eastAsia="宋体"/>
          <w:b/>
          <w:i w:val="0"/>
          <w:sz w:val="21"/>
        </w:rPr>
        <w:t>AL-14 导雷条损伤/脱落</w:t>
      </w:r>
    </w:p>
    <w:p>
      <w:pPr>
        <w:spacing w:after="40"/>
        <w:ind w:left="283" w:hanging="312"/>
      </w:pPr>
      <w:r>
        <w:rPr>
          <w:rFonts w:ascii="宋体" w:hAnsi="宋体" w:eastAsia="宋体"/>
          <w:b w:val="0"/>
          <w:i w:val="0"/>
          <w:sz w:val="20"/>
        </w:rPr>
        <w:t>● 定义：指安装在叶尖的导雷条出现损伤或脱落。</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录入描述模板：位置=叶尖导雷条；类型=损伤/脱落；区段=__；长度=__mm。</w:t>
      </w:r>
    </w:p>
    <w:p>
      <w:pPr>
        <w:spacing w:after="40"/>
        <w:ind w:left="283" w:hanging="312"/>
      </w:pPr>
      <w:r>
        <w:rPr>
          <w:rFonts w:ascii="宋体" w:hAnsi="宋体" w:eastAsia="宋体"/>
          <w:b w:val="0"/>
          <w:i w:val="0"/>
          <w:sz w:val="20"/>
        </w:rPr>
        <w:t>● 匹配方案：RS-LGT-05　（A2 §4.29 / §3.2-4.6.1.1）</w:t>
      </w:r>
    </w:p>
    <w:p>
      <w:r>
        <w:rPr>
          <w:rFonts w:ascii="宋体" w:hAnsi="宋体" w:eastAsia="宋体"/>
          <w:b/>
          <w:i w:val="0"/>
          <w:sz w:val="21"/>
        </w:rPr>
        <w:t>AL-15 避雷系统电阻偏大/不通</w:t>
      </w:r>
    </w:p>
    <w:p>
      <w:pPr>
        <w:spacing w:after="40"/>
        <w:ind w:left="283" w:hanging="312"/>
      </w:pPr>
      <w:r>
        <w:rPr>
          <w:rFonts w:ascii="宋体" w:hAnsi="宋体" w:eastAsia="宋体"/>
          <w:b w:val="0"/>
          <w:i w:val="0"/>
          <w:sz w:val="20"/>
        </w:rPr>
        <w:t>● 定义：指各接闪器(含铝尖)到叶根的电阻超过技术要求。</w:t>
      </w:r>
    </w:p>
    <w:p>
      <w:pPr>
        <w:spacing w:after="40"/>
        <w:ind w:left="283" w:hanging="312"/>
      </w:pPr>
      <w:r>
        <w:rPr>
          <w:rFonts w:ascii="宋体" w:hAnsi="宋体" w:eastAsia="宋体"/>
          <w:b w:val="0"/>
          <w:i w:val="0"/>
          <w:sz w:val="20"/>
        </w:rPr>
        <w:t>● 定级规则：D（A2）；A3判据：电阻＞50毫欧</w:t>
      </w:r>
    </w:p>
    <w:p>
      <w:pPr>
        <w:spacing w:after="40"/>
        <w:ind w:left="283" w:hanging="312"/>
      </w:pPr>
      <w:r>
        <w:rPr>
          <w:rFonts w:ascii="宋体" w:hAnsi="宋体" w:eastAsia="宋体"/>
          <w:b w:val="0"/>
          <w:i w:val="0"/>
          <w:sz w:val="20"/>
        </w:rPr>
        <w:t>● 录入描述模板：位置=避雷系统；类型=电阻偏大/不通；实测电阻=__mΩ；判断标准=≤50mΩ。</w:t>
      </w:r>
    </w:p>
    <w:p>
      <w:pPr>
        <w:spacing w:after="40"/>
        <w:ind w:left="283" w:hanging="312"/>
      </w:pPr>
      <w:r>
        <w:rPr>
          <w:rFonts w:ascii="宋体" w:hAnsi="宋体" w:eastAsia="宋体"/>
          <w:b w:val="0"/>
          <w:i w:val="0"/>
          <w:sz w:val="20"/>
        </w:rPr>
        <w:t>● 匹配方案：RS-LGT-02、RS-LGT-03、RS-LGT-04　（A2 §4.30 / §3.2-4.7.1.1）</w:t>
      </w:r>
    </w:p>
    <w:p>
      <w:pPr>
        <w:pStyle w:val="Heading3"/>
        <w:spacing w:before="200" w:after="120"/>
      </w:pPr>
      <w:r>
        <w:rPr>
          <w:rFonts w:ascii="微软雅黑" w:hAnsi="微软雅黑" w:eastAsia="微软雅黑"/>
          <w:b/>
          <w:i w:val="0"/>
          <w:color w:val="1F4E79"/>
          <w:sz w:val="24"/>
        </w:rPr>
        <w:t>叶根连接</w:t>
      </w:r>
    </w:p>
    <w:p>
      <w:r>
        <w:rPr>
          <w:rFonts w:ascii="宋体" w:hAnsi="宋体" w:eastAsia="宋体"/>
          <w:b/>
          <w:i w:val="0"/>
          <w:sz w:val="21"/>
        </w:rPr>
        <w:t>RC-01 连接螺栓断裂</w:t>
      </w:r>
    </w:p>
    <w:p>
      <w:pPr>
        <w:spacing w:after="40"/>
        <w:ind w:left="283" w:hanging="312"/>
      </w:pPr>
      <w:r>
        <w:rPr>
          <w:rFonts w:ascii="宋体" w:hAnsi="宋体" w:eastAsia="宋体"/>
          <w:b w:val="0"/>
          <w:i w:val="0"/>
          <w:sz w:val="20"/>
        </w:rPr>
        <w:t>● 定义：指叶片叶根连接螺栓断裂，包含已装机叶片螺栓在运行过程中断裂或未装机叶片螺栓在运输或吊装过程中因外力撞击等原因断裂。</w:t>
      </w:r>
    </w:p>
    <w:p>
      <w:pPr>
        <w:spacing w:after="40"/>
        <w:ind w:left="283" w:hanging="312"/>
      </w:pPr>
      <w:r>
        <w:rPr>
          <w:rFonts w:ascii="宋体" w:hAnsi="宋体" w:eastAsia="宋体"/>
          <w:b w:val="0"/>
          <w:i w:val="0"/>
          <w:sz w:val="20"/>
        </w:rPr>
        <w:t>● 定级规则：(A2) C：单支叶片同时断裂螺栓≤2根→短期可运行需尽快更换；＞2根→建议停机。(A3) 长度＜60m叶片：C≤3根/B＞3根；长度＞60m叶片：C≤2根/B≥2根</w:t>
      </w:r>
    </w:p>
    <w:p>
      <w:pPr>
        <w:spacing w:after="40"/>
        <w:ind w:left="283" w:hanging="312"/>
      </w:pPr>
      <w:r>
        <w:rPr>
          <w:rFonts w:ascii="宋体" w:hAnsi="宋体" w:eastAsia="宋体"/>
          <w:b w:val="0"/>
          <w:i w:val="0"/>
          <w:sz w:val="20"/>
        </w:rPr>
        <w:t>● 运行建议：断裂数量决定：≤2根短期可运行需尽快更换；＞2根建议停机。</w:t>
      </w:r>
    </w:p>
    <w:p>
      <w:pPr>
        <w:spacing w:after="40"/>
        <w:ind w:left="283" w:hanging="312"/>
      </w:pPr>
      <w:r>
        <w:rPr>
          <w:rFonts w:ascii="宋体" w:hAnsi="宋体" w:eastAsia="宋体"/>
          <w:b w:val="0"/>
          <w:i w:val="0"/>
          <w:sz w:val="20"/>
        </w:rPr>
        <w:t>● 录入描述模板：位置=叶根连接螺栓(第__号)；类型=断裂；断裂位置(六角螺母处/光杆/T型螺母处/螺栓套处)=__；数量=__；叶片长度=__m。</w:t>
      </w:r>
    </w:p>
    <w:p>
      <w:pPr>
        <w:spacing w:after="40"/>
        <w:ind w:left="283" w:hanging="312"/>
      </w:pPr>
      <w:r>
        <w:rPr>
          <w:rFonts w:ascii="宋体" w:hAnsi="宋体" w:eastAsia="宋体"/>
          <w:b w:val="0"/>
          <w:i w:val="0"/>
          <w:sz w:val="20"/>
        </w:rPr>
        <w:t>● 匹配方案：RS-BOLT-01、RS-BOLT-02、RS-BOLT-03、RS-BOLT-04　（A2 §4.31 / §3.2-5.1.1.1）</w:t>
      </w:r>
    </w:p>
    <w:p>
      <w:r>
        <w:rPr>
          <w:rFonts w:ascii="宋体" w:hAnsi="宋体" w:eastAsia="宋体"/>
          <w:b/>
          <w:i w:val="0"/>
          <w:sz w:val="21"/>
        </w:rPr>
        <w:t>RC-02 螺栓松动/脱出</w:t>
      </w:r>
    </w:p>
    <w:p>
      <w:pPr>
        <w:spacing w:after="40"/>
        <w:ind w:left="283" w:hanging="312"/>
      </w:pPr>
      <w:r>
        <w:rPr>
          <w:rFonts w:ascii="宋体" w:hAnsi="宋体" w:eastAsia="宋体"/>
          <w:b w:val="0"/>
          <w:i w:val="0"/>
          <w:sz w:val="20"/>
        </w:rPr>
        <w:t>● 定义：指已装机的叶片叶根连接螺栓在未断裂的情况下从螺栓孔内脱出。</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录入描述模板：位置=叶根螺栓(第__号)；类型=松动/脱出；脱出长度=__mm。</w:t>
      </w:r>
    </w:p>
    <w:p>
      <w:pPr>
        <w:spacing w:after="40"/>
        <w:ind w:left="283" w:hanging="312"/>
      </w:pPr>
      <w:r>
        <w:rPr>
          <w:rFonts w:ascii="宋体" w:hAnsi="宋体" w:eastAsia="宋体"/>
          <w:b w:val="0"/>
          <w:i w:val="0"/>
          <w:sz w:val="20"/>
        </w:rPr>
        <w:t>● 匹配方案：RS-BOLT-05　（A2 §4.32 / §3.2-5.1.1.2）</w:t>
      </w:r>
    </w:p>
    <w:p>
      <w:r>
        <w:rPr>
          <w:rFonts w:ascii="宋体" w:hAnsi="宋体" w:eastAsia="宋体"/>
          <w:b/>
          <w:i w:val="0"/>
          <w:sz w:val="21"/>
        </w:rPr>
        <w:t>RC-03 连接螺栓安装时卡死</w:t>
      </w:r>
    </w:p>
    <w:p>
      <w:pPr>
        <w:spacing w:after="40"/>
        <w:ind w:left="283" w:hanging="312"/>
      </w:pPr>
      <w:r>
        <w:rPr>
          <w:rFonts w:ascii="宋体" w:hAnsi="宋体" w:eastAsia="宋体"/>
          <w:b w:val="0"/>
          <w:i w:val="0"/>
          <w:sz w:val="20"/>
        </w:rPr>
        <w:t>● 定义：指安装叶根连接螺栓时，由于螺栓损坏或螺栓孔内存在异物，螺栓安装时卡死，无法安装到伸出长度满足技术要求，且螺栓无法退出。</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录入描述模板：位置=叶根螺栓(第__号)；类型=安装卡死；孔内异物=__。</w:t>
      </w:r>
    </w:p>
    <w:p>
      <w:pPr>
        <w:spacing w:after="40"/>
        <w:ind w:left="283" w:hanging="312"/>
      </w:pPr>
      <w:r>
        <w:rPr>
          <w:rFonts w:ascii="宋体" w:hAnsi="宋体" w:eastAsia="宋体"/>
          <w:b w:val="0"/>
          <w:i w:val="0"/>
          <w:sz w:val="20"/>
        </w:rPr>
        <w:t>● 匹配方案：RS-BOLT-05、RS-BOLT-07　（A2 §4.33 / §3.2-5.1.1.3）</w:t>
      </w:r>
    </w:p>
    <w:p>
      <w:r>
        <w:rPr>
          <w:rFonts w:ascii="宋体" w:hAnsi="宋体" w:eastAsia="宋体"/>
          <w:b/>
          <w:i w:val="0"/>
          <w:sz w:val="21"/>
        </w:rPr>
        <w:t>RC-04 连接螺栓/六角螺母/垫片表面镀层损伤或锈蚀</w:t>
      </w:r>
    </w:p>
    <w:p>
      <w:pPr>
        <w:spacing w:after="40"/>
        <w:ind w:left="283" w:hanging="312"/>
      </w:pPr>
      <w:r>
        <w:rPr>
          <w:rFonts w:ascii="宋体" w:hAnsi="宋体" w:eastAsia="宋体"/>
          <w:b w:val="0"/>
          <w:i w:val="0"/>
          <w:sz w:val="20"/>
        </w:rPr>
        <w:t>● 定义：指叶根连接螺栓、六角螺母及垫片表面的镀层出现刮擦损伤或生锈。</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录入描述模板：位置=叶根连接件；类型=镀层损伤/锈蚀；部位=__；程度=__。</w:t>
      </w:r>
    </w:p>
    <w:p>
      <w:pPr>
        <w:spacing w:after="40"/>
        <w:ind w:left="283" w:hanging="312"/>
      </w:pPr>
      <w:r>
        <w:rPr>
          <w:rFonts w:ascii="宋体" w:hAnsi="宋体" w:eastAsia="宋体"/>
          <w:b w:val="0"/>
          <w:i w:val="0"/>
          <w:sz w:val="20"/>
        </w:rPr>
        <w:t>● 匹配方案：RS-BOLT-07　（A2 §4.34 / §3.2-5.1.2.1）</w:t>
      </w:r>
    </w:p>
    <w:p>
      <w:r>
        <w:rPr>
          <w:rFonts w:ascii="宋体" w:hAnsi="宋体" w:eastAsia="宋体"/>
          <w:b/>
          <w:i w:val="0"/>
          <w:sz w:val="21"/>
        </w:rPr>
        <w:t>RC-05 连接螺栓间距异常导致无法装机</w:t>
      </w:r>
    </w:p>
    <w:p>
      <w:pPr>
        <w:spacing w:after="40"/>
        <w:ind w:left="283" w:hanging="312"/>
      </w:pPr>
      <w:r>
        <w:rPr>
          <w:rFonts w:ascii="宋体" w:hAnsi="宋体" w:eastAsia="宋体"/>
          <w:b w:val="0"/>
          <w:i w:val="0"/>
          <w:sz w:val="20"/>
        </w:rPr>
        <w:t>● 定义：指由于叶根连接螺栓间距分布不均匀，部分螺栓无法对齐轮毂螺栓孔，叶片无法装机。</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录入描述模板：位置=叶根螺栓间距；类型=间距异常；偏差=__mm。</w:t>
      </w:r>
    </w:p>
    <w:p>
      <w:pPr>
        <w:spacing w:after="40"/>
        <w:ind w:left="283" w:hanging="312"/>
      </w:pPr>
      <w:r>
        <w:rPr>
          <w:rFonts w:ascii="宋体" w:hAnsi="宋体" w:eastAsia="宋体"/>
          <w:b w:val="0"/>
          <w:i w:val="0"/>
          <w:sz w:val="20"/>
        </w:rPr>
        <w:t>● 匹配方案：RS-BOLT-05、RS-BOLT-07　（A2 §4.35 / §3.2-5.1.1.5）</w:t>
      </w:r>
    </w:p>
    <w:p>
      <w:r>
        <w:rPr>
          <w:rFonts w:ascii="宋体" w:hAnsi="宋体" w:eastAsia="宋体"/>
          <w:b/>
          <w:i w:val="0"/>
          <w:sz w:val="21"/>
        </w:rPr>
        <w:t>RC-06 预埋螺栓套内异物</w:t>
      </w:r>
    </w:p>
    <w:p>
      <w:pPr>
        <w:spacing w:after="40"/>
        <w:ind w:left="283" w:hanging="312"/>
      </w:pPr>
      <w:r>
        <w:rPr>
          <w:rFonts w:ascii="宋体" w:hAnsi="宋体" w:eastAsia="宋体"/>
          <w:b w:val="0"/>
          <w:i w:val="0"/>
          <w:sz w:val="20"/>
        </w:rPr>
        <w:t>● 定义：指叶片螺栓孔内(含打孔型叶片的交叉螺母和预埋型叶片的螺栓套)有树脂等异物。</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录入描述模板：位置=预埋螺栓套(第__号)；类型=异物；异物类型=__。</w:t>
      </w:r>
    </w:p>
    <w:p>
      <w:pPr>
        <w:spacing w:after="40"/>
        <w:ind w:left="283" w:hanging="312"/>
      </w:pPr>
      <w:r>
        <w:rPr>
          <w:rFonts w:ascii="宋体" w:hAnsi="宋体" w:eastAsia="宋体"/>
          <w:b w:val="0"/>
          <w:i w:val="0"/>
          <w:sz w:val="20"/>
        </w:rPr>
        <w:t>● 匹配方案：RS-BOLT-07　（A2 §4.36 / §3.2-5.1.2.2）</w:t>
      </w:r>
    </w:p>
    <w:p>
      <w:r>
        <w:rPr>
          <w:rFonts w:ascii="宋体" w:hAnsi="宋体" w:eastAsia="宋体"/>
          <w:b/>
          <w:i w:val="0"/>
          <w:sz w:val="21"/>
        </w:rPr>
        <w:t>RC-07 连接螺栓紧固时跟转/回弹</w:t>
      </w:r>
    </w:p>
    <w:p>
      <w:pPr>
        <w:spacing w:after="40"/>
        <w:ind w:left="283" w:hanging="312"/>
      </w:pPr>
      <w:r>
        <w:rPr>
          <w:rFonts w:ascii="宋体" w:hAnsi="宋体" w:eastAsia="宋体"/>
          <w:b w:val="0"/>
          <w:i w:val="0"/>
          <w:sz w:val="20"/>
        </w:rPr>
        <w:t>● 定义：指对叶根连接螺栓施加紧固力矩时，螺栓和六角螺母一同顺时针转动，压力消失后螺母和螺栓出现逆时针回弹。</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录入描述模板：位置=叶根螺栓(第__号)；类型=跟转/回弹；力矩=__Nm。</w:t>
      </w:r>
    </w:p>
    <w:p>
      <w:pPr>
        <w:spacing w:after="40"/>
        <w:ind w:left="283" w:hanging="312"/>
      </w:pPr>
      <w:r>
        <w:rPr>
          <w:rFonts w:ascii="宋体" w:hAnsi="宋体" w:eastAsia="宋体"/>
          <w:b w:val="0"/>
          <w:i w:val="0"/>
          <w:sz w:val="20"/>
        </w:rPr>
        <w:t>● 匹配方案：RS-BOLT-05　（A2 §4.37 / §3.2-5.1.3.1）</w:t>
      </w:r>
    </w:p>
    <w:p>
      <w:r>
        <w:rPr>
          <w:rFonts w:ascii="宋体" w:hAnsi="宋体" w:eastAsia="宋体"/>
          <w:b/>
          <w:i w:val="0"/>
          <w:sz w:val="21"/>
        </w:rPr>
        <w:t>RC-08 连接螺栓/六角螺母混装</w:t>
      </w:r>
    </w:p>
    <w:p>
      <w:pPr>
        <w:spacing w:after="40"/>
        <w:ind w:left="283" w:hanging="312"/>
      </w:pPr>
      <w:r>
        <w:rPr>
          <w:rFonts w:ascii="宋体" w:hAnsi="宋体" w:eastAsia="宋体"/>
          <w:b w:val="0"/>
          <w:i w:val="0"/>
          <w:sz w:val="20"/>
        </w:rPr>
        <w:t>● 定义：指已装机的叶片，连接螺栓及与其配套的六角螺母为不同厂家生产。</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录入描述模板：位置=叶根螺栓(第__号)；类型=混装；螺栓厂家=__；螺母厂家=__。</w:t>
      </w:r>
    </w:p>
    <w:p>
      <w:pPr>
        <w:spacing w:after="40"/>
        <w:ind w:left="283" w:hanging="312"/>
      </w:pPr>
      <w:r>
        <w:rPr>
          <w:rFonts w:ascii="宋体" w:hAnsi="宋体" w:eastAsia="宋体"/>
          <w:b w:val="0"/>
          <w:i w:val="0"/>
          <w:sz w:val="20"/>
        </w:rPr>
        <w:t>● 匹配方案：RS-BOLT-05　（A2 §4.38 / §3.2-5.1.3.2）</w:t>
      </w:r>
    </w:p>
    <w:p>
      <w:r>
        <w:rPr>
          <w:rFonts w:ascii="宋体" w:hAnsi="宋体" w:eastAsia="宋体"/>
          <w:b/>
          <w:i w:val="0"/>
          <w:sz w:val="21"/>
        </w:rPr>
        <w:t>RC-09 交叉螺母补强开裂/鼓包/分层</w:t>
      </w:r>
    </w:p>
    <w:p>
      <w:pPr>
        <w:spacing w:after="40"/>
        <w:ind w:left="283" w:hanging="312"/>
      </w:pPr>
      <w:r>
        <w:rPr>
          <w:rFonts w:ascii="宋体" w:hAnsi="宋体" w:eastAsia="宋体"/>
          <w:b w:val="0"/>
          <w:i w:val="0"/>
          <w:sz w:val="20"/>
        </w:rPr>
        <w:t>● 定义：指打孔型叶片的交叉螺母补强，由于未固化或修型结构胶开裂，导致补强玻璃钢边缘或整体与壳体玻璃钢出现间隙，表观上表现为沿补强边缘出现油漆裂纹，严重可肉眼观察到明显鼓包。</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录入描述模板：位置=交叉螺母补强(第__号)；类型=开裂/鼓包/分层；长度=__mm；是否鼓包=__。</w:t>
      </w:r>
    </w:p>
    <w:p>
      <w:pPr>
        <w:spacing w:after="40"/>
        <w:ind w:left="283" w:hanging="312"/>
      </w:pPr>
      <w:r>
        <w:rPr>
          <w:rFonts w:ascii="宋体" w:hAnsi="宋体" w:eastAsia="宋体"/>
          <w:b w:val="0"/>
          <w:i w:val="0"/>
          <w:sz w:val="20"/>
        </w:rPr>
        <w:t>● 匹配方案：RS-BOLT-06　（A2 §4.39 / §3.2-5.2.1.1）</w:t>
      </w:r>
    </w:p>
    <w:p>
      <w:pPr>
        <w:pStyle w:val="Heading3"/>
        <w:spacing w:before="200" w:after="120"/>
      </w:pPr>
      <w:r>
        <w:rPr>
          <w:rFonts w:ascii="微软雅黑" w:hAnsi="微软雅黑" w:eastAsia="微软雅黑"/>
          <w:b/>
          <w:i w:val="0"/>
          <w:color w:val="1F4E79"/>
          <w:sz w:val="24"/>
        </w:rPr>
        <w:t>功能件</w:t>
      </w:r>
    </w:p>
    <w:p>
      <w:r>
        <w:rPr>
          <w:rFonts w:ascii="宋体" w:hAnsi="宋体" w:eastAsia="宋体"/>
          <w:b/>
          <w:i w:val="0"/>
          <w:sz w:val="21"/>
        </w:rPr>
        <w:t>FP-01 前缘保护膜损伤</w:t>
      </w:r>
    </w:p>
    <w:p>
      <w:pPr>
        <w:spacing w:after="40"/>
        <w:ind w:left="283" w:hanging="312"/>
      </w:pPr>
      <w:r>
        <w:rPr>
          <w:rFonts w:ascii="宋体" w:hAnsi="宋体" w:eastAsia="宋体"/>
          <w:b w:val="0"/>
          <w:i w:val="0"/>
          <w:sz w:val="20"/>
        </w:rPr>
        <w:t>● 定义：指叶片前缘粘贴的保护膜出现破损。</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录入描述模板：位置=前缘保护膜；类型=损伤；范围(展向×弦向)=__m×__mm；是否伤及油漆/布层=__。</w:t>
      </w:r>
    </w:p>
    <w:p>
      <w:pPr>
        <w:spacing w:after="40"/>
        <w:ind w:left="283" w:hanging="312"/>
      </w:pPr>
      <w:r>
        <w:rPr>
          <w:rFonts w:ascii="宋体" w:hAnsi="宋体" w:eastAsia="宋体"/>
          <w:b w:val="0"/>
          <w:i w:val="0"/>
          <w:sz w:val="20"/>
        </w:rPr>
        <w:t>● 匹配方案：RS-COAT-01　（A2 §4.40 / §3.2-6.1.1.1）</w:t>
      </w:r>
    </w:p>
    <w:p>
      <w:r>
        <w:rPr>
          <w:rFonts w:ascii="宋体" w:hAnsi="宋体" w:eastAsia="宋体"/>
          <w:b/>
          <w:i w:val="0"/>
          <w:sz w:val="21"/>
        </w:rPr>
        <w:t>FP-02 涂层损伤/脱落</w:t>
      </w:r>
    </w:p>
    <w:p>
      <w:pPr>
        <w:spacing w:after="40"/>
        <w:ind w:left="283" w:hanging="312"/>
      </w:pPr>
      <w:r>
        <w:rPr>
          <w:rFonts w:ascii="宋体" w:hAnsi="宋体" w:eastAsia="宋体"/>
          <w:b w:val="0"/>
          <w:i w:val="0"/>
          <w:sz w:val="20"/>
        </w:rPr>
        <w:t>● 定义：指叶片所有区域(含壳体、防雨罩、叶根挡板等)表面覆盖的涂层(腻子、油漆)出现脱落或者刮擦损伤。</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录入描述模板：位置=__；类型=涂层损伤/脱落；面积=__㎡；损伤程度(A区/超出A区)=__；是否警示漆=__。</w:t>
      </w:r>
    </w:p>
    <w:p>
      <w:pPr>
        <w:spacing w:after="40"/>
        <w:ind w:left="283" w:hanging="312"/>
      </w:pPr>
      <w:r>
        <w:rPr>
          <w:rFonts w:ascii="宋体" w:hAnsi="宋体" w:eastAsia="宋体"/>
          <w:b w:val="0"/>
          <w:i w:val="0"/>
          <w:sz w:val="20"/>
        </w:rPr>
        <w:t>● 匹配方案：RS-COAT-02、RS-COAT-03、RS-COAT-04　（A2 §4.41 / §3.2-6.2.1.1）</w:t>
      </w:r>
    </w:p>
    <w:p>
      <w:r>
        <w:rPr>
          <w:rFonts w:ascii="宋体" w:hAnsi="宋体" w:eastAsia="宋体"/>
          <w:b/>
          <w:i w:val="0"/>
          <w:sz w:val="21"/>
        </w:rPr>
        <w:t>FP-03 叶根挡板/人孔盖板损伤</w:t>
      </w:r>
    </w:p>
    <w:p>
      <w:pPr>
        <w:spacing w:after="40"/>
        <w:ind w:left="283" w:hanging="312"/>
      </w:pPr>
      <w:r>
        <w:rPr>
          <w:rFonts w:ascii="宋体" w:hAnsi="宋体" w:eastAsia="宋体"/>
          <w:b w:val="0"/>
          <w:i w:val="0"/>
          <w:sz w:val="20"/>
        </w:rPr>
        <w:t>● 定义：指叶根挡板/人孔盖板内、外表面的玻璃钢出现损伤，严重时挡板内部夹芯也会受损。</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运行建议：可正常运行，但需尽快处理。</w:t>
      </w:r>
    </w:p>
    <w:p>
      <w:pPr>
        <w:spacing w:after="40"/>
        <w:ind w:left="283" w:hanging="312"/>
      </w:pPr>
      <w:r>
        <w:rPr>
          <w:rFonts w:ascii="宋体" w:hAnsi="宋体" w:eastAsia="宋体"/>
          <w:b w:val="0"/>
          <w:i w:val="0"/>
          <w:sz w:val="20"/>
        </w:rPr>
        <w:t>● 录入描述模板：位置=叶根挡板/人孔盖板；类型=损伤；涉及层数=__；夹芯是否受损=__。</w:t>
      </w:r>
    </w:p>
    <w:p>
      <w:pPr>
        <w:spacing w:after="40"/>
        <w:ind w:left="283" w:hanging="312"/>
      </w:pPr>
      <w:r>
        <w:rPr>
          <w:rFonts w:ascii="宋体" w:hAnsi="宋体" w:eastAsia="宋体"/>
          <w:b w:val="0"/>
          <w:i w:val="0"/>
          <w:sz w:val="20"/>
        </w:rPr>
        <w:t>● 匹配方案：RS-STR-13　（A2 §4.42 / §3.2-6.3.1.1）</w:t>
      </w:r>
    </w:p>
    <w:p>
      <w:r>
        <w:rPr>
          <w:rFonts w:ascii="宋体" w:hAnsi="宋体" w:eastAsia="宋体"/>
          <w:b/>
          <w:i w:val="0"/>
          <w:sz w:val="21"/>
        </w:rPr>
        <w:t>FP-04 叶根挡板脱落</w:t>
      </w:r>
    </w:p>
    <w:p>
      <w:pPr>
        <w:spacing w:after="40"/>
        <w:ind w:left="283" w:hanging="312"/>
      </w:pPr>
      <w:r>
        <w:rPr>
          <w:rFonts w:ascii="宋体" w:hAnsi="宋体" w:eastAsia="宋体"/>
          <w:b w:val="0"/>
          <w:i w:val="0"/>
          <w:sz w:val="20"/>
        </w:rPr>
        <w:t>● 定义：指叶片叶根挡板与壳体脱粘后整体掉落。</w:t>
      </w:r>
    </w:p>
    <w:p>
      <w:pPr>
        <w:spacing w:after="40"/>
        <w:ind w:left="283" w:hanging="312"/>
      </w:pPr>
      <w:r>
        <w:rPr>
          <w:rFonts w:ascii="宋体" w:hAnsi="宋体" w:eastAsia="宋体"/>
          <w:b w:val="0"/>
          <w:i w:val="0"/>
          <w:sz w:val="20"/>
        </w:rPr>
        <w:t>● 定级规则：B</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录入描述模板：位置=叶根挡板；类型=脱落；是否有残留=__。</w:t>
      </w:r>
    </w:p>
    <w:p>
      <w:pPr>
        <w:spacing w:after="40"/>
        <w:ind w:left="283" w:hanging="312"/>
      </w:pPr>
      <w:r>
        <w:rPr>
          <w:rFonts w:ascii="宋体" w:hAnsi="宋体" w:eastAsia="宋体"/>
          <w:b w:val="0"/>
          <w:i w:val="0"/>
          <w:sz w:val="20"/>
        </w:rPr>
        <w:t>● 匹配方案：RS-STR-14　（A2 §4.43 / §3.2-6.3.1.2）</w:t>
      </w:r>
    </w:p>
    <w:p>
      <w:r>
        <w:rPr>
          <w:rFonts w:ascii="宋体" w:hAnsi="宋体" w:eastAsia="宋体"/>
          <w:b/>
          <w:i w:val="0"/>
          <w:sz w:val="21"/>
        </w:rPr>
        <w:t>FP-05 盖板螺栓断裂</w:t>
      </w:r>
    </w:p>
    <w:p>
      <w:pPr>
        <w:spacing w:after="40"/>
        <w:ind w:left="283" w:hanging="312"/>
      </w:pPr>
      <w:r>
        <w:rPr>
          <w:rFonts w:ascii="宋体" w:hAnsi="宋体" w:eastAsia="宋体"/>
          <w:b w:val="0"/>
          <w:i w:val="0"/>
          <w:sz w:val="20"/>
        </w:rPr>
        <w:t>● 定义：指盖板螺栓除使用手糊补强固定在挡板背面的部分外，其余部分断裂并丢失。</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录入描述模板：位置=盖板螺栓(第__号)；类型=断裂；数量=__。</w:t>
      </w:r>
    </w:p>
    <w:p>
      <w:pPr>
        <w:spacing w:after="40"/>
        <w:ind w:left="283" w:hanging="312"/>
      </w:pPr>
      <w:r>
        <w:rPr>
          <w:rFonts w:ascii="宋体" w:hAnsi="宋体" w:eastAsia="宋体"/>
          <w:b w:val="0"/>
          <w:i w:val="0"/>
          <w:sz w:val="20"/>
        </w:rPr>
        <w:t>● 匹配方案：RS-PART-01　（A2 §4.44 / §3.2-6.3.3.1）</w:t>
      </w:r>
    </w:p>
    <w:p>
      <w:r>
        <w:rPr>
          <w:rFonts w:ascii="宋体" w:hAnsi="宋体" w:eastAsia="宋体"/>
          <w:b/>
          <w:i w:val="0"/>
          <w:sz w:val="21"/>
        </w:rPr>
        <w:t>FP-06 盖板螺栓跟转/松动</w:t>
      </w:r>
    </w:p>
    <w:p>
      <w:pPr>
        <w:spacing w:after="40"/>
        <w:ind w:left="283" w:hanging="312"/>
      </w:pPr>
      <w:r>
        <w:rPr>
          <w:rFonts w:ascii="宋体" w:hAnsi="宋体" w:eastAsia="宋体"/>
          <w:b w:val="0"/>
          <w:i w:val="0"/>
          <w:sz w:val="20"/>
        </w:rPr>
        <w:t>● 定义：指由于固定盖板螺栓的结构胶或手糊补强出现异常，导致盖板螺栓松动或拆除锁紧螺母时螺栓跟转。</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录入描述模板：位置=盖板螺栓(第__号)；类型=跟转/松动。</w:t>
      </w:r>
    </w:p>
    <w:p>
      <w:pPr>
        <w:spacing w:after="40"/>
        <w:ind w:left="283" w:hanging="312"/>
      </w:pPr>
      <w:r>
        <w:rPr>
          <w:rFonts w:ascii="宋体" w:hAnsi="宋体" w:eastAsia="宋体"/>
          <w:b w:val="0"/>
          <w:i w:val="0"/>
          <w:sz w:val="20"/>
        </w:rPr>
        <w:t>● 匹配方案：RS-PART-01　（A2 §4.45 / §3.2-6.3.3.2）</w:t>
      </w:r>
    </w:p>
    <w:p>
      <w:r>
        <w:rPr>
          <w:rFonts w:ascii="宋体" w:hAnsi="宋体" w:eastAsia="宋体"/>
          <w:b/>
          <w:i w:val="0"/>
          <w:sz w:val="21"/>
        </w:rPr>
        <w:t>FP-07 盖板螺栓滑丝</w:t>
      </w:r>
    </w:p>
    <w:p>
      <w:pPr>
        <w:spacing w:after="40"/>
        <w:ind w:left="283" w:hanging="312"/>
      </w:pPr>
      <w:r>
        <w:rPr>
          <w:rFonts w:ascii="宋体" w:hAnsi="宋体" w:eastAsia="宋体"/>
          <w:b w:val="0"/>
          <w:i w:val="0"/>
          <w:sz w:val="20"/>
        </w:rPr>
        <w:t>● 定义：指由于螺纹损坏等原因，锁紧螺母与螺栓咬死，无法拆除。</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录入描述模板：位置=盖板螺栓(第__号)；类型=滑丝。</w:t>
      </w:r>
    </w:p>
    <w:p>
      <w:pPr>
        <w:spacing w:after="40"/>
        <w:ind w:left="283" w:hanging="312"/>
      </w:pPr>
      <w:r>
        <w:rPr>
          <w:rFonts w:ascii="宋体" w:hAnsi="宋体" w:eastAsia="宋体"/>
          <w:b w:val="0"/>
          <w:i w:val="0"/>
          <w:sz w:val="20"/>
        </w:rPr>
        <w:t>● 匹配方案：RS-PART-01　（A2 §4.46 / §3.2-6.3.3.3）</w:t>
      </w:r>
    </w:p>
    <w:p>
      <w:r>
        <w:rPr>
          <w:rFonts w:ascii="宋体" w:hAnsi="宋体" w:eastAsia="宋体"/>
          <w:b/>
          <w:i w:val="0"/>
          <w:sz w:val="21"/>
        </w:rPr>
        <w:t>FP-08 盖板螺栓金属件缺失</w:t>
      </w:r>
    </w:p>
    <w:p>
      <w:pPr>
        <w:spacing w:after="40"/>
        <w:ind w:left="283" w:hanging="312"/>
      </w:pPr>
      <w:r>
        <w:rPr>
          <w:rFonts w:ascii="宋体" w:hAnsi="宋体" w:eastAsia="宋体"/>
          <w:b w:val="0"/>
          <w:i w:val="0"/>
          <w:sz w:val="20"/>
        </w:rPr>
        <w:t>● 定义：指与盖板螺栓配套的平垫、弹垫、锁紧螺母、开口销等金属件丢失。</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录入描述模板：位置=盖板螺栓(第__号)；类型=金属件缺失；缺失件=__。</w:t>
      </w:r>
    </w:p>
    <w:p>
      <w:pPr>
        <w:spacing w:after="40"/>
        <w:ind w:left="283" w:hanging="312"/>
      </w:pPr>
      <w:r>
        <w:rPr>
          <w:rFonts w:ascii="宋体" w:hAnsi="宋体" w:eastAsia="宋体"/>
          <w:b w:val="0"/>
          <w:i w:val="0"/>
          <w:sz w:val="20"/>
        </w:rPr>
        <w:t>● 匹配方案：RS-PART-01　（A2 §4.47 / §3.2-6.3.3.4）</w:t>
      </w:r>
    </w:p>
    <w:p>
      <w:r>
        <w:rPr>
          <w:rFonts w:ascii="宋体" w:hAnsi="宋体" w:eastAsia="宋体"/>
          <w:b/>
          <w:i w:val="0"/>
          <w:sz w:val="21"/>
        </w:rPr>
        <w:t>FP-09 盖板螺栓补强气泡/分层/未固化</w:t>
      </w:r>
    </w:p>
    <w:p>
      <w:pPr>
        <w:spacing w:after="40"/>
        <w:ind w:left="283" w:hanging="312"/>
      </w:pPr>
      <w:r>
        <w:rPr>
          <w:rFonts w:ascii="宋体" w:hAnsi="宋体" w:eastAsia="宋体"/>
          <w:b w:val="0"/>
          <w:i w:val="0"/>
          <w:sz w:val="20"/>
        </w:rPr>
        <w:t>● 定义：指用于固定盖板螺栓的手糊补强出现破损或分层。</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录入描述模板：位置=盖板螺栓补强(第__号)；类型=气泡/分层/未固化。</w:t>
      </w:r>
    </w:p>
    <w:p>
      <w:pPr>
        <w:spacing w:after="40"/>
        <w:ind w:left="283" w:hanging="312"/>
      </w:pPr>
      <w:r>
        <w:rPr>
          <w:rFonts w:ascii="宋体" w:hAnsi="宋体" w:eastAsia="宋体"/>
          <w:b w:val="0"/>
          <w:i w:val="0"/>
          <w:sz w:val="20"/>
        </w:rPr>
        <w:t>● 匹配方案：RS-PART-01　（A2 §4.48 / §3.2-6.3.3.5）</w:t>
      </w:r>
    </w:p>
    <w:p>
      <w:r>
        <w:rPr>
          <w:rFonts w:ascii="宋体" w:hAnsi="宋体" w:eastAsia="宋体"/>
          <w:b/>
          <w:i w:val="0"/>
          <w:sz w:val="21"/>
        </w:rPr>
        <w:t>FP-10 盖板把手松动/缺失</w:t>
      </w:r>
    </w:p>
    <w:p>
      <w:pPr>
        <w:spacing w:after="40"/>
        <w:ind w:left="283" w:hanging="312"/>
      </w:pPr>
      <w:r>
        <w:rPr>
          <w:rFonts w:ascii="宋体" w:hAnsi="宋体" w:eastAsia="宋体"/>
          <w:b w:val="0"/>
          <w:i w:val="0"/>
          <w:sz w:val="20"/>
        </w:rPr>
        <w:t>● 定义：指由于固定的螺钉脱落，导致盖板把手松动或者掉落。</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录入描述模板：位置=盖板把手；类型=松动/缺失。</w:t>
      </w:r>
    </w:p>
    <w:p>
      <w:pPr>
        <w:spacing w:after="40"/>
        <w:ind w:left="283" w:hanging="312"/>
      </w:pPr>
      <w:r>
        <w:rPr>
          <w:rFonts w:ascii="宋体" w:hAnsi="宋体" w:eastAsia="宋体"/>
          <w:b w:val="0"/>
          <w:i w:val="0"/>
          <w:sz w:val="20"/>
        </w:rPr>
        <w:t>● 匹配方案：RS-PART-09　（A2 §4.49 / §3.2-6.3.4.1）</w:t>
      </w:r>
    </w:p>
    <w:p>
      <w:r>
        <w:rPr>
          <w:rFonts w:ascii="宋体" w:hAnsi="宋体" w:eastAsia="宋体"/>
          <w:b/>
          <w:i w:val="0"/>
          <w:sz w:val="21"/>
        </w:rPr>
        <w:t>FP-11 挡板补强分层</w:t>
      </w:r>
    </w:p>
    <w:p>
      <w:pPr>
        <w:spacing w:after="40"/>
        <w:ind w:left="283" w:hanging="312"/>
      </w:pPr>
      <w:r>
        <w:rPr>
          <w:rFonts w:ascii="宋体" w:hAnsi="宋体" w:eastAsia="宋体"/>
          <w:b w:val="0"/>
          <w:i w:val="0"/>
          <w:sz w:val="20"/>
        </w:rPr>
        <w:t>● 定义：指叶根挡板内/外补强与叶根挡板或壳体脱粘。</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运行建议：可正常运行，但需尽快处理。</w:t>
      </w:r>
    </w:p>
    <w:p>
      <w:pPr>
        <w:spacing w:after="40"/>
        <w:ind w:left="283" w:hanging="312"/>
      </w:pPr>
      <w:r>
        <w:rPr>
          <w:rFonts w:ascii="宋体" w:hAnsi="宋体" w:eastAsia="宋体"/>
          <w:b w:val="0"/>
          <w:i w:val="0"/>
          <w:sz w:val="20"/>
        </w:rPr>
        <w:t>● 录入描述模板：位置=挡板补强；类型=分层；长度=__mm。</w:t>
      </w:r>
    </w:p>
    <w:p>
      <w:pPr>
        <w:spacing w:after="40"/>
        <w:ind w:left="283" w:hanging="312"/>
      </w:pPr>
      <w:r>
        <w:rPr>
          <w:rFonts w:ascii="宋体" w:hAnsi="宋体" w:eastAsia="宋体"/>
          <w:b w:val="0"/>
          <w:i w:val="0"/>
          <w:sz w:val="20"/>
        </w:rPr>
        <w:t>● 匹配方案：RS-STR-13　（A2 §4.50 / §3.2-6.3.5.1）</w:t>
      </w:r>
    </w:p>
    <w:p>
      <w:r>
        <w:rPr>
          <w:rFonts w:ascii="宋体" w:hAnsi="宋体" w:eastAsia="宋体"/>
          <w:b/>
          <w:i w:val="0"/>
          <w:sz w:val="21"/>
        </w:rPr>
        <w:t>FP-12 叶根挡板/柔性环SIKA胶裂纹</w:t>
      </w:r>
    </w:p>
    <w:p>
      <w:pPr>
        <w:spacing w:after="40"/>
        <w:ind w:left="283" w:hanging="312"/>
      </w:pPr>
      <w:r>
        <w:rPr>
          <w:rFonts w:ascii="宋体" w:hAnsi="宋体" w:eastAsia="宋体"/>
          <w:b w:val="0"/>
          <w:i w:val="0"/>
          <w:sz w:val="20"/>
        </w:rPr>
        <w:t>● 定义：指采用SIKA胶进行粘接的叶根挡板，在叶片运行过程中，SIKA胶出现沿环向的裂纹，裂纹可延伸至粘接区域内部，严重时为内外穿透。</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录入描述模板：位置=叶根挡板/柔性环SIKA胶；类型=环向裂纹；长度=__mm；是否穿透=__。</w:t>
      </w:r>
    </w:p>
    <w:p>
      <w:pPr>
        <w:spacing w:after="40"/>
        <w:ind w:left="283" w:hanging="312"/>
      </w:pPr>
      <w:r>
        <w:rPr>
          <w:rFonts w:ascii="宋体" w:hAnsi="宋体" w:eastAsia="宋体"/>
          <w:b w:val="0"/>
          <w:i w:val="0"/>
          <w:sz w:val="20"/>
        </w:rPr>
        <w:t>● 匹配方案：RS-STR-14　（A2 §4.51 / §3.2-6.3.6.1）</w:t>
      </w:r>
    </w:p>
    <w:p>
      <w:r>
        <w:rPr>
          <w:rFonts w:ascii="宋体" w:hAnsi="宋体" w:eastAsia="宋体"/>
          <w:b/>
          <w:i w:val="0"/>
          <w:sz w:val="21"/>
        </w:rPr>
        <w:t>FP-13 零刻度盘安装尺寸偏差</w:t>
      </w:r>
    </w:p>
    <w:p>
      <w:pPr>
        <w:spacing w:after="40"/>
        <w:ind w:left="283" w:hanging="312"/>
      </w:pPr>
      <w:r>
        <w:rPr>
          <w:rFonts w:ascii="宋体" w:hAnsi="宋体" w:eastAsia="宋体"/>
          <w:b w:val="0"/>
          <w:i w:val="0"/>
          <w:sz w:val="20"/>
        </w:rPr>
        <w:t>● 定义：指叶根安装的零刻度盘安装位置超出技术范围。</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运行建议：校正后可正常运行。</w:t>
      </w:r>
    </w:p>
    <w:p>
      <w:pPr>
        <w:spacing w:after="40"/>
        <w:ind w:left="283" w:hanging="312"/>
      </w:pPr>
      <w:r>
        <w:rPr>
          <w:rFonts w:ascii="宋体" w:hAnsi="宋体" w:eastAsia="宋体"/>
          <w:b w:val="0"/>
          <w:i w:val="0"/>
          <w:sz w:val="20"/>
        </w:rPr>
        <w:t>● 录入描述模板：位置=零刻度盘；类型=尺寸偏差；偏差=__mm。</w:t>
      </w:r>
    </w:p>
    <w:p>
      <w:pPr>
        <w:spacing w:after="40"/>
        <w:ind w:left="283" w:hanging="312"/>
      </w:pPr>
      <w:r>
        <w:rPr>
          <w:rFonts w:ascii="宋体" w:hAnsi="宋体" w:eastAsia="宋体"/>
          <w:b w:val="0"/>
          <w:i w:val="0"/>
          <w:sz w:val="20"/>
        </w:rPr>
        <w:t>● 匹配方案：RS-PART-04　（A2 §4.52 / §3.2-6.4.1.1）</w:t>
      </w:r>
    </w:p>
    <w:p>
      <w:r>
        <w:rPr>
          <w:rFonts w:ascii="宋体" w:hAnsi="宋体" w:eastAsia="宋体"/>
          <w:b/>
          <w:i w:val="0"/>
          <w:sz w:val="21"/>
        </w:rPr>
        <w:t>FP-14 零刻度盘缺失</w:t>
      </w:r>
    </w:p>
    <w:p>
      <w:pPr>
        <w:spacing w:after="40"/>
        <w:ind w:left="283" w:hanging="312"/>
      </w:pPr>
      <w:r>
        <w:rPr>
          <w:rFonts w:ascii="宋体" w:hAnsi="宋体" w:eastAsia="宋体"/>
          <w:b w:val="0"/>
          <w:i w:val="0"/>
          <w:sz w:val="20"/>
        </w:rPr>
        <w:t>● 定义：指叶根安装的零刻度盘丢失。</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w:t>
      </w:r>
    </w:p>
    <w:p>
      <w:pPr>
        <w:spacing w:after="40"/>
        <w:ind w:left="283" w:hanging="312"/>
      </w:pPr>
      <w:r>
        <w:rPr>
          <w:rFonts w:ascii="宋体" w:hAnsi="宋体" w:eastAsia="宋体"/>
          <w:b w:val="0"/>
          <w:i w:val="0"/>
          <w:sz w:val="20"/>
        </w:rPr>
        <w:t>● 录入描述模板：位置=零刻度盘；类型=缺失。</w:t>
      </w:r>
    </w:p>
    <w:p>
      <w:pPr>
        <w:spacing w:after="40"/>
        <w:ind w:left="283" w:hanging="312"/>
      </w:pPr>
      <w:r>
        <w:rPr>
          <w:rFonts w:ascii="宋体" w:hAnsi="宋体" w:eastAsia="宋体"/>
          <w:b w:val="0"/>
          <w:i w:val="0"/>
          <w:sz w:val="20"/>
        </w:rPr>
        <w:t>● 匹配方案：RS-PART-04　（A2 §4.53 / §3.2-6.4.1.2）</w:t>
      </w:r>
    </w:p>
    <w:p>
      <w:r>
        <w:rPr>
          <w:rFonts w:ascii="宋体" w:hAnsi="宋体" w:eastAsia="宋体"/>
          <w:b/>
          <w:i w:val="0"/>
          <w:sz w:val="21"/>
        </w:rPr>
        <w:t>FP-15 防雨罩损伤</w:t>
      </w:r>
    </w:p>
    <w:p>
      <w:pPr>
        <w:spacing w:after="40"/>
        <w:ind w:left="283" w:hanging="312"/>
      </w:pPr>
      <w:r>
        <w:rPr>
          <w:rFonts w:ascii="宋体" w:hAnsi="宋体" w:eastAsia="宋体"/>
          <w:b w:val="0"/>
          <w:i w:val="0"/>
          <w:sz w:val="20"/>
        </w:rPr>
        <w:t>● 定义：指叶根安装的防雨罩由于外力撞击导致玻璃钢损伤(不含脱粘)。</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运行建议：可正常运行，选择合适时机处理。</w:t>
      </w:r>
    </w:p>
    <w:p>
      <w:pPr>
        <w:spacing w:after="40"/>
        <w:ind w:left="283" w:hanging="312"/>
      </w:pPr>
      <w:r>
        <w:rPr>
          <w:rFonts w:ascii="宋体" w:hAnsi="宋体" w:eastAsia="宋体"/>
          <w:b w:val="0"/>
          <w:i w:val="0"/>
          <w:sz w:val="20"/>
        </w:rPr>
        <w:t>● 录入描述模板：位置=防雨罩；类型=玻璃钢损伤；层数=__；范围=__。</w:t>
      </w:r>
    </w:p>
    <w:p>
      <w:pPr>
        <w:spacing w:after="40"/>
        <w:ind w:left="283" w:hanging="312"/>
      </w:pPr>
      <w:r>
        <w:rPr>
          <w:rFonts w:ascii="宋体" w:hAnsi="宋体" w:eastAsia="宋体"/>
          <w:b w:val="0"/>
          <w:i w:val="0"/>
          <w:sz w:val="20"/>
        </w:rPr>
        <w:t>● 匹配方案：RS-PART-02　（A2 §4.54 / §3.2-6.5.1.1）</w:t>
      </w:r>
    </w:p>
    <w:p>
      <w:r>
        <w:rPr>
          <w:rFonts w:ascii="宋体" w:hAnsi="宋体" w:eastAsia="宋体"/>
          <w:b/>
          <w:i w:val="0"/>
          <w:sz w:val="21"/>
        </w:rPr>
        <w:t>FP-16 防雨罩脱粘</w:t>
      </w:r>
    </w:p>
    <w:p>
      <w:pPr>
        <w:spacing w:after="40"/>
        <w:ind w:left="283" w:hanging="312"/>
      </w:pPr>
      <w:r>
        <w:rPr>
          <w:rFonts w:ascii="宋体" w:hAnsi="宋体" w:eastAsia="宋体"/>
          <w:b w:val="0"/>
          <w:i w:val="0"/>
          <w:sz w:val="20"/>
        </w:rPr>
        <w:t>● 定义：指防雨罩由于外力撞击或者自身粘接问题，与壳体玻璃钢出现部分或整体脱离的现象。</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运行建议：可正常运行，但需尽快处理。</w:t>
      </w:r>
    </w:p>
    <w:p>
      <w:pPr>
        <w:spacing w:after="40"/>
        <w:ind w:left="283" w:hanging="312"/>
      </w:pPr>
      <w:r>
        <w:rPr>
          <w:rFonts w:ascii="宋体" w:hAnsi="宋体" w:eastAsia="宋体"/>
          <w:b w:val="0"/>
          <w:i w:val="0"/>
          <w:sz w:val="20"/>
        </w:rPr>
        <w:t>● 录入描述模板：位置=防雨罩；类型=脱粘；脱粘范围=__；是否整体脱落=__。</w:t>
      </w:r>
    </w:p>
    <w:p>
      <w:pPr>
        <w:spacing w:after="40"/>
        <w:ind w:left="283" w:hanging="312"/>
      </w:pPr>
      <w:r>
        <w:rPr>
          <w:rFonts w:ascii="宋体" w:hAnsi="宋体" w:eastAsia="宋体"/>
          <w:b w:val="0"/>
          <w:i w:val="0"/>
          <w:sz w:val="20"/>
        </w:rPr>
        <w:t>● 匹配方案：RS-PART-02　（A2 §4.55 / §3.2-6.5.1.2）</w:t>
      </w:r>
    </w:p>
    <w:p>
      <w:r>
        <w:rPr>
          <w:rFonts w:ascii="宋体" w:hAnsi="宋体" w:eastAsia="宋体"/>
          <w:b/>
          <w:i w:val="0"/>
          <w:sz w:val="21"/>
        </w:rPr>
        <w:t>FP-17 防雨罩位置偏差/干涉</w:t>
      </w:r>
    </w:p>
    <w:p>
      <w:pPr>
        <w:spacing w:after="40"/>
        <w:ind w:left="283" w:hanging="312"/>
      </w:pPr>
      <w:r>
        <w:rPr>
          <w:rFonts w:ascii="宋体" w:hAnsi="宋体" w:eastAsia="宋体"/>
          <w:b w:val="0"/>
          <w:i w:val="0"/>
          <w:sz w:val="20"/>
        </w:rPr>
        <w:t>● 定义：指防雨罩安装位置或自身尺寸超出技术要求，部分情况下会与轮毂出现干涉。</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录入描述模板：位置=防雨罩；类型=位置偏差/干涉；偏差=__mm。</w:t>
      </w:r>
    </w:p>
    <w:p>
      <w:pPr>
        <w:spacing w:after="40"/>
        <w:ind w:left="283" w:hanging="312"/>
      </w:pPr>
      <w:r>
        <w:rPr>
          <w:rFonts w:ascii="宋体" w:hAnsi="宋体" w:eastAsia="宋体"/>
          <w:b w:val="0"/>
          <w:i w:val="0"/>
          <w:sz w:val="20"/>
        </w:rPr>
        <w:t>● 匹配方案：RS-PART-02　（A2 §4.56 / §3.2-6.5.1.3）</w:t>
      </w:r>
    </w:p>
    <w:p>
      <w:r>
        <w:rPr>
          <w:rFonts w:ascii="宋体" w:hAnsi="宋体" w:eastAsia="宋体"/>
          <w:b/>
          <w:i w:val="0"/>
          <w:sz w:val="21"/>
        </w:rPr>
        <w:t>FP-18 法兰与螺栓孔错位</w:t>
      </w:r>
    </w:p>
    <w:p>
      <w:pPr>
        <w:spacing w:after="40"/>
        <w:ind w:left="283" w:hanging="312"/>
      </w:pPr>
      <w:r>
        <w:rPr>
          <w:rFonts w:ascii="宋体" w:hAnsi="宋体" w:eastAsia="宋体"/>
          <w:b w:val="0"/>
          <w:i w:val="0"/>
          <w:sz w:val="20"/>
        </w:rPr>
        <w:t>● 定义：指叶根安装的金属法兰，其螺栓孔与叶片自身螺栓孔圆心无法完全对齐，法兰与叶片接触位置出现台阶。</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录入描述模板：位置=叶根法兰；类型=螺栓孔错位；单边台阶=__mm。</w:t>
      </w:r>
    </w:p>
    <w:p>
      <w:pPr>
        <w:spacing w:after="40"/>
        <w:ind w:left="283" w:hanging="312"/>
      </w:pPr>
      <w:r>
        <w:rPr>
          <w:rFonts w:ascii="宋体" w:hAnsi="宋体" w:eastAsia="宋体"/>
          <w:b w:val="0"/>
          <w:i w:val="0"/>
          <w:sz w:val="20"/>
        </w:rPr>
        <w:t>● 匹配方案：RS-PART-03　（A2 §4.57 / §3.2-6.6.1.1）</w:t>
      </w:r>
    </w:p>
    <w:p>
      <w:r>
        <w:rPr>
          <w:rFonts w:ascii="宋体" w:hAnsi="宋体" w:eastAsia="宋体"/>
          <w:b/>
          <w:i w:val="0"/>
          <w:sz w:val="21"/>
        </w:rPr>
        <w:t>FP-19 法兰裂纹</w:t>
      </w:r>
    </w:p>
    <w:p>
      <w:pPr>
        <w:spacing w:after="40"/>
        <w:ind w:left="283" w:hanging="312"/>
      </w:pPr>
      <w:r>
        <w:rPr>
          <w:rFonts w:ascii="宋体" w:hAnsi="宋体" w:eastAsia="宋体"/>
          <w:b w:val="0"/>
          <w:i w:val="0"/>
          <w:sz w:val="20"/>
        </w:rPr>
        <w:t>● 定义：指叶根安装的金属法兰出现裂纹。</w:t>
      </w:r>
    </w:p>
    <w:p>
      <w:pPr>
        <w:spacing w:after="40"/>
        <w:ind w:left="283" w:hanging="312"/>
      </w:pPr>
      <w:r>
        <w:rPr>
          <w:rFonts w:ascii="宋体" w:hAnsi="宋体" w:eastAsia="宋体"/>
          <w:b w:val="0"/>
          <w:i w:val="0"/>
          <w:sz w:val="20"/>
        </w:rPr>
        <w:t>● 定级规则：C（只做记录，不进行处理）</w:t>
      </w:r>
    </w:p>
    <w:p>
      <w:pPr>
        <w:spacing w:after="40"/>
        <w:ind w:left="283" w:hanging="312"/>
      </w:pPr>
      <w:r>
        <w:rPr>
          <w:rFonts w:ascii="宋体" w:hAnsi="宋体" w:eastAsia="宋体"/>
          <w:b w:val="0"/>
          <w:i w:val="0"/>
          <w:sz w:val="20"/>
        </w:rPr>
        <w:t>● 运行建议：可正常运行。</w:t>
      </w:r>
    </w:p>
    <w:p>
      <w:pPr>
        <w:spacing w:after="40"/>
        <w:ind w:left="283" w:hanging="312"/>
      </w:pPr>
      <w:r>
        <w:rPr>
          <w:rFonts w:ascii="宋体" w:hAnsi="宋体" w:eastAsia="宋体"/>
          <w:b w:val="0"/>
          <w:i w:val="0"/>
          <w:sz w:val="20"/>
        </w:rPr>
        <w:t>● 录入描述模板：位置=叶根法兰；类型=裂纹；长度=__mm；是否扩展=__。</w:t>
      </w:r>
    </w:p>
    <w:p>
      <w:pPr>
        <w:spacing w:after="40"/>
        <w:ind w:left="283" w:hanging="312"/>
      </w:pPr>
      <w:r>
        <w:rPr>
          <w:rFonts w:ascii="宋体" w:hAnsi="宋体" w:eastAsia="宋体"/>
          <w:b w:val="0"/>
          <w:i w:val="0"/>
          <w:sz w:val="20"/>
        </w:rPr>
        <w:t>● 匹配方案：RS-PART-03　（A2 §4.58 / §3.2-6.6.1.2）</w:t>
      </w:r>
    </w:p>
    <w:p>
      <w:r>
        <w:rPr>
          <w:rFonts w:ascii="宋体" w:hAnsi="宋体" w:eastAsia="宋体"/>
          <w:b/>
          <w:i w:val="0"/>
          <w:sz w:val="21"/>
        </w:rPr>
        <w:t>FP-20 法兰与壳体界面开裂</w:t>
      </w:r>
    </w:p>
    <w:p>
      <w:pPr>
        <w:spacing w:after="40"/>
        <w:ind w:left="283" w:hanging="312"/>
      </w:pPr>
      <w:r>
        <w:rPr>
          <w:rFonts w:ascii="宋体" w:hAnsi="宋体" w:eastAsia="宋体"/>
          <w:b w:val="0"/>
          <w:i w:val="0"/>
          <w:sz w:val="20"/>
        </w:rPr>
        <w:t>● 定义：指叶根安装的金属法兰与壳体过渡的区域出现裂纹，包含法兰与壳体过渡处修型结构胶开裂、法兰密封胶开裂引起的裂纹。</w:t>
      </w:r>
    </w:p>
    <w:p>
      <w:pPr>
        <w:spacing w:after="40"/>
        <w:ind w:left="283" w:hanging="312"/>
      </w:pPr>
      <w:r>
        <w:rPr>
          <w:rFonts w:ascii="宋体" w:hAnsi="宋体" w:eastAsia="宋体"/>
          <w:b w:val="0"/>
          <w:i w:val="0"/>
          <w:sz w:val="20"/>
        </w:rPr>
        <w:t>● 定级规则：D</w:t>
      </w:r>
    </w:p>
    <w:p>
      <w:pPr>
        <w:spacing w:after="40"/>
        <w:ind w:left="283" w:hanging="312"/>
      </w:pPr>
      <w:r>
        <w:rPr>
          <w:rFonts w:ascii="宋体" w:hAnsi="宋体" w:eastAsia="宋体"/>
          <w:b w:val="0"/>
          <w:i w:val="0"/>
          <w:sz w:val="20"/>
        </w:rPr>
        <w:t>● 运行建议：可正常运行，但需尽快处理。</w:t>
      </w:r>
    </w:p>
    <w:p>
      <w:pPr>
        <w:spacing w:after="40"/>
        <w:ind w:left="283" w:hanging="312"/>
      </w:pPr>
      <w:r>
        <w:rPr>
          <w:rFonts w:ascii="宋体" w:hAnsi="宋体" w:eastAsia="宋体"/>
          <w:b w:val="0"/>
          <w:i w:val="0"/>
          <w:sz w:val="20"/>
        </w:rPr>
        <w:t>● 录入描述模板：位置=法兰×壳体界面；类型=开裂；长度=__mm。</w:t>
      </w:r>
    </w:p>
    <w:p>
      <w:pPr>
        <w:spacing w:after="40"/>
        <w:ind w:left="283" w:hanging="312"/>
      </w:pPr>
      <w:r>
        <w:rPr>
          <w:rFonts w:ascii="宋体" w:hAnsi="宋体" w:eastAsia="宋体"/>
          <w:b w:val="0"/>
          <w:i w:val="0"/>
          <w:sz w:val="20"/>
        </w:rPr>
        <w:t>● 匹配方案：RS-PART-03、RS-STR-11　（A2 §4.59 / §3.2-6.6.1.3）</w:t>
      </w:r>
    </w:p>
    <w:p>
      <w:r>
        <w:rPr>
          <w:rFonts w:ascii="宋体" w:hAnsi="宋体" w:eastAsia="宋体"/>
          <w:b/>
          <w:i w:val="0"/>
          <w:sz w:val="21"/>
        </w:rPr>
        <w:t>FP-21 排水孔堵塞</w:t>
      </w:r>
    </w:p>
    <w:p>
      <w:pPr>
        <w:spacing w:after="40"/>
        <w:ind w:left="283" w:hanging="312"/>
      </w:pPr>
      <w:r>
        <w:rPr>
          <w:rFonts w:ascii="宋体" w:hAnsi="宋体" w:eastAsia="宋体"/>
          <w:b w:val="0"/>
          <w:i w:val="0"/>
          <w:sz w:val="20"/>
        </w:rPr>
        <w:t>● 定义：指叶片SS面叶尖的排水孔被异物堵塞，异物通常为运行时脱落的结构胶，堵塞可能导致哨音。</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录入描述模板：位置=叶尖排水孔(SS面)；类型=堵塞；异物=__。</w:t>
      </w:r>
    </w:p>
    <w:p>
      <w:pPr>
        <w:spacing w:after="40"/>
        <w:ind w:left="283" w:hanging="312"/>
      </w:pPr>
      <w:r>
        <w:rPr>
          <w:rFonts w:ascii="宋体" w:hAnsi="宋体" w:eastAsia="宋体"/>
          <w:b w:val="0"/>
          <w:i w:val="0"/>
          <w:sz w:val="20"/>
        </w:rPr>
        <w:t>● 匹配方案：RS-PART-05　（A2 §4.60 / §3.2-6.7.1.1）</w:t>
      </w:r>
    </w:p>
    <w:p>
      <w:r>
        <w:rPr>
          <w:rFonts w:ascii="宋体" w:hAnsi="宋体" w:eastAsia="宋体"/>
          <w:b/>
          <w:i w:val="0"/>
          <w:sz w:val="21"/>
        </w:rPr>
        <w:t>FP-22 涡流发生器(VG)损伤/鼓包/脱落</w:t>
      </w:r>
    </w:p>
    <w:p>
      <w:pPr>
        <w:spacing w:after="40"/>
        <w:ind w:left="283" w:hanging="312"/>
      </w:pPr>
      <w:r>
        <w:rPr>
          <w:rFonts w:ascii="宋体" w:hAnsi="宋体" w:eastAsia="宋体"/>
          <w:b w:val="0"/>
          <w:i w:val="0"/>
          <w:sz w:val="20"/>
        </w:rPr>
        <w:t>● 定义：指叶片上粘贴的涡流发生器(VG)，由于外力撞击等因素，出现损伤或鼓包，严重的可整体从叶片上脱落。</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运行建议：可正常运行，但需尽快处理。</w:t>
      </w:r>
    </w:p>
    <w:p>
      <w:pPr>
        <w:spacing w:after="40"/>
        <w:ind w:left="283" w:hanging="312"/>
      </w:pPr>
      <w:r>
        <w:rPr>
          <w:rFonts w:ascii="宋体" w:hAnsi="宋体" w:eastAsia="宋体"/>
          <w:b w:val="0"/>
          <w:i w:val="0"/>
          <w:sz w:val="20"/>
        </w:rPr>
        <w:t>● 录入描述模板：位置=VG(展向__m)；类型=损伤/鼓包/脱落；数量=__；型号/尺寸=__。</w:t>
      </w:r>
    </w:p>
    <w:p>
      <w:pPr>
        <w:spacing w:after="40"/>
        <w:ind w:left="283" w:hanging="312"/>
      </w:pPr>
      <w:r>
        <w:rPr>
          <w:rFonts w:ascii="宋体" w:hAnsi="宋体" w:eastAsia="宋体"/>
          <w:b w:val="0"/>
          <w:i w:val="0"/>
          <w:sz w:val="20"/>
        </w:rPr>
        <w:t>● 匹配方案：RS-PART-06　（A2 §4.61 / §3.2-6.8.1.1）</w:t>
      </w:r>
    </w:p>
    <w:p>
      <w:r>
        <w:rPr>
          <w:rFonts w:ascii="宋体" w:hAnsi="宋体" w:eastAsia="宋体"/>
          <w:b/>
          <w:i w:val="0"/>
          <w:sz w:val="21"/>
        </w:rPr>
        <w:t>FP-23 锯齿尾缘(降噪板)损伤/脱落</w:t>
      </w:r>
    </w:p>
    <w:p>
      <w:pPr>
        <w:spacing w:after="40"/>
        <w:ind w:left="283" w:hanging="312"/>
      </w:pPr>
      <w:r>
        <w:rPr>
          <w:rFonts w:ascii="宋体" w:hAnsi="宋体" w:eastAsia="宋体"/>
          <w:b w:val="0"/>
          <w:i w:val="0"/>
          <w:sz w:val="20"/>
        </w:rPr>
        <w:t>● 定义：指叶片后缘粘贴的锯齿尾缘(降噪板)，由于外力撞击等因素，出现损伤或从叶片上脱落。</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运行建议：可正常运行，但需尽快处理。</w:t>
      </w:r>
    </w:p>
    <w:p>
      <w:pPr>
        <w:spacing w:after="40"/>
        <w:ind w:left="283" w:hanging="312"/>
      </w:pPr>
      <w:r>
        <w:rPr>
          <w:rFonts w:ascii="宋体" w:hAnsi="宋体" w:eastAsia="宋体"/>
          <w:b w:val="0"/>
          <w:i w:val="0"/>
          <w:sz w:val="20"/>
        </w:rPr>
        <w:t>● 录入描述模板：位置=锯齿尾缘(展向__m)；类型=损伤/脱粘/脱落；片数=__。</w:t>
      </w:r>
    </w:p>
    <w:p>
      <w:pPr>
        <w:spacing w:after="40"/>
        <w:ind w:left="283" w:hanging="312"/>
      </w:pPr>
      <w:r>
        <w:rPr>
          <w:rFonts w:ascii="宋体" w:hAnsi="宋体" w:eastAsia="宋体"/>
          <w:b w:val="0"/>
          <w:i w:val="0"/>
          <w:sz w:val="20"/>
        </w:rPr>
        <w:t>● 匹配方案：RS-PART-07　（A2 §4.62 / §3.2-6.9.1.1）</w:t>
      </w:r>
    </w:p>
    <w:p>
      <w:r>
        <w:rPr>
          <w:rFonts w:ascii="宋体" w:hAnsi="宋体" w:eastAsia="宋体"/>
          <w:b/>
          <w:i w:val="0"/>
          <w:sz w:val="21"/>
        </w:rPr>
        <w:t>FP-24 配重铅丸溢出</w:t>
      </w:r>
    </w:p>
    <w:p>
      <w:pPr>
        <w:spacing w:after="40"/>
        <w:ind w:left="283" w:hanging="312"/>
      </w:pPr>
      <w:r>
        <w:rPr>
          <w:rFonts w:ascii="宋体" w:hAnsi="宋体" w:eastAsia="宋体"/>
          <w:b w:val="0"/>
          <w:i w:val="0"/>
          <w:sz w:val="20"/>
        </w:rPr>
        <w:t>● 定义：指叶片配重仓或叶根、重心处配重的铅丸，由于配重仓损坏等原因，从配重处泄露，严重的可能掉落至轮毂内部。</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运行建议：建议停机。</w:t>
      </w:r>
    </w:p>
    <w:p>
      <w:pPr>
        <w:spacing w:after="40"/>
        <w:ind w:left="283" w:hanging="312"/>
      </w:pPr>
      <w:r>
        <w:rPr>
          <w:rFonts w:ascii="宋体" w:hAnsi="宋体" w:eastAsia="宋体"/>
          <w:b w:val="0"/>
          <w:i w:val="0"/>
          <w:sz w:val="20"/>
        </w:rPr>
        <w:t>● 录入描述模板：位置=配重(配重仓/叶根/重心)；类型=铅丸溢出；数量=__。</w:t>
      </w:r>
    </w:p>
    <w:p>
      <w:pPr>
        <w:spacing w:after="40"/>
        <w:ind w:left="283" w:hanging="312"/>
      </w:pPr>
      <w:r>
        <w:rPr>
          <w:rFonts w:ascii="宋体" w:hAnsi="宋体" w:eastAsia="宋体"/>
          <w:b w:val="0"/>
          <w:i w:val="0"/>
          <w:sz w:val="20"/>
        </w:rPr>
        <w:t>● 匹配方案：RS-PART-08　（A2 §4.63 / §3.2-6.10.1.1）</w:t>
      </w:r>
    </w:p>
    <w:p>
      <w:r>
        <w:rPr>
          <w:rFonts w:ascii="宋体" w:hAnsi="宋体" w:eastAsia="宋体"/>
          <w:b/>
          <w:i w:val="0"/>
          <w:sz w:val="21"/>
        </w:rPr>
        <w:t>FP-25 防冰冻机械/电气系统故障</w:t>
      </w:r>
    </w:p>
    <w:p>
      <w:pPr>
        <w:spacing w:after="40"/>
        <w:ind w:left="283" w:hanging="312"/>
      </w:pPr>
      <w:r>
        <w:rPr>
          <w:rFonts w:ascii="宋体" w:hAnsi="宋体" w:eastAsia="宋体"/>
          <w:b w:val="0"/>
          <w:i w:val="0"/>
          <w:sz w:val="20"/>
        </w:rPr>
        <w:t>● 定义：指安装了防冰冻系统的叶片，其防冰冻系统的机械系统或电气系统出现故障，无法工作，甚至出现电路烧穿的情况。</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录入描述模板：位置=防冰冻系统；类型=机械/电气故障；现象=__。</w:t>
      </w:r>
    </w:p>
    <w:p>
      <w:pPr>
        <w:spacing w:after="40"/>
        <w:ind w:left="283" w:hanging="312"/>
      </w:pPr>
      <w:r>
        <w:rPr>
          <w:rFonts w:ascii="宋体" w:hAnsi="宋体" w:eastAsia="宋体"/>
          <w:b w:val="0"/>
          <w:i w:val="0"/>
          <w:sz w:val="20"/>
        </w:rPr>
        <w:t>● 匹配方案：RS-PART-10　（A2 §4.64 / §3.2-6.11.1.1）</w:t>
      </w:r>
    </w:p>
    <w:p>
      <w:pPr>
        <w:pStyle w:val="Heading3"/>
        <w:spacing w:before="200" w:after="120"/>
      </w:pPr>
      <w:r>
        <w:rPr>
          <w:rFonts w:ascii="微软雅黑" w:hAnsi="微软雅黑" w:eastAsia="微软雅黑"/>
          <w:b/>
          <w:i w:val="0"/>
          <w:color w:val="1F4E79"/>
          <w:sz w:val="24"/>
        </w:rPr>
        <w:t>标识类</w:t>
      </w:r>
    </w:p>
    <w:p>
      <w:r>
        <w:rPr>
          <w:rFonts w:ascii="宋体" w:hAnsi="宋体" w:eastAsia="宋体"/>
          <w:b/>
          <w:i w:val="0"/>
          <w:sz w:val="21"/>
        </w:rPr>
        <w:t>ID-01 重心标识位置偏差/缺失</w:t>
      </w:r>
    </w:p>
    <w:p>
      <w:pPr>
        <w:spacing w:after="40"/>
        <w:ind w:left="283" w:hanging="312"/>
      </w:pPr>
      <w:r>
        <w:rPr>
          <w:rFonts w:ascii="宋体" w:hAnsi="宋体" w:eastAsia="宋体"/>
          <w:b w:val="0"/>
          <w:i w:val="0"/>
          <w:sz w:val="20"/>
        </w:rPr>
        <w:t>● 定义：指叶片的重心、吊点等标识未喷涂或位置出现偏差。</w:t>
      </w:r>
    </w:p>
    <w:p>
      <w:pPr>
        <w:spacing w:after="40"/>
        <w:ind w:left="283" w:hanging="312"/>
      </w:pPr>
      <w:r>
        <w:rPr>
          <w:rFonts w:ascii="宋体" w:hAnsi="宋体" w:eastAsia="宋体"/>
          <w:b w:val="0"/>
          <w:i w:val="0"/>
          <w:sz w:val="20"/>
        </w:rPr>
        <w:t>● 定级规则：C(A2) / E(A1)</w:t>
      </w:r>
    </w:p>
    <w:p>
      <w:pPr>
        <w:spacing w:after="40"/>
        <w:ind w:left="283" w:hanging="312"/>
      </w:pPr>
      <w:r>
        <w:rPr>
          <w:rFonts w:ascii="宋体" w:hAnsi="宋体" w:eastAsia="宋体"/>
          <w:b w:val="0"/>
          <w:i w:val="0"/>
          <w:sz w:val="20"/>
        </w:rPr>
        <w:t>● 录入描述模板：位置=重心标识；类型=位置偏差/缺失；偏差=__mm。</w:t>
      </w:r>
    </w:p>
    <w:p>
      <w:pPr>
        <w:spacing w:after="40"/>
        <w:ind w:left="283" w:hanging="312"/>
      </w:pPr>
      <w:r>
        <w:rPr>
          <w:rFonts w:ascii="宋体" w:hAnsi="宋体" w:eastAsia="宋体"/>
          <w:b w:val="0"/>
          <w:i w:val="0"/>
          <w:sz w:val="20"/>
        </w:rPr>
        <w:t>● 匹配方案：RS-PART-10　（A2 §4.65 / §3.2-7.1.1）</w:t>
      </w:r>
    </w:p>
    <w:p>
      <w:r>
        <w:rPr>
          <w:rFonts w:ascii="宋体" w:hAnsi="宋体" w:eastAsia="宋体"/>
          <w:b/>
          <w:i w:val="0"/>
          <w:sz w:val="21"/>
        </w:rPr>
        <w:t>ID-02 吊点标识位置偏差/缺失</w:t>
      </w:r>
    </w:p>
    <w:p>
      <w:pPr>
        <w:spacing w:after="40"/>
        <w:ind w:left="283" w:hanging="312"/>
      </w:pPr>
      <w:r>
        <w:rPr>
          <w:rFonts w:ascii="宋体" w:hAnsi="宋体" w:eastAsia="宋体"/>
          <w:b w:val="0"/>
          <w:i w:val="0"/>
          <w:sz w:val="20"/>
        </w:rPr>
        <w:t>● 定义：指双点吊、单点吊、叶根起吊标识位置偏差或缺失。</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录入描述模板：位置=__吊点标识；类型=位置偏差/缺失。</w:t>
      </w:r>
    </w:p>
    <w:p>
      <w:pPr>
        <w:spacing w:after="40"/>
        <w:ind w:left="283" w:hanging="312"/>
      </w:pPr>
      <w:r>
        <w:rPr>
          <w:rFonts w:ascii="宋体" w:hAnsi="宋体" w:eastAsia="宋体"/>
          <w:b w:val="0"/>
          <w:i w:val="0"/>
          <w:sz w:val="20"/>
        </w:rPr>
        <w:t>● 匹配方案：RS-PART-10　（A2 §3.2-7.1.2~7.1.4）</w:t>
      </w:r>
    </w:p>
    <w:p>
      <w:r>
        <w:rPr>
          <w:rFonts w:ascii="宋体" w:hAnsi="宋体" w:eastAsia="宋体"/>
          <w:b/>
          <w:i w:val="0"/>
          <w:sz w:val="21"/>
        </w:rPr>
        <w:t>ID-03 叶片编组号/流水号错误</w:t>
      </w:r>
    </w:p>
    <w:p>
      <w:pPr>
        <w:spacing w:after="40"/>
        <w:ind w:left="283" w:hanging="312"/>
      </w:pPr>
      <w:r>
        <w:rPr>
          <w:rFonts w:ascii="宋体" w:hAnsi="宋体" w:eastAsia="宋体"/>
          <w:b w:val="0"/>
          <w:i w:val="0"/>
          <w:sz w:val="20"/>
        </w:rPr>
        <w:t>● 定义：指单支叶片叶根粘贴的编组号/流水号与铭牌信息不一致，或同一组叶片间铭牌信息不一致。</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录入描述模板：位置=编组号/流水号；类型=错误；实际=__；应为=__。</w:t>
      </w:r>
    </w:p>
    <w:p>
      <w:pPr>
        <w:spacing w:after="40"/>
        <w:ind w:left="283" w:hanging="312"/>
      </w:pPr>
      <w:r>
        <w:rPr>
          <w:rFonts w:ascii="宋体" w:hAnsi="宋体" w:eastAsia="宋体"/>
          <w:b w:val="0"/>
          <w:i w:val="0"/>
          <w:sz w:val="20"/>
        </w:rPr>
        <w:t>● 匹配方案：RS-PART-10　（A2 §4.66 / §3.2-7.1.5.1）</w:t>
      </w:r>
    </w:p>
    <w:p>
      <w:r>
        <w:rPr>
          <w:rFonts w:ascii="宋体" w:hAnsi="宋体" w:eastAsia="宋体"/>
          <w:b/>
          <w:i w:val="0"/>
          <w:sz w:val="21"/>
        </w:rPr>
        <w:t>ID-04 铭牌缺失</w:t>
      </w:r>
    </w:p>
    <w:p>
      <w:pPr>
        <w:spacing w:after="40"/>
        <w:ind w:left="283" w:hanging="312"/>
      </w:pPr>
      <w:r>
        <w:rPr>
          <w:rFonts w:ascii="宋体" w:hAnsi="宋体" w:eastAsia="宋体"/>
          <w:b w:val="0"/>
          <w:i w:val="0"/>
          <w:sz w:val="20"/>
        </w:rPr>
        <w:t>● 定义：指叶根处安装的叶片铭牌丢失。</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w:t>
      </w:r>
    </w:p>
    <w:p>
      <w:pPr>
        <w:spacing w:after="40"/>
        <w:ind w:left="283" w:hanging="312"/>
      </w:pPr>
      <w:r>
        <w:rPr>
          <w:rFonts w:ascii="宋体" w:hAnsi="宋体" w:eastAsia="宋体"/>
          <w:b w:val="0"/>
          <w:i w:val="0"/>
          <w:sz w:val="20"/>
        </w:rPr>
        <w:t>● 录入描述模板：位置=铭牌；类型=缺失。</w:t>
      </w:r>
    </w:p>
    <w:p>
      <w:pPr>
        <w:spacing w:after="40"/>
        <w:ind w:left="283" w:hanging="312"/>
      </w:pPr>
      <w:r>
        <w:rPr>
          <w:rFonts w:ascii="宋体" w:hAnsi="宋体" w:eastAsia="宋体"/>
          <w:b w:val="0"/>
          <w:i w:val="0"/>
          <w:sz w:val="20"/>
        </w:rPr>
        <w:t>● 匹配方案：RS-PART-10　（A2 §4.67 / §3.2-7.2.1.1）</w:t>
      </w:r>
    </w:p>
    <w:p>
      <w:r>
        <w:rPr>
          <w:rFonts w:ascii="宋体" w:hAnsi="宋体" w:eastAsia="宋体"/>
          <w:b/>
          <w:i w:val="0"/>
          <w:sz w:val="21"/>
        </w:rPr>
        <w:t>ID-05 铭牌信息不清晰</w:t>
      </w:r>
    </w:p>
    <w:p>
      <w:pPr>
        <w:spacing w:after="40"/>
        <w:ind w:left="283" w:hanging="312"/>
      </w:pPr>
      <w:r>
        <w:rPr>
          <w:rFonts w:ascii="宋体" w:hAnsi="宋体" w:eastAsia="宋体"/>
          <w:b w:val="0"/>
          <w:i w:val="0"/>
          <w:sz w:val="20"/>
        </w:rPr>
        <w:t>● 定义：指叶片铭牌上的叶片流水号、重量、长度、重心位置等信息无法看清。</w:t>
      </w:r>
    </w:p>
    <w:p>
      <w:pPr>
        <w:spacing w:after="40"/>
        <w:ind w:left="283" w:hanging="312"/>
      </w:pPr>
      <w:r>
        <w:rPr>
          <w:rFonts w:ascii="宋体" w:hAnsi="宋体" w:eastAsia="宋体"/>
          <w:b w:val="0"/>
          <w:i w:val="0"/>
          <w:sz w:val="20"/>
        </w:rPr>
        <w:t>● 定级规则：E（只做记录，不进行处理）</w:t>
      </w:r>
    </w:p>
    <w:p>
      <w:pPr>
        <w:spacing w:after="40"/>
        <w:ind w:left="283" w:hanging="312"/>
      </w:pPr>
      <w:r>
        <w:rPr>
          <w:rFonts w:ascii="宋体" w:hAnsi="宋体" w:eastAsia="宋体"/>
          <w:b w:val="0"/>
          <w:i w:val="0"/>
          <w:sz w:val="20"/>
        </w:rPr>
        <w:t>● 运行建议：可正常运行。</w:t>
      </w:r>
    </w:p>
    <w:p>
      <w:pPr>
        <w:spacing w:after="40"/>
        <w:ind w:left="283" w:hanging="312"/>
      </w:pPr>
      <w:r>
        <w:rPr>
          <w:rFonts w:ascii="宋体" w:hAnsi="宋体" w:eastAsia="宋体"/>
          <w:b w:val="0"/>
          <w:i w:val="0"/>
          <w:sz w:val="20"/>
        </w:rPr>
        <w:t>● 录入描述模板：位置=铭牌；类型=信息不清晰。</w:t>
      </w:r>
    </w:p>
    <w:p>
      <w:pPr>
        <w:spacing w:after="40"/>
        <w:ind w:left="283" w:hanging="312"/>
      </w:pPr>
      <w:r>
        <w:rPr>
          <w:rFonts w:ascii="宋体" w:hAnsi="宋体" w:eastAsia="宋体"/>
          <w:b w:val="0"/>
          <w:i w:val="0"/>
          <w:sz w:val="20"/>
        </w:rPr>
        <w:t>● 匹配方案：RS-PART-10　（A2 §4.68 / §3.2-7.2.1.2）</w:t>
      </w:r>
    </w:p>
    <w:p>
      <w:pPr>
        <w:pStyle w:val="Heading3"/>
        <w:spacing w:before="200" w:after="120"/>
      </w:pPr>
      <w:r>
        <w:rPr>
          <w:rFonts w:ascii="微软雅黑" w:hAnsi="微软雅黑" w:eastAsia="微软雅黑"/>
          <w:b/>
          <w:i w:val="0"/>
          <w:color w:val="1F4E79"/>
          <w:sz w:val="24"/>
        </w:rPr>
        <w:t>异响</w:t>
      </w:r>
    </w:p>
    <w:p>
      <w:r>
        <w:rPr>
          <w:rFonts w:ascii="宋体" w:hAnsi="宋体" w:eastAsia="宋体"/>
          <w:b/>
          <w:i w:val="0"/>
          <w:sz w:val="21"/>
        </w:rPr>
        <w:t>AS-01 叶片内部有脱落的结构胶</w:t>
      </w:r>
    </w:p>
    <w:p>
      <w:pPr>
        <w:spacing w:after="40"/>
        <w:ind w:left="283" w:hanging="312"/>
      </w:pPr>
      <w:r>
        <w:rPr>
          <w:rFonts w:ascii="宋体" w:hAnsi="宋体" w:eastAsia="宋体"/>
          <w:b w:val="0"/>
          <w:i w:val="0"/>
          <w:sz w:val="20"/>
        </w:rPr>
        <w:t>● 定义：指风机运行时，悬挂在粘接区域边缘的流挂结构胶脱落，严重时可能泄露至主机轮毂内部。</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运行建议：可正常运行，等待巡检时进行清理。</w:t>
      </w:r>
    </w:p>
    <w:p>
      <w:pPr>
        <w:spacing w:after="40"/>
        <w:ind w:left="283" w:hanging="312"/>
      </w:pPr>
      <w:r>
        <w:rPr>
          <w:rFonts w:ascii="宋体" w:hAnsi="宋体" w:eastAsia="宋体"/>
          <w:b w:val="0"/>
          <w:i w:val="0"/>
          <w:sz w:val="20"/>
        </w:rPr>
        <w:t>● 录入描述模板：位置=叶片内部；类型=脱落结构胶；数量/大小=__。</w:t>
      </w:r>
    </w:p>
    <w:p>
      <w:pPr>
        <w:spacing w:after="40"/>
        <w:ind w:left="283" w:hanging="312"/>
      </w:pPr>
      <w:r>
        <w:rPr>
          <w:rFonts w:ascii="宋体" w:hAnsi="宋体" w:eastAsia="宋体"/>
          <w:b w:val="0"/>
          <w:i w:val="0"/>
          <w:sz w:val="20"/>
        </w:rPr>
        <w:t>● 匹配方案：RS-INS-02　（A2 §4.69 / §3.2-8.1.1.1）</w:t>
      </w:r>
    </w:p>
    <w:p>
      <w:r>
        <w:rPr>
          <w:rFonts w:ascii="宋体" w:hAnsi="宋体" w:eastAsia="宋体"/>
          <w:b/>
          <w:i w:val="0"/>
          <w:sz w:val="21"/>
        </w:rPr>
        <w:t>AS-02 风机运行过程中叶片扫风声音异常</w:t>
      </w:r>
    </w:p>
    <w:p>
      <w:pPr>
        <w:spacing w:after="40"/>
        <w:ind w:left="283" w:hanging="312"/>
      </w:pPr>
      <w:r>
        <w:rPr>
          <w:rFonts w:ascii="宋体" w:hAnsi="宋体" w:eastAsia="宋体"/>
          <w:b w:val="0"/>
          <w:i w:val="0"/>
          <w:sz w:val="20"/>
        </w:rPr>
        <w:t>● 定义：指风机运行过程中，其中某支叶片发出的扫风声音与同组其他两支叶片，或某机位叶片与其他机位叶片明显不同，通常为声音大小不同，需与哨音区别。</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运行建议：如叶片目视未发现明显异常，可正常运行，但需尽快处理。</w:t>
      </w:r>
    </w:p>
    <w:p>
      <w:pPr>
        <w:spacing w:after="40"/>
        <w:ind w:left="283" w:hanging="312"/>
      </w:pPr>
      <w:r>
        <w:rPr>
          <w:rFonts w:ascii="宋体" w:hAnsi="宋体" w:eastAsia="宋体"/>
          <w:b w:val="0"/>
          <w:i w:val="0"/>
          <w:sz w:val="20"/>
        </w:rPr>
        <w:t>● 录入描述模板：位置=扫风声音；类型=声音异常；对比对象=__。</w:t>
      </w:r>
    </w:p>
    <w:p>
      <w:pPr>
        <w:spacing w:after="40"/>
        <w:ind w:left="283" w:hanging="312"/>
      </w:pPr>
      <w:r>
        <w:rPr>
          <w:rFonts w:ascii="宋体" w:hAnsi="宋体" w:eastAsia="宋体"/>
          <w:b w:val="0"/>
          <w:i w:val="0"/>
          <w:sz w:val="20"/>
        </w:rPr>
        <w:t>● 匹配方案：RS-INS-03　（A2 §4.70 / §3.2-8.2.1.1）</w:t>
      </w:r>
    </w:p>
    <w:p>
      <w:r>
        <w:rPr>
          <w:rFonts w:ascii="宋体" w:hAnsi="宋体" w:eastAsia="宋体"/>
          <w:b/>
          <w:i w:val="0"/>
          <w:sz w:val="21"/>
        </w:rPr>
        <w:t>AS-03 风机运行过程中叶片发出哨音</w:t>
      </w:r>
    </w:p>
    <w:p>
      <w:pPr>
        <w:spacing w:after="40"/>
        <w:ind w:left="283" w:hanging="312"/>
      </w:pPr>
      <w:r>
        <w:rPr>
          <w:rFonts w:ascii="宋体" w:hAnsi="宋体" w:eastAsia="宋体"/>
          <w:b w:val="0"/>
          <w:i w:val="0"/>
          <w:sz w:val="20"/>
        </w:rPr>
        <w:t>● 定义：指风机运行过程中，叶片发出较为尖锐的呼啸声，类似口哨声，通常由于叶片排水孔被堵塞引起。</w:t>
      </w:r>
    </w:p>
    <w:p>
      <w:pPr>
        <w:spacing w:after="40"/>
        <w:ind w:left="283" w:hanging="312"/>
      </w:pPr>
      <w:r>
        <w:rPr>
          <w:rFonts w:ascii="宋体" w:hAnsi="宋体" w:eastAsia="宋体"/>
          <w:b w:val="0"/>
          <w:i w:val="0"/>
          <w:sz w:val="20"/>
        </w:rPr>
        <w:t>● 定级规则：C</w:t>
      </w:r>
    </w:p>
    <w:p>
      <w:pPr>
        <w:spacing w:after="40"/>
        <w:ind w:left="283" w:hanging="312"/>
      </w:pPr>
      <w:r>
        <w:rPr>
          <w:rFonts w:ascii="宋体" w:hAnsi="宋体" w:eastAsia="宋体"/>
          <w:b w:val="0"/>
          <w:i w:val="0"/>
          <w:sz w:val="20"/>
        </w:rPr>
        <w:t>● 运行建议：如叶片目视未发现明显异常，可正常运行，选择合适时机处理。</w:t>
      </w:r>
    </w:p>
    <w:p>
      <w:pPr>
        <w:spacing w:after="40"/>
        <w:ind w:left="283" w:hanging="312"/>
      </w:pPr>
      <w:r>
        <w:rPr>
          <w:rFonts w:ascii="宋体" w:hAnsi="宋体" w:eastAsia="宋体"/>
          <w:b w:val="0"/>
          <w:i w:val="0"/>
          <w:sz w:val="20"/>
        </w:rPr>
        <w:t>● 录入描述模板：位置=哨音；类型=哨音；是否伴随排水孔堵塞=__；是否伴随开裂=__。</w:t>
      </w:r>
    </w:p>
    <w:p>
      <w:pPr>
        <w:spacing w:after="40"/>
        <w:ind w:left="283" w:hanging="312"/>
      </w:pPr>
      <w:r>
        <w:rPr>
          <w:rFonts w:ascii="宋体" w:hAnsi="宋体" w:eastAsia="宋体"/>
          <w:b w:val="0"/>
          <w:i w:val="0"/>
          <w:sz w:val="20"/>
        </w:rPr>
        <w:t>● 匹配方案：RS-INS-03、RS-PART-05　（A2 §4.71 / §3.2-8.3.1.1）</w:t>
      </w:r>
    </w:p>
    <w:p>
      <w:pPr>
        <w:pStyle w:val="Heading3"/>
        <w:spacing w:before="200" w:after="120"/>
      </w:pPr>
      <w:r>
        <w:rPr>
          <w:rFonts w:ascii="微软雅黑" w:hAnsi="微软雅黑" w:eastAsia="微软雅黑"/>
          <w:b/>
          <w:i w:val="0"/>
          <w:color w:val="1F4E79"/>
          <w:sz w:val="24"/>
        </w:rPr>
        <w:t>脏污</w:t>
      </w:r>
    </w:p>
    <w:p>
      <w:r>
        <w:rPr>
          <w:rFonts w:ascii="宋体" w:hAnsi="宋体" w:eastAsia="宋体"/>
          <w:b/>
          <w:i w:val="0"/>
          <w:sz w:val="21"/>
        </w:rPr>
        <w:t>SM-01 叶片脏污</w:t>
      </w:r>
    </w:p>
    <w:p>
      <w:pPr>
        <w:spacing w:after="40"/>
        <w:ind w:left="283" w:hanging="312"/>
      </w:pPr>
      <w:r>
        <w:rPr>
          <w:rFonts w:ascii="宋体" w:hAnsi="宋体" w:eastAsia="宋体"/>
          <w:b w:val="0"/>
          <w:i w:val="0"/>
          <w:sz w:val="20"/>
        </w:rPr>
        <w:t>● 定义：指叶片表面存在污渍(油污、灰尘、鸟粪等)，影响外观与气动性能。</w:t>
      </w:r>
    </w:p>
    <w:p>
      <w:pPr>
        <w:spacing w:after="40"/>
        <w:ind w:left="283" w:hanging="312"/>
      </w:pPr>
      <w:r>
        <w:rPr>
          <w:rFonts w:ascii="宋体" w:hAnsi="宋体" w:eastAsia="宋体"/>
          <w:b w:val="0"/>
          <w:i w:val="0"/>
          <w:sz w:val="20"/>
        </w:rPr>
        <w:t>● 定级规则：E</w:t>
      </w:r>
    </w:p>
    <w:p>
      <w:pPr>
        <w:spacing w:after="40"/>
        <w:ind w:left="283" w:hanging="312"/>
      </w:pPr>
      <w:r>
        <w:rPr>
          <w:rFonts w:ascii="宋体" w:hAnsi="宋体" w:eastAsia="宋体"/>
          <w:b w:val="0"/>
          <w:i w:val="0"/>
          <w:sz w:val="20"/>
        </w:rPr>
        <w:t>● 运行建议：可正常运行。</w:t>
      </w:r>
    </w:p>
    <w:p>
      <w:pPr>
        <w:spacing w:after="40"/>
        <w:ind w:left="283" w:hanging="312"/>
      </w:pPr>
      <w:r>
        <w:rPr>
          <w:rFonts w:ascii="宋体" w:hAnsi="宋体" w:eastAsia="宋体"/>
          <w:b w:val="0"/>
          <w:i w:val="0"/>
          <w:sz w:val="20"/>
        </w:rPr>
        <w:t>● 录入描述模板：位置=__；类型=脏污；面积=__㎡。</w:t>
      </w:r>
    </w:p>
    <w:p>
      <w:pPr>
        <w:spacing w:after="40"/>
        <w:ind w:left="283" w:hanging="312"/>
      </w:pPr>
      <w:r>
        <w:rPr>
          <w:rFonts w:ascii="宋体" w:hAnsi="宋体" w:eastAsia="宋体"/>
          <w:b w:val="0"/>
          <w:i w:val="0"/>
          <w:sz w:val="20"/>
        </w:rPr>
        <w:t>● 匹配方案：RS-COAT-02　（A3 §2.5-9）</w:t>
      </w:r>
    </w:p>
    <w:p>
      <w:r>
        <w:br w:type="page"/>
      </w:r>
    </w:p>
    <w:p>
      <w:pPr>
        <w:pStyle w:val="Heading1"/>
        <w:spacing w:before="80" w:after="120"/>
      </w:pPr>
      <w:r>
        <w:rPr>
          <w:rFonts w:ascii="微软雅黑" w:hAnsi="微软雅黑" w:eastAsia="微软雅黑"/>
          <w:b/>
          <w:i w:val="0"/>
          <w:color w:val="1F4E79"/>
          <w:sz w:val="36"/>
        </w:rPr>
        <w:t>四、通用维修方案标准库（46套）</w:t>
      </w:r>
    </w:p>
    <w:p>
      <w:r>
        <w:rPr>
          <w:rFonts w:ascii="宋体" w:hAnsi="宋体" w:eastAsia="宋体"/>
          <w:b w:val="0"/>
          <w:i w:val="0"/>
          <w:sz w:val="21"/>
        </w:rPr>
        <w:t>每套方案包含：标准名称、适用缺陷、成型工艺、基本流程、工器具、材料、验收标准、周期与参考图。流程中的量化参数（错层、搭接、固化、硬度等）见第七章验收标准。</w:t>
      </w:r>
    </w:p>
    <w:p>
      <w:pPr>
        <w:pStyle w:val="Heading2"/>
        <w:spacing w:before="200" w:after="120"/>
      </w:pPr>
      <w:r>
        <w:rPr>
          <w:rFonts w:ascii="微软雅黑" w:hAnsi="微软雅黑" w:eastAsia="微软雅黑"/>
          <w:b/>
          <w:i w:val="0"/>
          <w:color w:val="1F4E79"/>
          <w:sz w:val="28"/>
        </w:rPr>
        <w:t>4.1 结构维修类方案</w:t>
      </w:r>
    </w:p>
    <w:p>
      <w:pPr>
        <w:pStyle w:val="Heading3"/>
        <w:spacing w:before="200" w:after="120"/>
      </w:pPr>
      <w:r>
        <w:rPr>
          <w:rFonts w:ascii="微软雅黑" w:hAnsi="微软雅黑" w:eastAsia="微软雅黑"/>
          <w:b/>
          <w:i w:val="0"/>
          <w:color w:val="1F4E79"/>
          <w:sz w:val="24"/>
        </w:rPr>
        <w:t>RS-STR-01　壳体玻璃钢浅层损伤手糊修复（标准）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：手糊成型</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：SH-01、SH-02、SH-04、SH-05、SH-08、SH-13、SH-14、SH-17、SH-18、SH-23、SH-28、SH-29、SH-32、SH-37、SW-01、SW-07、AL-10</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缺陷区域层数确认：用打磨机将缺陷边缘打磨成大角度斜面，清理粉尘，观察确定损伤层数N及布层结构；按表绘制推层图。</w:t>
      </w:r>
    </w:p>
    <w:p>
      <w:pPr>
        <w:spacing w:after="40"/>
        <w:ind w:left="680" w:hanging="312"/>
      </w:pPr>
      <w:r>
        <w:rPr>
          <w:rFonts w:ascii="宋体" w:hAnsi="宋体" w:eastAsia="宋体"/>
          <w:b w:val="0"/>
          <w:i w:val="0"/>
          <w:sz w:val="20"/>
        </w:rPr>
        <w:t>○ 2) 错层打磨划线：按错层尺寸（单轴布展向100mm/弦向不错层；双轴、三轴布展向50mm/弦向50mm；UD弦向打≥30mm斜角）画线并打磨错层，打磨面呈『回』字型；清理粉尘。</w:t>
      </w:r>
    </w:p>
    <w:p>
      <w:pPr>
        <w:spacing w:after="40"/>
        <w:ind w:left="680" w:hanging="312"/>
      </w:pPr>
      <w:r>
        <w:rPr>
          <w:rFonts w:ascii="宋体" w:hAnsi="宋体" w:eastAsia="宋体"/>
          <w:b w:val="0"/>
          <w:i w:val="0"/>
          <w:sz w:val="20"/>
        </w:rPr>
        <w:t>○ 3) 布层裁剪：依原结构与错层尺寸裁剪玻纤布，N×20%增强原则；最外层只能用双轴布。</w:t>
      </w:r>
    </w:p>
    <w:p>
      <w:pPr>
        <w:spacing w:after="40"/>
        <w:ind w:left="680" w:hanging="312"/>
      </w:pPr>
      <w:r>
        <w:rPr>
          <w:rFonts w:ascii="宋体" w:hAnsi="宋体" w:eastAsia="宋体"/>
          <w:b w:val="0"/>
          <w:i w:val="0"/>
          <w:sz w:val="20"/>
        </w:rPr>
        <w:t>○ 4) 树脂混配：按厂家比例混配手糊树脂（少量多次，单次≤3kg，单人≤500g，胶温&gt;38℃禁用）。</w:t>
      </w:r>
    </w:p>
    <w:p>
      <w:pPr>
        <w:spacing w:after="40"/>
        <w:ind w:left="680" w:hanging="312"/>
      </w:pPr>
      <w:r>
        <w:rPr>
          <w:rFonts w:ascii="宋体" w:hAnsi="宋体" w:eastAsia="宋体"/>
          <w:b w:val="0"/>
          <w:i w:val="0"/>
          <w:sz w:val="20"/>
        </w:rPr>
        <w:t>○ 5) 浸润玻纤布：在干净袋膜上将玻纤布充分浸润。</w:t>
      </w:r>
    </w:p>
    <w:p>
      <w:pPr>
        <w:spacing w:after="40"/>
        <w:ind w:left="680" w:hanging="312"/>
      </w:pPr>
      <w:r>
        <w:rPr>
          <w:rFonts w:ascii="宋体" w:hAnsi="宋体" w:eastAsia="宋体"/>
          <w:b w:val="0"/>
          <w:i w:val="0"/>
          <w:sz w:val="20"/>
        </w:rPr>
        <w:t>○ 6) 手糊铺层：由小到大逐层手糊，三轴布0°方向与叶片展向平行；用擀泡辊/刷子赶出气泡与多余树脂。</w:t>
      </w:r>
    </w:p>
    <w:p>
      <w:pPr>
        <w:spacing w:after="40"/>
        <w:ind w:left="680" w:hanging="312"/>
      </w:pPr>
      <w:r>
        <w:rPr>
          <w:rFonts w:ascii="宋体" w:hAnsi="宋体" w:eastAsia="宋体"/>
          <w:b w:val="0"/>
          <w:i w:val="0"/>
          <w:sz w:val="20"/>
        </w:rPr>
        <w:t>○ 7) 覆盖脱模布：脱模布四周超出铺层50mm。</w:t>
      </w:r>
    </w:p>
    <w:p>
      <w:pPr>
        <w:spacing w:after="40"/>
        <w:ind w:left="680" w:hanging="312"/>
      </w:pPr>
      <w:r>
        <w:rPr>
          <w:rFonts w:ascii="宋体" w:hAnsi="宋体" w:eastAsia="宋体"/>
          <w:b w:val="0"/>
          <w:i w:val="0"/>
          <w:sz w:val="20"/>
        </w:rPr>
        <w:t>○ 8) 加热固化：加热毯60℃恒温≥5h（低温环境保温至30℃后降温）。</w:t>
      </w:r>
    </w:p>
    <w:p>
      <w:pPr>
        <w:spacing w:after="40"/>
        <w:ind w:left="680" w:hanging="312"/>
      </w:pPr>
      <w:r>
        <w:rPr>
          <w:rFonts w:ascii="宋体" w:hAnsi="宋体" w:eastAsia="宋体"/>
          <w:b w:val="0"/>
          <w:i w:val="0"/>
          <w:sz w:val="20"/>
        </w:rPr>
        <w:t>○ 9) 巴氏硬度检测：检测点≥3个（修补面积大时按面积增加），巴氏硬度≥60HBa为合格。</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：角磨机、打磨片(百叶轮)、记号笔/水性笔、卷尺、擀泡辊/猪鬃辊、羊毛辊/毛刷、刮板、电子秤、加热毯、测温枪、巴氏硬度计、粘尘布、除尘设备</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：手糊树脂(主剂+固化剂)、玻纤布(双轴/三轴/单轴，按原结构)、脱模布、丙酮/酒精</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巴氏硬度≥60HBa（检测点≥3，均匀分布）</w:t>
      </w:r>
    </w:p>
    <w:p>
      <w:pPr>
        <w:spacing w:after="40"/>
        <w:ind w:left="680" w:hanging="312"/>
      </w:pPr>
      <w:r>
        <w:rPr>
          <w:rFonts w:ascii="宋体" w:hAnsi="宋体" w:eastAsia="宋体"/>
          <w:b w:val="0"/>
          <w:i w:val="0"/>
          <w:sz w:val="20"/>
        </w:rPr>
        <w:t>○ 纤维浸润完全，无发白、干纱、浸渍不良</w:t>
      </w:r>
    </w:p>
    <w:p>
      <w:pPr>
        <w:spacing w:after="40"/>
        <w:ind w:left="680" w:hanging="312"/>
      </w:pPr>
      <w:r>
        <w:rPr>
          <w:rFonts w:ascii="宋体" w:hAnsi="宋体" w:eastAsia="宋体"/>
          <w:b w:val="0"/>
          <w:i w:val="0"/>
          <w:sz w:val="20"/>
        </w:rPr>
        <w:t>○ 气泡：单个≤10mm且1m内≤10个放行；超过则按气泡处理方案修复</w:t>
      </w:r>
    </w:p>
    <w:p>
      <w:pPr>
        <w:spacing w:after="40"/>
        <w:ind w:left="680" w:hanging="312"/>
      </w:pPr>
      <w:r>
        <w:rPr>
          <w:rFonts w:ascii="宋体" w:hAnsi="宋体" w:eastAsia="宋体"/>
          <w:b w:val="0"/>
          <w:i w:val="0"/>
          <w:sz w:val="20"/>
        </w:rPr>
        <w:t>○ 布层平顺贴实，无空腔、无毛刺</w:t>
      </w:r>
    </w:p>
    <w:p>
      <w:pPr>
        <w:spacing w:after="40"/>
        <w:ind w:left="680" w:hanging="312"/>
      </w:pPr>
      <w:r>
        <w:rPr>
          <w:rFonts w:ascii="宋体" w:hAnsi="宋体" w:eastAsia="宋体"/>
          <w:b w:val="0"/>
          <w:i w:val="0"/>
          <w:sz w:val="20"/>
        </w:rPr>
        <w:t>○ 型面平滑过渡，与周边错层搭接满足要求</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：固化60℃×5h；表干后可打磨时间≥12h（按环境温度调整）；单处浅层维修当班可完成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：适用N≤3且仅涉及玻璃钢布层的浅层损伤；多层厚度&gt;8mm时应分次成型，防止固化散热不良；脱模布覆盖后手糊含胶量控制在45%-55%</w:t>
      </w:r>
    </w:p>
    <w:p>
      <w:pPr>
        <w:spacing w:before="120" w:after="40"/>
        <w:jc w:val="center"/>
      </w:pPr>
      <w:r>
        <w:drawing>
          <wp:inline xmlns:a="http://schemas.openxmlformats.org/drawingml/2006/main" xmlns:pic="http://schemas.openxmlformats.org/drawingml/2006/picture">
            <wp:extent cx="5580000" cy="3437720"/>
            <wp:docPr id="3" name="Picture 3"/>
            <wp:cNvGraphicFramePr>
              <a:graphicFrameLocks noChangeAspect="1"/>
            </wp:cNvGraphicFramePr>
            <a:graphic>
              <a:graphicData uri="http://schemas.openxmlformats.org/drawingml/2006/picture">
                <pic:pic>
                  <pic:nvPicPr>
                    <pic:cNvPr id="0" name="fig_grinding_contour.png"/>
                    <pic:cNvPicPr/>
                  </pic:nvPicPr>
                  <pic:blipFill>
                    <a:blip r:embed="rId12"/>
                    <a:stretch>
                      <a:fillRect/>
                    </a:stretch>
                  </pic:blipFill>
                  <pic:spPr>
                    <a:xfrm>
                      <a:off x="0" y="0"/>
                      <a:ext cx="5580000" cy="3437720"/>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580000" cy="2922443"/>
            <wp:docPr id="4" name="Picture 4"/>
            <wp:cNvGraphicFramePr>
              <a:graphicFrameLocks noChangeAspect="1"/>
            </wp:cNvGraphicFramePr>
            <a:graphic>
              <a:graphicData uri="http://schemas.openxmlformats.org/drawingml/2006/picture">
                <pic:pic>
                  <pic:nvPicPr>
                    <pic:cNvPr id="0" name="fig_ply_small_to_large.png"/>
                    <pic:cNvPicPr/>
                  </pic:nvPicPr>
                  <pic:blipFill>
                    <a:blip r:embed="rId13"/>
                    <a:stretch>
                      <a:fillRect/>
                    </a:stretch>
                  </pic:blipFill>
                  <pic:spPr>
                    <a:xfrm>
                      <a:off x="0" y="0"/>
                      <a:ext cx="5580000" cy="2922443"/>
                    </a:xfrm>
                    <a:prstGeom prst="rect"/>
                  </pic:spPr>
                </pic:pic>
              </a:graphicData>
            </a:graphic>
          </wp:inline>
        </w:drawing>
      </w:r>
    </w:p>
    <w:p>
      <w:pPr>
        <w:pStyle w:val="Heading3"/>
        <w:spacing w:before="200" w:after="120"/>
      </w:pPr>
      <w:r>
        <w:rPr>
          <w:rFonts w:ascii="微软雅黑" w:hAnsi="微软雅黑" w:eastAsia="微软雅黑"/>
          <w:b/>
          <w:i w:val="0"/>
          <w:color w:val="1F4E79"/>
          <w:sz w:val="24"/>
        </w:rPr>
        <w:t>RS-STR-02　壳体玻璃钢损伤手糊真空袋压修复（标准）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：手糊真空袋压</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：SH-02、SH-05、SH-13、SH-14、SH-18、SH-23、SH-29、SH-32、SH-37</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同RS-STR-01完成层数确认、错层打磨、布层裁剪、树脂混配、浸润与手糊铺层。</w:t>
      </w:r>
    </w:p>
    <w:p>
      <w:pPr>
        <w:spacing w:after="40"/>
        <w:ind w:left="680" w:hanging="312"/>
      </w:pPr>
      <w:r>
        <w:rPr>
          <w:rFonts w:ascii="宋体" w:hAnsi="宋体" w:eastAsia="宋体"/>
          <w:b w:val="0"/>
          <w:i w:val="0"/>
          <w:sz w:val="20"/>
        </w:rPr>
        <w:t>○ 2) 铺放辅材：手糊面贴脱模布→四周贴真空胶带（远离最外层纤维布≥100mm）→吸胶毡作导气通道围绕一周（不与布层接触，搭条间距0.5-1m）→必要时在脱模布上铺废旧真空膜并做『Z』字形吸胶毡导气。</w:t>
      </w:r>
    </w:p>
    <w:p>
      <w:pPr>
        <w:spacing w:after="40"/>
        <w:ind w:left="680" w:hanging="312"/>
      </w:pPr>
      <w:r>
        <w:rPr>
          <w:rFonts w:ascii="宋体" w:hAnsi="宋体" w:eastAsia="宋体"/>
          <w:b w:val="0"/>
          <w:i w:val="0"/>
          <w:sz w:val="20"/>
        </w:rPr>
        <w:t>○ 3) 布置抽真空系统：抽气口≥2个均匀布置，管路汇成单管接真空泵。</w:t>
      </w:r>
    </w:p>
    <w:p>
      <w:pPr>
        <w:spacing w:after="40"/>
        <w:ind w:left="680" w:hanging="312"/>
      </w:pPr>
      <w:r>
        <w:rPr>
          <w:rFonts w:ascii="宋体" w:hAnsi="宋体" w:eastAsia="宋体"/>
          <w:b w:val="0"/>
          <w:i w:val="0"/>
          <w:sz w:val="20"/>
        </w:rPr>
        <w:t>○ 4) 抽真空：保持真空度低于-0.080MPa，真空泵持续抽气至固化完成。</w:t>
      </w:r>
    </w:p>
    <w:p>
      <w:pPr>
        <w:spacing w:after="40"/>
        <w:ind w:left="680" w:hanging="312"/>
      </w:pPr>
      <w:r>
        <w:rPr>
          <w:rFonts w:ascii="宋体" w:hAnsi="宋体" w:eastAsia="宋体"/>
          <w:b w:val="0"/>
          <w:i w:val="0"/>
          <w:sz w:val="20"/>
        </w:rPr>
        <w:t>○ 5) 加热固化：60℃恒温≥5h。</w:t>
      </w:r>
    </w:p>
    <w:p>
      <w:pPr>
        <w:spacing w:after="40"/>
        <w:ind w:left="680" w:hanging="312"/>
      </w:pPr>
      <w:r>
        <w:rPr>
          <w:rFonts w:ascii="宋体" w:hAnsi="宋体" w:eastAsia="宋体"/>
          <w:b w:val="0"/>
          <w:i w:val="0"/>
          <w:sz w:val="20"/>
        </w:rPr>
        <w:t>○ 6) 巴氏硬度检测：≥60HBa。</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：角磨机、真空泵、真空膜/真空袋、真空胶带、吸胶毡、导流网(尽量不用)、抽气管路、加热毯、巴氏硬度计、电子秤、刮板</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：手糊树脂、玻纤布、脱模布、吸胶毡、真空膜、丙酮/酒精</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真空度&lt;-0.080MPa并全程保压</w:t>
      </w:r>
    </w:p>
    <w:p>
      <w:pPr>
        <w:spacing w:after="40"/>
        <w:ind w:left="680" w:hanging="312"/>
      </w:pPr>
      <w:r>
        <w:rPr>
          <w:rFonts w:ascii="宋体" w:hAnsi="宋体" w:eastAsia="宋体"/>
          <w:b w:val="0"/>
          <w:i w:val="0"/>
          <w:sz w:val="20"/>
        </w:rPr>
        <w:t>○ 巴氏硬度≥60HBa</w:t>
      </w:r>
    </w:p>
    <w:p>
      <w:pPr>
        <w:spacing w:after="40"/>
        <w:ind w:left="680" w:hanging="312"/>
      </w:pPr>
      <w:r>
        <w:rPr>
          <w:rFonts w:ascii="宋体" w:hAnsi="宋体" w:eastAsia="宋体"/>
          <w:b w:val="0"/>
          <w:i w:val="0"/>
          <w:sz w:val="20"/>
        </w:rPr>
        <w:t>○ 含胶量控制良好，无干纱、无富树脂</w:t>
      </w:r>
    </w:p>
    <w:p>
      <w:pPr>
        <w:spacing w:after="40"/>
        <w:ind w:left="680" w:hanging="312"/>
      </w:pPr>
      <w:r>
        <w:rPr>
          <w:rFonts w:ascii="宋体" w:hAnsi="宋体" w:eastAsia="宋体"/>
          <w:b w:val="0"/>
          <w:i w:val="0"/>
          <w:sz w:val="20"/>
        </w:rPr>
        <w:t>○ 布层平顺无空腔</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：固化60℃×5h；真空保压贯穿固化全过程</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：适用于3&lt;N≤5、仅涉及玻璃钢布层但对外形及质量要求较高的损伤；Ⅱ级以上缺陷原则采用本工艺</w:t>
      </w:r>
    </w:p>
    <w:p>
      <w:pPr>
        <w:spacing w:before="120" w:after="40"/>
        <w:jc w:val="center"/>
      </w:pPr>
      <w:r>
        <w:drawing>
          <wp:inline xmlns:a="http://schemas.openxmlformats.org/drawingml/2006/main" xmlns:pic="http://schemas.openxmlformats.org/drawingml/2006/picture">
            <wp:extent cx="5580000" cy="2796473"/>
            <wp:docPr id="5" name="Picture 5"/>
            <wp:cNvGraphicFramePr>
              <a:graphicFrameLocks noChangeAspect="1"/>
            </wp:cNvGraphicFramePr>
            <a:graphic>
              <a:graphicData uri="http://schemas.openxmlformats.org/drawingml/2006/picture">
                <pic:pic>
                  <pic:nvPicPr>
                    <pic:cNvPr id="0" name="fig_vacuum_infusion.png"/>
                    <pic:cNvPicPr/>
                  </pic:nvPicPr>
                  <pic:blipFill>
                    <a:blip r:embed="rId14"/>
                    <a:stretch>
                      <a:fillRect/>
                    </a:stretch>
                  </pic:blipFill>
                  <pic:spPr>
                    <a:xfrm>
                      <a:off x="0" y="0"/>
                      <a:ext cx="5580000" cy="2796473"/>
                    </a:xfrm>
                    <a:prstGeom prst="rect"/>
                  </pic:spPr>
                </pic:pic>
              </a:graphicData>
            </a:graphic>
          </wp:inline>
        </w:drawing>
      </w:r>
    </w:p>
    <w:p>
      <w:pPr>
        <w:pStyle w:val="Heading3"/>
        <w:spacing w:before="200" w:after="120"/>
      </w:pPr>
      <w:r>
        <w:rPr>
          <w:rFonts w:ascii="微软雅黑" w:hAnsi="微软雅黑" w:eastAsia="微软雅黑"/>
          <w:b/>
          <w:i w:val="0"/>
          <w:color w:val="1F4E79"/>
          <w:sz w:val="24"/>
        </w:rPr>
        <w:t>RS-STR-03　壳体玻璃钢/夹芯损伤真空灌注修复（标准）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：真空灌注成型</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：SH-02、SH-05、SH-06、SH-14、SH-16、SH-18、SH-19、SH-23、SH-29、SH-31、SH-32、SH-33、SH-37、SH-40、SC-01、SC-02、RS-STR-04关联</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依据UT/目视+敲击确认损伤范围，标记并拍照；画出推层图。</w:t>
      </w:r>
    </w:p>
    <w:p>
      <w:pPr>
        <w:spacing w:after="40"/>
        <w:ind w:left="680" w:hanging="312"/>
      </w:pPr>
      <w:r>
        <w:rPr>
          <w:rFonts w:ascii="宋体" w:hAnsi="宋体" w:eastAsia="宋体"/>
          <w:b w:val="0"/>
          <w:i w:val="0"/>
          <w:sz w:val="20"/>
        </w:rPr>
        <w:t>○ 2) 打磨移除损伤布层与损伤夹芯：展向向根部、叶尖各扩展200mm，弦向整个拉挤梁宽度范围布层全部打磨移除；夹芯剔成规则矩形，芯材台阶≤1mm、间隙≤2mm。</w:t>
      </w:r>
    </w:p>
    <w:p>
      <w:pPr>
        <w:spacing w:after="40"/>
        <w:ind w:left="680" w:hanging="312"/>
      </w:pPr>
      <w:r>
        <w:rPr>
          <w:rFonts w:ascii="宋体" w:hAnsi="宋体" w:eastAsia="宋体"/>
          <w:b w:val="0"/>
          <w:i w:val="0"/>
          <w:sz w:val="20"/>
        </w:rPr>
        <w:t>○ 3) 铺放：芯材维修区底部铺一层双轴布600（四边超出芯材区50mm）；回填同厚度同材质芯材；按由小到大铺设玻纤布（N×20%增强）。</w:t>
      </w:r>
    </w:p>
    <w:p>
      <w:pPr>
        <w:spacing w:after="40"/>
        <w:ind w:left="680" w:hanging="312"/>
      </w:pPr>
      <w:r>
        <w:rPr>
          <w:rFonts w:ascii="宋体" w:hAnsi="宋体" w:eastAsia="宋体"/>
          <w:b w:val="0"/>
          <w:i w:val="0"/>
          <w:sz w:val="20"/>
        </w:rPr>
        <w:t>○ 4) 布置灌注辅材：脱模布+导流网+螺旋管+注胶管+抽气管，真空膜密封，抽气口≥2个。</w:t>
      </w:r>
    </w:p>
    <w:p>
      <w:pPr>
        <w:spacing w:after="40"/>
        <w:ind w:left="680" w:hanging="312"/>
      </w:pPr>
      <w:r>
        <w:rPr>
          <w:rFonts w:ascii="宋体" w:hAnsi="宋体" w:eastAsia="宋体"/>
          <w:b w:val="0"/>
          <w:i w:val="0"/>
          <w:sz w:val="20"/>
        </w:rPr>
        <w:t>○ 5) 抽真空检漏：真空度≤-0.090MPa，保压20min压力下降≤0.002MPa（或按方案：≤0.095MPa×30min）为合格；不合格须查漏返工。</w:t>
      </w:r>
    </w:p>
    <w:p>
      <w:pPr>
        <w:spacing w:after="40"/>
        <w:ind w:left="680" w:hanging="312"/>
      </w:pPr>
      <w:r>
        <w:rPr>
          <w:rFonts w:ascii="宋体" w:hAnsi="宋体" w:eastAsia="宋体"/>
          <w:b w:val="0"/>
          <w:i w:val="0"/>
          <w:sz w:val="20"/>
        </w:rPr>
        <w:t>○ 6) 灌注树脂：按比例混配灌注树脂（少量多次），灌注至树脂完全浸润并充满管路。</w:t>
      </w:r>
    </w:p>
    <w:p>
      <w:pPr>
        <w:spacing w:after="40"/>
        <w:ind w:left="680" w:hanging="312"/>
      </w:pPr>
      <w:r>
        <w:rPr>
          <w:rFonts w:ascii="宋体" w:hAnsi="宋体" w:eastAsia="宋体"/>
          <w:b w:val="0"/>
          <w:i w:val="0"/>
          <w:sz w:val="20"/>
        </w:rPr>
        <w:t>○ 7) 加热固化：按方案（常见65℃×4h 或 75℃×7h 或 60℃×5h，以方案为准）。</w:t>
      </w:r>
    </w:p>
    <w:p>
      <w:pPr>
        <w:spacing w:after="40"/>
        <w:ind w:left="680" w:hanging="312"/>
      </w:pPr>
      <w:r>
        <w:rPr>
          <w:rFonts w:ascii="宋体" w:hAnsi="宋体" w:eastAsia="宋体"/>
          <w:b w:val="0"/>
          <w:i w:val="0"/>
          <w:sz w:val="20"/>
        </w:rPr>
        <w:t>○ 8) 巴氏硬度检测：≥60HBa；具备条件时取样测Tg。</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：角磨机、真空泵、真空表/压力表、真空膜/袋、螺旋管(注胶/抽气)、导流网、脱模布、注胶管、加热毯、巴氏硬度计、测温枪、塞尺/钢尺、电子秤、UT设备</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：灌注树脂(主剂+固化剂)、玻纤布(双轴/三轴/单轴)、夹芯(Balsa/PVC/PET，同厚度同材质)、脱模布、导流网、真空膜、密封胶条、丙酮/酒精</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真空检漏合格：≤-0.090MPa，保压20min下降≤0.002MPa</w:t>
      </w:r>
    </w:p>
    <w:p>
      <w:pPr>
        <w:spacing w:after="40"/>
        <w:ind w:left="680" w:hanging="312"/>
      </w:pPr>
      <w:r>
        <w:rPr>
          <w:rFonts w:ascii="宋体" w:hAnsi="宋体" w:eastAsia="宋体"/>
          <w:b w:val="0"/>
          <w:i w:val="0"/>
          <w:sz w:val="20"/>
        </w:rPr>
        <w:t>○ 巴氏硬度≥60HBa；取样Tg值符合材料技术文件</w:t>
      </w:r>
    </w:p>
    <w:p>
      <w:pPr>
        <w:spacing w:after="40"/>
        <w:ind w:left="680" w:hanging="312"/>
      </w:pPr>
      <w:r>
        <w:rPr>
          <w:rFonts w:ascii="宋体" w:hAnsi="宋体" w:eastAsia="宋体"/>
          <w:b w:val="0"/>
          <w:i w:val="0"/>
          <w:sz w:val="20"/>
        </w:rPr>
        <w:t>○ 无干纱、无白斑、无未浸润区域</w:t>
      </w:r>
    </w:p>
    <w:p>
      <w:pPr>
        <w:spacing w:after="40"/>
        <w:ind w:left="680" w:hanging="312"/>
      </w:pPr>
      <w:r>
        <w:rPr>
          <w:rFonts w:ascii="宋体" w:hAnsi="宋体" w:eastAsia="宋体"/>
          <w:b w:val="0"/>
          <w:i w:val="0"/>
          <w:sz w:val="20"/>
        </w:rPr>
        <w:t>○ 夹芯台阶≤1mm、间隙≤2mm</w:t>
      </w:r>
    </w:p>
    <w:p>
      <w:pPr>
        <w:spacing w:after="40"/>
        <w:ind w:left="680" w:hanging="312"/>
      </w:pPr>
      <w:r>
        <w:rPr>
          <w:rFonts w:ascii="宋体" w:hAnsi="宋体" w:eastAsia="宋体"/>
          <w:b w:val="0"/>
          <w:i w:val="0"/>
          <w:sz w:val="20"/>
        </w:rPr>
        <w:t>○ 结构胶/树脂填充饱满</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：灌注后固化：60-75℃×4-7h（以方案为准）；含准备/检漏/灌注，单处一般1-2天</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：N&gt;5、涉及大梁/UD布层、涉及叶根递减层或补强层、涉及夹芯修补时，必须采用真空灌注；拉挤梁区域损伤必须对缺陷所在弦向整个宽度拉挤梁做UT检查</w:t>
      </w:r>
    </w:p>
    <w:p>
      <w:pPr>
        <w:spacing w:before="120" w:after="40"/>
        <w:jc w:val="center"/>
      </w:pPr>
      <w:r>
        <w:drawing>
          <wp:inline xmlns:a="http://schemas.openxmlformats.org/drawingml/2006/main" xmlns:pic="http://schemas.openxmlformats.org/drawingml/2006/picture">
            <wp:extent cx="5580000" cy="2796473"/>
            <wp:docPr id="6" name="Picture 6"/>
            <wp:cNvGraphicFramePr>
              <a:graphicFrameLocks noChangeAspect="1"/>
            </wp:cNvGraphicFramePr>
            <a:graphic>
              <a:graphicData uri="http://schemas.openxmlformats.org/drawingml/2006/picture">
                <pic:pic>
                  <pic:nvPicPr>
                    <pic:cNvPr id="0" name="fig_vacuum_infusion.png"/>
                    <pic:cNvPicPr/>
                  </pic:nvPicPr>
                  <pic:blipFill>
                    <a:blip r:embed="rId14"/>
                    <a:stretch>
                      <a:fillRect/>
                    </a:stretch>
                  </pic:blipFill>
                  <pic:spPr>
                    <a:xfrm>
                      <a:off x="0" y="0"/>
                      <a:ext cx="5580000" cy="2796473"/>
                    </a:xfrm>
                    <a:prstGeom prst="rect"/>
                  </pic:spPr>
                </pic:pic>
              </a:graphicData>
            </a:graphic>
          </wp:inline>
        </w:drawing>
      </w:r>
    </w:p>
    <w:p>
      <w:pPr>
        <w:spacing w:before="120" w:after="40"/>
        <w:jc w:val="center"/>
      </w:pPr>
      <w:r>
        <w:drawing>
          <wp:inline xmlns:a="http://schemas.openxmlformats.org/drawingml/2006/main" xmlns:pic="http://schemas.openxmlformats.org/drawingml/2006/picture">
            <wp:extent cx="5580000" cy="3437720"/>
            <wp:docPr id="7" name="Picture 7"/>
            <wp:cNvGraphicFramePr>
              <a:graphicFrameLocks noChangeAspect="1"/>
            </wp:cNvGraphicFramePr>
            <a:graphic>
              <a:graphicData uri="http://schemas.openxmlformats.org/drawingml/2006/picture">
                <pic:pic>
                  <pic:nvPicPr>
                    <pic:cNvPr id="0" name="fig_grinding_contour.png"/>
                    <pic:cNvPicPr/>
                  </pic:nvPicPr>
                  <pic:blipFill>
                    <a:blip r:embed="rId12"/>
                    <a:stretch>
                      <a:fillRect/>
                    </a:stretch>
                  </pic:blipFill>
                  <pic:spPr>
                    <a:xfrm>
                      <a:off x="0" y="0"/>
                      <a:ext cx="5580000" cy="3437720"/>
                    </a:xfrm>
                    <a:prstGeom prst="rect"/>
                  </pic:spPr>
                </pic:pic>
              </a:graphicData>
            </a:graphic>
          </wp:inline>
        </w:drawing>
      </w:r>
    </w:p>
    <w:p>
      <w:pPr>
        <w:pStyle w:val="Heading3"/>
        <w:spacing w:before="200" w:after="120"/>
      </w:pPr>
      <w:r>
        <w:rPr>
          <w:rFonts w:ascii="微软雅黑" w:hAnsi="微软雅黑" w:eastAsia="微软雅黑"/>
          <w:b/>
          <w:i w:val="0"/>
          <w:color w:val="1F4E79"/>
          <w:sz w:val="24"/>
        </w:rPr>
        <w:t>RS-STR-04　壳体夹芯损伤修复（灌注，标准）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：真空灌注成型</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：SH-09、SH-10、SH-11、SH-24、SH-25、SH-26、SH-38、SH-39、SW-02</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外部彻底检查（目视+敲击+按压），确认损伤范围并标记拍照。</w:t>
      </w:r>
    </w:p>
    <w:p>
      <w:pPr>
        <w:spacing w:after="40"/>
        <w:ind w:left="680" w:hanging="312"/>
      </w:pPr>
      <w:r>
        <w:rPr>
          <w:rFonts w:ascii="宋体" w:hAnsi="宋体" w:eastAsia="宋体"/>
          <w:b w:val="0"/>
          <w:i w:val="0"/>
          <w:sz w:val="20"/>
        </w:rPr>
        <w:t>○ 2) 磨除外蒙皮和损伤芯材：确保所有与内外蒙皮分层及损伤开裂的芯材全部剔除；内蒙皮变形需同步磨除；打磨成规则矩形。</w:t>
      </w:r>
    </w:p>
    <w:p>
      <w:pPr>
        <w:spacing w:after="40"/>
        <w:ind w:left="680" w:hanging="312"/>
      </w:pPr>
      <w:r>
        <w:rPr>
          <w:rFonts w:ascii="宋体" w:hAnsi="宋体" w:eastAsia="宋体"/>
          <w:b w:val="0"/>
          <w:i w:val="0"/>
          <w:sz w:val="20"/>
        </w:rPr>
        <w:t>○ 3) 检查剩余芯材四周立面是否有裂纹（拍照）；仍有裂纹则继续剔除直至干净。</w:t>
      </w:r>
    </w:p>
    <w:p>
      <w:pPr>
        <w:spacing w:after="40"/>
        <w:ind w:left="680" w:hanging="312"/>
      </w:pPr>
      <w:r>
        <w:rPr>
          <w:rFonts w:ascii="宋体" w:hAnsi="宋体" w:eastAsia="宋体"/>
          <w:b w:val="0"/>
          <w:i w:val="0"/>
          <w:sz w:val="20"/>
        </w:rPr>
        <w:t>○ 4) 用钢尺/塞尺检查芯材剔除区四周（内外蒙皮与芯材搭接区）是否存在间隙、分层（拍照）。</w:t>
      </w:r>
    </w:p>
    <w:p>
      <w:pPr>
        <w:spacing w:after="40"/>
        <w:ind w:left="680" w:hanging="312"/>
      </w:pPr>
      <w:r>
        <w:rPr>
          <w:rFonts w:ascii="宋体" w:hAnsi="宋体" w:eastAsia="宋体"/>
          <w:b w:val="0"/>
          <w:i w:val="0"/>
          <w:sz w:val="20"/>
        </w:rPr>
        <w:t>○ 5) 夹芯修复采用灌注工艺：同厚度同材质芯材填充，底部铺双轴布600超出50mm；布层按N×20%增强。</w:t>
      </w:r>
    </w:p>
    <w:p>
      <w:pPr>
        <w:spacing w:after="40"/>
        <w:ind w:left="680" w:hanging="312"/>
      </w:pPr>
      <w:r>
        <w:rPr>
          <w:rFonts w:ascii="宋体" w:hAnsi="宋体" w:eastAsia="宋体"/>
          <w:b w:val="0"/>
          <w:i w:val="0"/>
          <w:sz w:val="20"/>
        </w:rPr>
        <w:t>○ 6) 布置真空灌注系统，抽真空检漏（≤-0.090MPa，保压20min下降≤0.002MPa），灌注树脂。</w:t>
      </w:r>
    </w:p>
    <w:p>
      <w:pPr>
        <w:spacing w:after="40"/>
        <w:ind w:left="680" w:hanging="312"/>
      </w:pPr>
      <w:r>
        <w:rPr>
          <w:rFonts w:ascii="宋体" w:hAnsi="宋体" w:eastAsia="宋体"/>
          <w:b w:val="0"/>
          <w:i w:val="0"/>
          <w:sz w:val="20"/>
        </w:rPr>
        <w:t>○ 7) 加热固化（按方案，常见65℃×4h）。</w:t>
      </w:r>
    </w:p>
    <w:p>
      <w:pPr>
        <w:spacing w:after="40"/>
        <w:ind w:left="680" w:hanging="312"/>
      </w:pPr>
      <w:r>
        <w:rPr>
          <w:rFonts w:ascii="宋体" w:hAnsi="宋体" w:eastAsia="宋体"/>
          <w:b w:val="0"/>
          <w:i w:val="0"/>
          <w:sz w:val="20"/>
        </w:rPr>
        <w:t>○ 8) 外部布层修复→固化→巴氏硬度检测。</w:t>
      </w:r>
    </w:p>
    <w:p>
      <w:pPr>
        <w:spacing w:after="40"/>
        <w:ind w:left="680" w:hanging="312"/>
      </w:pPr>
      <w:r>
        <w:rPr>
          <w:rFonts w:ascii="宋体" w:hAnsi="宋体" w:eastAsia="宋体"/>
          <w:b w:val="0"/>
          <w:i w:val="0"/>
          <w:sz w:val="20"/>
        </w:rPr>
        <w:t>○ 9) 外蒙皮完成后转内部：磨除临时补强，检查芯材与内蒙皮界面空腔/干纱，按需磨除内蒙皮标准错层修复。</w:t>
      </w:r>
    </w:p>
    <w:p>
      <w:pPr>
        <w:spacing w:after="40"/>
        <w:ind w:left="680" w:hanging="312"/>
      </w:pPr>
      <w:r>
        <w:rPr>
          <w:rFonts w:ascii="宋体" w:hAnsi="宋体" w:eastAsia="宋体"/>
          <w:b w:val="0"/>
          <w:i w:val="0"/>
          <w:sz w:val="20"/>
        </w:rPr>
        <w:t>○ 10) 内部修复→固化→巴氏硬度检测；粘接法兰边缘做1:5倒角、腹板拐角R15圆角过渡。</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：角磨机、塞尺/小钢尺、真空泵、真空表、真空膜、螺旋管、导流网、加热毯、巴氏硬度计、记号笔、相机</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：灌注树脂、夹芯(同厚度同材质)、双轴布600/800、三轴布、脱模布、导流网、真空膜、结构胶</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芯材剔除彻底，四周无残留裂纹</w:t>
      </w:r>
    </w:p>
    <w:p>
      <w:pPr>
        <w:spacing w:after="40"/>
        <w:ind w:left="680" w:hanging="312"/>
      </w:pPr>
      <w:r>
        <w:rPr>
          <w:rFonts w:ascii="宋体" w:hAnsi="宋体" w:eastAsia="宋体"/>
          <w:b w:val="0"/>
          <w:i w:val="0"/>
          <w:sz w:val="20"/>
        </w:rPr>
        <w:t>○ 夹芯台阶≤1mm、间隙≤2mm</w:t>
      </w:r>
    </w:p>
    <w:p>
      <w:pPr>
        <w:spacing w:after="40"/>
        <w:ind w:left="680" w:hanging="312"/>
      </w:pPr>
      <w:r>
        <w:rPr>
          <w:rFonts w:ascii="宋体" w:hAnsi="宋体" w:eastAsia="宋体"/>
          <w:b w:val="0"/>
          <w:i w:val="0"/>
          <w:sz w:val="20"/>
        </w:rPr>
        <w:t>○ 真空检漏合格</w:t>
      </w:r>
    </w:p>
    <w:p>
      <w:pPr>
        <w:spacing w:after="40"/>
        <w:ind w:left="680" w:hanging="312"/>
      </w:pPr>
      <w:r>
        <w:rPr>
          <w:rFonts w:ascii="宋体" w:hAnsi="宋体" w:eastAsia="宋体"/>
          <w:b w:val="0"/>
          <w:i w:val="0"/>
          <w:sz w:val="20"/>
        </w:rPr>
        <w:t>○ 巴氏硬度≥60HBa</w:t>
      </w:r>
    </w:p>
    <w:p>
      <w:pPr>
        <w:spacing w:after="40"/>
        <w:ind w:left="680" w:hanging="312"/>
      </w:pPr>
      <w:r>
        <w:rPr>
          <w:rFonts w:ascii="宋体" w:hAnsi="宋体" w:eastAsia="宋体"/>
          <w:b w:val="0"/>
          <w:i w:val="0"/>
          <w:sz w:val="20"/>
        </w:rPr>
        <w:t>○ 内外蒙皮界面无空腔、无干纱</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：内外两面分次作业；每面固化约65℃×4h；单处约1-2天</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：夹芯损伤意味着玻璃钢也损伤，须同步修复；内蒙皮如存在变形须同步磨除</w:t>
      </w:r>
    </w:p>
    <w:p>
      <w:pPr>
        <w:spacing w:before="120" w:after="40"/>
        <w:jc w:val="center"/>
      </w:pPr>
      <w:r>
        <w:drawing>
          <wp:inline xmlns:a="http://schemas.openxmlformats.org/drawingml/2006/main" xmlns:pic="http://schemas.openxmlformats.org/drawingml/2006/picture">
            <wp:extent cx="5580000" cy="2948498"/>
            <wp:docPr id="8" name="Picture 8"/>
            <wp:cNvGraphicFramePr>
              <a:graphicFrameLocks noChangeAspect="1"/>
            </wp:cNvGraphicFramePr>
            <a:graphic>
              <a:graphicData uri="http://schemas.openxmlformats.org/drawingml/2006/picture">
                <pic:pic>
                  <pic:nvPicPr>
                    <pic:cNvPr id="0" name="fig_core_repair.png"/>
                    <pic:cNvPicPr/>
                  </pic:nvPicPr>
                  <pic:blipFill>
                    <a:blip r:embed="rId15"/>
                    <a:stretch>
                      <a:fillRect/>
                    </a:stretch>
                  </pic:blipFill>
                  <pic:spPr>
                    <a:xfrm>
                      <a:off x="0" y="0"/>
                      <a:ext cx="5580000" cy="2948498"/>
                    </a:xfrm>
                    <a:prstGeom prst="rect"/>
                  </pic:spPr>
                </pic:pic>
              </a:graphicData>
            </a:graphic>
          </wp:inline>
        </w:drawing>
      </w:r>
    </w:p>
    <w:p>
      <w:pPr>
        <w:pStyle w:val="Heading3"/>
        <w:spacing w:before="200" w:after="120"/>
      </w:pPr>
      <w:r>
        <w:rPr>
          <w:rFonts w:ascii="微软雅黑" w:hAnsi="微软雅黑" w:eastAsia="微软雅黑"/>
          <w:b/>
          <w:i w:val="0"/>
          <w:color w:val="1F4E79"/>
          <w:sz w:val="24"/>
        </w:rPr>
        <w:t>RS-STR-05　壳体内外蒙皮贯穿损伤修复（双面，含临时补强）</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：真空灌注+手糊</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：SH-02、SH-09、SH-24、SH-38、SH-40</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一面（如内部）开裂区域临时补强：凸起区打磨平整，结构胶填充开裂分层位，手糊2层双轴800做防漏气补强，加热固化（65℃×4h）。</w:t>
      </w:r>
    </w:p>
    <w:p>
      <w:pPr>
        <w:spacing w:after="40"/>
        <w:ind w:left="680" w:hanging="312"/>
      </w:pPr>
      <w:r>
        <w:rPr>
          <w:rFonts w:ascii="宋体" w:hAnsi="宋体" w:eastAsia="宋体"/>
          <w:b w:val="0"/>
          <w:i w:val="0"/>
          <w:sz w:val="20"/>
        </w:rPr>
        <w:t>○ 2) 另一面（外部）彻底检查→标记拍照→磨除外蒙皮和损伤芯材（剔成矩形，芯材彻底剔除）。</w:t>
      </w:r>
    </w:p>
    <w:p>
      <w:pPr>
        <w:spacing w:after="40"/>
        <w:ind w:left="680" w:hanging="312"/>
      </w:pPr>
      <w:r>
        <w:rPr>
          <w:rFonts w:ascii="宋体" w:hAnsi="宋体" w:eastAsia="宋体"/>
          <w:b w:val="0"/>
          <w:i w:val="0"/>
          <w:sz w:val="20"/>
        </w:rPr>
        <w:t>○ 3) 检查剩余芯材立面裂纹、用塞尺检查界面间隙（拍照）。</w:t>
      </w:r>
    </w:p>
    <w:p>
      <w:pPr>
        <w:spacing w:after="40"/>
        <w:ind w:left="680" w:hanging="312"/>
      </w:pPr>
      <w:r>
        <w:rPr>
          <w:rFonts w:ascii="宋体" w:hAnsi="宋体" w:eastAsia="宋体"/>
          <w:b w:val="0"/>
          <w:i w:val="0"/>
          <w:sz w:val="20"/>
        </w:rPr>
        <w:t>○ 4) 夹芯灌注修复（同RS-STR-04）→外蒙皮布层修复→固化→巴氏硬度检测。</w:t>
      </w:r>
    </w:p>
    <w:p>
      <w:pPr>
        <w:spacing w:after="40"/>
        <w:ind w:left="680" w:hanging="312"/>
      </w:pPr>
      <w:r>
        <w:rPr>
          <w:rFonts w:ascii="宋体" w:hAnsi="宋体" w:eastAsia="宋体"/>
          <w:b w:val="0"/>
          <w:i w:val="0"/>
          <w:sz w:val="20"/>
        </w:rPr>
        <w:t>○ 5) 转内部：磨除临时补强，检查芯材/内蒙皮界面，内蒙皮标准错层修复→固化→巴氏硬度检测。</w:t>
      </w:r>
    </w:p>
    <w:p>
      <w:pPr>
        <w:spacing w:after="40"/>
        <w:ind w:left="680" w:hanging="312"/>
      </w:pPr>
      <w:r>
        <w:rPr>
          <w:rFonts w:ascii="宋体" w:hAnsi="宋体" w:eastAsia="宋体"/>
          <w:b w:val="0"/>
          <w:i w:val="0"/>
          <w:sz w:val="20"/>
        </w:rPr>
        <w:t>○ 6) 法兰边缘1:5倒角、腹板拐角R15圆角过渡；涂层恢复。</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：角磨机、塞尺、真空泵/真空表、真空膜、螺旋管、加热毯、巴氏硬度计、记号笔、相机</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：灌注树脂、手糊树脂、双轴布600/800、三轴布1215、夹芯、脱模布、结构胶</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临时补强达到防漏气要求</w:t>
      </w:r>
    </w:p>
    <w:p>
      <w:pPr>
        <w:spacing w:after="40"/>
        <w:ind w:left="680" w:hanging="312"/>
      </w:pPr>
      <w:r>
        <w:rPr>
          <w:rFonts w:ascii="宋体" w:hAnsi="宋体" w:eastAsia="宋体"/>
          <w:b w:val="0"/>
          <w:i w:val="0"/>
          <w:sz w:val="20"/>
        </w:rPr>
        <w:t>○ 真空检漏合格</w:t>
      </w:r>
    </w:p>
    <w:p>
      <w:pPr>
        <w:spacing w:after="40"/>
        <w:ind w:left="680" w:hanging="312"/>
      </w:pPr>
      <w:r>
        <w:rPr>
          <w:rFonts w:ascii="宋体" w:hAnsi="宋体" w:eastAsia="宋体"/>
          <w:b w:val="0"/>
          <w:i w:val="0"/>
          <w:sz w:val="20"/>
        </w:rPr>
        <w:t>○ 巴氏硬度≥60HBa</w:t>
      </w:r>
    </w:p>
    <w:p>
      <w:pPr>
        <w:spacing w:after="40"/>
        <w:ind w:left="680" w:hanging="312"/>
      </w:pPr>
      <w:r>
        <w:rPr>
          <w:rFonts w:ascii="宋体" w:hAnsi="宋体" w:eastAsia="宋体"/>
          <w:b w:val="0"/>
          <w:i w:val="0"/>
          <w:sz w:val="20"/>
        </w:rPr>
        <w:t>○ 内外面型面平滑过渡</w:t>
      </w:r>
    </w:p>
    <w:p>
      <w:pPr>
        <w:spacing w:after="40"/>
        <w:ind w:left="680" w:hanging="312"/>
      </w:pPr>
      <w:r>
        <w:rPr>
          <w:rFonts w:ascii="宋体" w:hAnsi="宋体" w:eastAsia="宋体"/>
          <w:b w:val="0"/>
          <w:i w:val="0"/>
          <w:sz w:val="20"/>
        </w:rPr>
        <w:t>○ 涂层恢复均匀无流挂</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：分面作业，每面固化约65℃×4h；整体约2-3天</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：贯穿性损伤须双面维修，先内后外或先外后内视方案而定</w:t>
      </w:r>
    </w:p>
    <w:p>
      <w:pPr>
        <w:pStyle w:val="Heading3"/>
        <w:spacing w:before="200" w:after="120"/>
      </w:pPr>
      <w:r>
        <w:rPr>
          <w:rFonts w:ascii="微软雅黑" w:hAnsi="微软雅黑" w:eastAsia="微软雅黑"/>
          <w:b/>
          <w:i w:val="0"/>
          <w:color w:val="1F4E79"/>
          <w:sz w:val="24"/>
        </w:rPr>
        <w:t>RS-STR-06　玻璃钢分层/发白修复（标准）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：按N选择</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：SH-11、SH-26、SH-39、SW-03、SC-02</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打磨去除缺陷区域损伤布层，检查夹芯是否裂纹（须清理表面后仔细检查并拍照）。</w:t>
      </w:r>
    </w:p>
    <w:p>
      <w:pPr>
        <w:spacing w:after="40"/>
        <w:ind w:left="680" w:hanging="312"/>
      </w:pPr>
      <w:r>
        <w:rPr>
          <w:rFonts w:ascii="宋体" w:hAnsi="宋体" w:eastAsia="宋体"/>
          <w:b w:val="0"/>
          <w:i w:val="0"/>
          <w:sz w:val="20"/>
        </w:rPr>
        <w:t>○ 2) 如夹芯未损伤：按RS-STR-01/02/03进行损伤布层标准维修。</w:t>
      </w:r>
    </w:p>
    <w:p>
      <w:pPr>
        <w:spacing w:after="40"/>
        <w:ind w:left="680" w:hanging="312"/>
      </w:pPr>
      <w:r>
        <w:rPr>
          <w:rFonts w:ascii="宋体" w:hAnsi="宋体" w:eastAsia="宋体"/>
          <w:b w:val="0"/>
          <w:i w:val="0"/>
          <w:sz w:val="20"/>
        </w:rPr>
        <w:t>○ 3) 如夹芯损伤：按RS-STR-04夹芯修复（灌注）。</w:t>
      </w:r>
    </w:p>
    <w:p>
      <w:pPr>
        <w:spacing w:after="40"/>
        <w:ind w:left="680" w:hanging="312"/>
      </w:pPr>
      <w:r>
        <w:rPr>
          <w:rFonts w:ascii="宋体" w:hAnsi="宋体" w:eastAsia="宋体"/>
          <w:b w:val="0"/>
          <w:i w:val="0"/>
          <w:sz w:val="20"/>
        </w:rPr>
        <w:t>○ 4) 加热固化；巴氏硬度检测≥60HBa。</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：角磨机、塞尺、真空设备、加热毯、巴氏硬度计</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：玻纤布、手糊/灌注树脂、夹芯、脱模布、结构胶</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分层区域完全去除</w:t>
      </w:r>
    </w:p>
    <w:p>
      <w:pPr>
        <w:spacing w:after="40"/>
        <w:ind w:left="680" w:hanging="312"/>
      </w:pPr>
      <w:r>
        <w:rPr>
          <w:rFonts w:ascii="宋体" w:hAnsi="宋体" w:eastAsia="宋体"/>
          <w:b w:val="0"/>
          <w:i w:val="0"/>
          <w:sz w:val="20"/>
        </w:rPr>
        <w:t>○ 巴氏硬度≥60HBa</w:t>
      </w:r>
    </w:p>
    <w:p>
      <w:pPr>
        <w:spacing w:after="40"/>
        <w:ind w:left="680" w:hanging="312"/>
      </w:pPr>
      <w:r>
        <w:rPr>
          <w:rFonts w:ascii="宋体" w:hAnsi="宋体" w:eastAsia="宋体"/>
          <w:b w:val="0"/>
          <w:i w:val="0"/>
          <w:sz w:val="20"/>
        </w:rPr>
        <w:t>○ 无残留空腔</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：同所选工艺（手糊65℃×4h或60℃×5h）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：分层严重的可目视鼓包，须确认夹芯是否受损</w:t>
      </w:r>
    </w:p>
    <w:p>
      <w:pPr>
        <w:pStyle w:val="Heading3"/>
        <w:spacing w:before="200" w:after="120"/>
      </w:pPr>
      <w:r>
        <w:rPr>
          <w:rFonts w:ascii="微软雅黑" w:hAnsi="微软雅黑" w:eastAsia="微软雅黑"/>
          <w:b/>
          <w:i w:val="0"/>
          <w:color w:val="1F4E79"/>
          <w:sz w:val="24"/>
        </w:rPr>
        <w:t>RS-STR-07　壳体合模缝/后缘开裂修复（标准）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：手糊成型</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：SH-03、SH-07、SH-20、SH-21、SH-34、SH-35、SH-36、SH-22</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裂纹修复：画标准矩形框，打磨掉框内玻璃钢层及裂纹、损伤区域胶粘剂，直至露出完好胶粘剂。</w:t>
      </w:r>
    </w:p>
    <w:p>
      <w:pPr>
        <w:spacing w:after="40"/>
        <w:ind w:left="680" w:hanging="312"/>
      </w:pPr>
      <w:r>
        <w:rPr>
          <w:rFonts w:ascii="宋体" w:hAnsi="宋体" w:eastAsia="宋体"/>
          <w:b w:val="0"/>
          <w:i w:val="0"/>
          <w:sz w:val="20"/>
        </w:rPr>
        <w:t>○ 2) 错层打磨：按缺陷层数每层向四周外侧错层50mm打磨斜坡，斜坡边口向四周打磨油漆形成粗糙面。</w:t>
      </w:r>
    </w:p>
    <w:p>
      <w:pPr>
        <w:spacing w:after="40"/>
        <w:ind w:left="680" w:hanging="312"/>
      </w:pPr>
      <w:r>
        <w:rPr>
          <w:rFonts w:ascii="宋体" w:hAnsi="宋体" w:eastAsia="宋体"/>
          <w:b w:val="0"/>
          <w:i w:val="0"/>
          <w:sz w:val="20"/>
        </w:rPr>
        <w:t>○ 3) 清理粉尘，刷一层手糊树脂粘走附着粉尘。</w:t>
      </w:r>
    </w:p>
    <w:p>
      <w:pPr>
        <w:spacing w:after="40"/>
        <w:ind w:left="680" w:hanging="312"/>
      </w:pPr>
      <w:r>
        <w:rPr>
          <w:rFonts w:ascii="宋体" w:hAnsi="宋体" w:eastAsia="宋体"/>
          <w:b w:val="0"/>
          <w:i w:val="0"/>
          <w:sz w:val="20"/>
        </w:rPr>
        <w:t>○ 4) 预裁剪750g/㎡三轴向布，尺寸满足与断层搭接。</w:t>
      </w:r>
    </w:p>
    <w:p>
      <w:pPr>
        <w:spacing w:after="40"/>
        <w:ind w:left="680" w:hanging="312"/>
      </w:pPr>
      <w:r>
        <w:rPr>
          <w:rFonts w:ascii="宋体" w:hAnsi="宋体" w:eastAsia="宋体"/>
          <w:b w:val="0"/>
          <w:i w:val="0"/>
          <w:sz w:val="20"/>
        </w:rPr>
        <w:t>○ 5) 刮涂胶粘剂：找出原胶粘剂形状，高度与原胶粘剂一致。</w:t>
      </w:r>
    </w:p>
    <w:p>
      <w:pPr>
        <w:spacing w:after="40"/>
        <w:ind w:left="680" w:hanging="312"/>
      </w:pPr>
      <w:r>
        <w:rPr>
          <w:rFonts w:ascii="宋体" w:hAnsi="宋体" w:eastAsia="宋体"/>
          <w:b w:val="0"/>
          <w:i w:val="0"/>
          <w:sz w:val="20"/>
        </w:rPr>
        <w:t>○ 6) 手糊玻纤布：750g/㎡三轴布浸透树脂，由小到大逐层手糊，每层与断层搭接；三轴布UD方向沿叶片长度方向且需向内。</w:t>
      </w:r>
    </w:p>
    <w:p>
      <w:pPr>
        <w:spacing w:after="40"/>
        <w:ind w:left="680" w:hanging="312"/>
      </w:pPr>
      <w:r>
        <w:rPr>
          <w:rFonts w:ascii="宋体" w:hAnsi="宋体" w:eastAsia="宋体"/>
          <w:b w:val="0"/>
          <w:i w:val="0"/>
          <w:sz w:val="20"/>
        </w:rPr>
        <w:t>○ 7) 覆盖脱模布，加热固化：70℃×≥5h，可打磨时间≥12h。</w:t>
      </w:r>
    </w:p>
    <w:p>
      <w:pPr>
        <w:spacing w:after="40"/>
        <w:ind w:left="680" w:hanging="312"/>
      </w:pPr>
      <w:r>
        <w:rPr>
          <w:rFonts w:ascii="宋体" w:hAnsi="宋体" w:eastAsia="宋体"/>
          <w:b w:val="0"/>
          <w:i w:val="0"/>
          <w:sz w:val="20"/>
        </w:rPr>
        <w:t>○ 8) 打磨修型，按涂层修复方案涂装。</w:t>
      </w:r>
    </w:p>
    <w:p>
      <w:pPr>
        <w:spacing w:after="40"/>
        <w:ind w:left="680" w:hanging="312"/>
      </w:pPr>
      <w:r>
        <w:rPr>
          <w:rFonts w:ascii="宋体" w:hAnsi="宋体" w:eastAsia="宋体"/>
          <w:b w:val="0"/>
          <w:i w:val="0"/>
          <w:sz w:val="20"/>
        </w:rPr>
        <w:t>○ （开裂长度&gt;1m开放式开裂：先撑开垫块取出胶粘剂碎块→清理→预裁剪纤维布→按比例混配快速胶粘剂填满粘接区→C型夹夹紧挤出→手糊对称外加强层→固化70℃×5h→后处理）</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：角磨机、记号笔、刮板、气泡辊/毛刷、C型夹、加热毯、测温枪、电子秤</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：750g/㎡三轴向布、手糊树脂、快速胶粘剂、脱模布、腻子/油漆</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胶粘剂填充饱满，无空腔</w:t>
      </w:r>
    </w:p>
    <w:p>
      <w:pPr>
        <w:spacing w:after="40"/>
        <w:ind w:left="680" w:hanging="312"/>
      </w:pPr>
      <w:r>
        <w:rPr>
          <w:rFonts w:ascii="宋体" w:hAnsi="宋体" w:eastAsia="宋体"/>
          <w:b w:val="0"/>
          <w:i w:val="0"/>
          <w:sz w:val="20"/>
        </w:rPr>
        <w:t>○ 玻纤布与断层搭接满足要求</w:t>
      </w:r>
    </w:p>
    <w:p>
      <w:pPr>
        <w:spacing w:after="40"/>
        <w:ind w:left="680" w:hanging="312"/>
      </w:pPr>
      <w:r>
        <w:rPr>
          <w:rFonts w:ascii="宋体" w:hAnsi="宋体" w:eastAsia="宋体"/>
          <w:b w:val="0"/>
          <w:i w:val="0"/>
          <w:sz w:val="20"/>
        </w:rPr>
        <w:t>○ 固化70℃×≥5h</w:t>
      </w:r>
    </w:p>
    <w:p>
      <w:pPr>
        <w:spacing w:after="40"/>
        <w:ind w:left="680" w:hanging="312"/>
      </w:pPr>
      <w:r>
        <w:rPr>
          <w:rFonts w:ascii="宋体" w:hAnsi="宋体" w:eastAsia="宋体"/>
          <w:b w:val="0"/>
          <w:i w:val="0"/>
          <w:sz w:val="20"/>
        </w:rPr>
        <w:t>○ 后缘厚度满足设计要求</w:t>
      </w:r>
    </w:p>
    <w:p>
      <w:pPr>
        <w:spacing w:after="40"/>
        <w:ind w:left="680" w:hanging="312"/>
      </w:pPr>
      <w:r>
        <w:rPr>
          <w:rFonts w:ascii="宋体" w:hAnsi="宋体" w:eastAsia="宋体"/>
          <w:b w:val="0"/>
          <w:i w:val="0"/>
          <w:sz w:val="20"/>
        </w:rPr>
        <w:t>○ 巴氏硬度/固化度合格</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：固化70℃×≥5h；可打磨≥12h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：后缘立面弦向裂纹通常为结构胶裂纹引起，E级只记录；开裂&gt;1m常伴粘接失效，须填胶+外加强</w:t>
      </w:r>
    </w:p>
    <w:p>
      <w:pPr>
        <w:spacing w:before="120" w:after="40"/>
        <w:jc w:val="center"/>
      </w:pPr>
      <w:r>
        <w:drawing>
          <wp:inline xmlns:a="http://schemas.openxmlformats.org/drawingml/2006/main" xmlns:pic="http://schemas.openxmlformats.org/drawingml/2006/picture">
            <wp:extent cx="5580000" cy="2922443"/>
            <wp:docPr id="9" name="Picture 9"/>
            <wp:cNvGraphicFramePr>
              <a:graphicFrameLocks noChangeAspect="1"/>
            </wp:cNvGraphicFramePr>
            <a:graphic>
              <a:graphicData uri="http://schemas.openxmlformats.org/drawingml/2006/picture">
                <pic:pic>
                  <pic:nvPicPr>
                    <pic:cNvPr id="0" name="fig_ply_small_to_large.png"/>
                    <pic:cNvPicPr/>
                  </pic:nvPicPr>
                  <pic:blipFill>
                    <a:blip r:embed="rId13"/>
                    <a:stretch>
                      <a:fillRect/>
                    </a:stretch>
                  </pic:blipFill>
                  <pic:spPr>
                    <a:xfrm>
                      <a:off x="0" y="0"/>
                      <a:ext cx="5580000" cy="2922443"/>
                    </a:xfrm>
                    <a:prstGeom prst="rect"/>
                  </pic:spPr>
                </pic:pic>
              </a:graphicData>
            </a:graphic>
          </wp:inline>
        </w:drawing>
      </w:r>
    </w:p>
    <w:p>
      <w:pPr>
        <w:pStyle w:val="Heading3"/>
        <w:spacing w:before="200" w:after="120"/>
      </w:pPr>
      <w:r>
        <w:rPr>
          <w:rFonts w:ascii="微软雅黑" w:hAnsi="微软雅黑" w:eastAsia="微软雅黑"/>
          <w:b/>
          <w:i w:val="0"/>
          <w:color w:val="1F4E79"/>
          <w:sz w:val="24"/>
        </w:rPr>
        <w:t>RS-STR-08　前缘粘接角/粘接结构胶损伤修复（标准）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：手糊+结构胶</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：SH-15、SH-16、SH-30、SH-31</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打磨去除前缘粘接区域损伤涂层与结构胶，确认粘接角本身玻璃钢是否受损（区分结构胶损伤与粘接角损伤）。</w:t>
      </w:r>
    </w:p>
    <w:p>
      <w:pPr>
        <w:spacing w:after="40"/>
        <w:ind w:left="680" w:hanging="312"/>
      </w:pPr>
      <w:r>
        <w:rPr>
          <w:rFonts w:ascii="宋体" w:hAnsi="宋体" w:eastAsia="宋体"/>
          <w:b w:val="0"/>
          <w:i w:val="0"/>
          <w:sz w:val="20"/>
        </w:rPr>
        <w:t>○ 2) 仅结构胶损伤：打磨激活结构胶为粗糙面，补回结构胶并刮板修型，确保粘接宽度与胶厚。</w:t>
      </w:r>
    </w:p>
    <w:p>
      <w:pPr>
        <w:spacing w:after="40"/>
        <w:ind w:left="680" w:hanging="312"/>
      </w:pPr>
      <w:r>
        <w:rPr>
          <w:rFonts w:ascii="宋体" w:hAnsi="宋体" w:eastAsia="宋体"/>
          <w:b w:val="0"/>
          <w:i w:val="0"/>
          <w:sz w:val="20"/>
        </w:rPr>
        <w:t>○ 3) 粘接角玻璃钢损伤：按结构性修复要求打磨错层并补布（N×20%）。</w:t>
      </w:r>
    </w:p>
    <w:p>
      <w:pPr>
        <w:spacing w:after="40"/>
        <w:ind w:left="680" w:hanging="312"/>
      </w:pPr>
      <w:r>
        <w:rPr>
          <w:rFonts w:ascii="宋体" w:hAnsi="宋体" w:eastAsia="宋体"/>
          <w:b w:val="0"/>
          <w:i w:val="0"/>
          <w:sz w:val="20"/>
        </w:rPr>
        <w:t>○ 4) 加热固化；巴氏硬度检测。</w:t>
      </w:r>
    </w:p>
    <w:p>
      <w:pPr>
        <w:spacing w:after="40"/>
        <w:ind w:left="680" w:hanging="312"/>
      </w:pPr>
      <w:r>
        <w:rPr>
          <w:rFonts w:ascii="宋体" w:hAnsi="宋体" w:eastAsia="宋体"/>
          <w:b w:val="0"/>
          <w:i w:val="0"/>
          <w:sz w:val="20"/>
        </w:rPr>
        <w:t>○ 5) 涂层恢复。</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：角磨机、刮板、加热毯、巴氏硬度计、电子秤</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：结构胶(免打磨胶)、玻纤布、手糊树脂、脱模布、腻子/油漆</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粘接宽度与胶厚满足设计</w:t>
      </w:r>
    </w:p>
    <w:p>
      <w:pPr>
        <w:spacing w:after="40"/>
        <w:ind w:left="680" w:hanging="312"/>
      </w:pPr>
      <w:r>
        <w:rPr>
          <w:rFonts w:ascii="宋体" w:hAnsi="宋体" w:eastAsia="宋体"/>
          <w:b w:val="0"/>
          <w:i w:val="0"/>
          <w:sz w:val="20"/>
        </w:rPr>
        <w:t>○ 结构胶表面无亮点（打磨激活到位）</w:t>
      </w:r>
    </w:p>
    <w:p>
      <w:pPr>
        <w:spacing w:after="40"/>
        <w:ind w:left="680" w:hanging="312"/>
      </w:pPr>
      <w:r>
        <w:rPr>
          <w:rFonts w:ascii="宋体" w:hAnsi="宋体" w:eastAsia="宋体"/>
          <w:b w:val="0"/>
          <w:i w:val="0"/>
          <w:sz w:val="20"/>
        </w:rPr>
        <w:t>○ 巴氏硬度≥60HBa</w:t>
      </w:r>
    </w:p>
    <w:p>
      <w:pPr>
        <w:spacing w:after="40"/>
        <w:ind w:left="680" w:hanging="312"/>
      </w:pPr>
      <w:r>
        <w:rPr>
          <w:rFonts w:ascii="宋体" w:hAnsi="宋体" w:eastAsia="宋体"/>
          <w:b w:val="0"/>
          <w:i w:val="0"/>
          <w:sz w:val="20"/>
        </w:rPr>
        <w:t>○ 型面平滑过渡</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：固化按结构胶/树脂体系（一般65℃×4h）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：前缘粘接角属重要结构性部件，阈值严格</w:t>
      </w:r>
    </w:p>
    <w:p>
      <w:pPr>
        <w:pStyle w:val="Heading3"/>
        <w:spacing w:before="200" w:after="120"/>
      </w:pPr>
      <w:r>
        <w:rPr>
          <w:rFonts w:ascii="微软雅黑" w:hAnsi="微软雅黑" w:eastAsia="微软雅黑"/>
          <w:b/>
          <w:i w:val="0"/>
          <w:color w:val="1F4E79"/>
          <w:sz w:val="24"/>
        </w:rPr>
        <w:t>RS-STR-09　后缘UD/辅梁褶皱修复（打磨修复/加强修复）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：手糊成型</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：SH-12、SH-27</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打磨修复（根部4-14m范围）：</w:t>
      </w:r>
    </w:p>
    <w:p>
      <w:pPr>
        <w:spacing w:after="40"/>
        <w:ind w:left="680" w:hanging="312"/>
      </w:pPr>
      <w:r>
        <w:rPr>
          <w:rFonts w:ascii="宋体" w:hAnsi="宋体" w:eastAsia="宋体"/>
          <w:b w:val="0"/>
          <w:i w:val="0"/>
          <w:sz w:val="20"/>
        </w:rPr>
        <w:t>○ 1) 以褶皱为中心角磨机打磨周围50mm至发白区域消失，观察被打磨层数。</w:t>
      </w:r>
    </w:p>
    <w:p>
      <w:pPr>
        <w:spacing w:after="40"/>
        <w:ind w:left="680" w:hanging="312"/>
      </w:pPr>
      <w:r>
        <w:rPr>
          <w:rFonts w:ascii="宋体" w:hAnsi="宋体" w:eastAsia="宋体"/>
          <w:b w:val="0"/>
          <w:i w:val="0"/>
          <w:sz w:val="20"/>
        </w:rPr>
        <w:t>○ 2) 蒙皮为三轴布（弦向50/轴向50），辅梁为单轴布：发白层数&lt;5层轴向错层75-100mm，&gt;5层轴向错层50-75mm；标注各层打磨范围。</w:t>
      </w:r>
    </w:p>
    <w:p>
      <w:pPr>
        <w:spacing w:after="40"/>
        <w:ind w:left="680" w:hanging="312"/>
      </w:pPr>
      <w:r>
        <w:rPr>
          <w:rFonts w:ascii="宋体" w:hAnsi="宋体" w:eastAsia="宋体"/>
          <w:b w:val="0"/>
          <w:i w:val="0"/>
          <w:sz w:val="20"/>
        </w:rPr>
        <w:t>○ 3) 从内向外错层打磨呈『回』字型。</w:t>
      </w:r>
    </w:p>
    <w:p>
      <w:pPr>
        <w:spacing w:after="40"/>
        <w:ind w:left="680" w:hanging="312"/>
      </w:pPr>
      <w:r>
        <w:rPr>
          <w:rFonts w:ascii="宋体" w:hAnsi="宋体" w:eastAsia="宋体"/>
          <w:b w:val="0"/>
          <w:i w:val="0"/>
          <w:sz w:val="20"/>
        </w:rPr>
        <w:t>○ 4) 裁剪玻璃布（0°沿叶片轴向），原始铺层+额外4层750g/㎡增强（依次向四周错层50-100mm）。</w:t>
      </w:r>
    </w:p>
    <w:p>
      <w:pPr>
        <w:spacing w:after="40"/>
        <w:ind w:left="680" w:hanging="312"/>
      </w:pPr>
      <w:r>
        <w:rPr>
          <w:rFonts w:ascii="宋体" w:hAnsi="宋体" w:eastAsia="宋体"/>
          <w:b w:val="0"/>
          <w:i w:val="0"/>
          <w:sz w:val="20"/>
        </w:rPr>
        <w:t>○ 5) 混配双组份手糊树脂；先手糊辅梁修复层，再手糊蒙皮修复层与加强层；三轴布UD方向沿叶片长度且向内。</w:t>
      </w:r>
    </w:p>
    <w:p>
      <w:pPr>
        <w:spacing w:after="40"/>
        <w:ind w:left="680" w:hanging="312"/>
      </w:pPr>
      <w:r>
        <w:rPr>
          <w:rFonts w:ascii="宋体" w:hAnsi="宋体" w:eastAsia="宋体"/>
          <w:b w:val="0"/>
          <w:i w:val="0"/>
          <w:sz w:val="20"/>
        </w:rPr>
        <w:t>○ 6) 覆盖脱模布，加热固化60-70℃×≥7h。</w:t>
      </w:r>
    </w:p>
    <w:p>
      <w:pPr>
        <w:spacing w:after="40"/>
        <w:ind w:left="680" w:hanging="312"/>
      </w:pPr>
      <w:r>
        <w:rPr>
          <w:rFonts w:ascii="宋体" w:hAnsi="宋体" w:eastAsia="宋体"/>
          <w:b w:val="0"/>
          <w:i w:val="0"/>
          <w:sz w:val="20"/>
        </w:rPr>
        <w:t>○ 加强修复（其余位置）：</w:t>
      </w:r>
    </w:p>
    <w:p>
      <w:pPr>
        <w:spacing w:after="40"/>
        <w:ind w:left="680" w:hanging="312"/>
      </w:pPr>
      <w:r>
        <w:rPr>
          <w:rFonts w:ascii="宋体" w:hAnsi="宋体" w:eastAsia="宋体"/>
          <w:b w:val="0"/>
          <w:i w:val="0"/>
          <w:sz w:val="20"/>
        </w:rPr>
        <w:t>○ 1) 褶皱加强区打磨粗糙并刷手糊树脂。</w:t>
      </w:r>
    </w:p>
    <w:p>
      <w:pPr>
        <w:spacing w:after="40"/>
        <w:ind w:left="680" w:hanging="312"/>
      </w:pPr>
      <w:r>
        <w:rPr>
          <w:rFonts w:ascii="宋体" w:hAnsi="宋体" w:eastAsia="宋体"/>
          <w:b w:val="0"/>
          <w:i w:val="0"/>
          <w:sz w:val="20"/>
        </w:rPr>
        <w:t>○ 2) 褶皱两侧刮涂胶粘剂填充，刮涂角度&lt;5°。</w:t>
      </w:r>
    </w:p>
    <w:p>
      <w:pPr>
        <w:spacing w:after="40"/>
        <w:ind w:left="680" w:hanging="312"/>
      </w:pPr>
      <w:r>
        <w:rPr>
          <w:rFonts w:ascii="宋体" w:hAnsi="宋体" w:eastAsia="宋体"/>
          <w:b w:val="0"/>
          <w:i w:val="0"/>
          <w:sz w:val="20"/>
        </w:rPr>
        <w:t>○ 3) 预制5层1200g/㎡三轴向布（每层向四周错层50-100mm，0°沿轴向）。</w:t>
      </w:r>
    </w:p>
    <w:p>
      <w:pPr>
        <w:spacing w:after="40"/>
        <w:ind w:left="680" w:hanging="312"/>
      </w:pPr>
      <w:r>
        <w:rPr>
          <w:rFonts w:ascii="宋体" w:hAnsi="宋体" w:eastAsia="宋体"/>
          <w:b w:val="0"/>
          <w:i w:val="0"/>
          <w:sz w:val="20"/>
        </w:rPr>
        <w:t>○ 4) 由小到大手糊加强层；覆盖脱模布，固化60-70℃×≥7h。</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：角磨机、记号笔、卷尺、刮板、刷子、加热毯、测温枪</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：750g/㎡三轴布、1200g/㎡三轴向布、双组份手糊树脂、胶粘剂、脱模布</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发白区域完全消除</w:t>
      </w:r>
    </w:p>
    <w:p>
      <w:pPr>
        <w:spacing w:after="40"/>
        <w:ind w:left="680" w:hanging="312"/>
      </w:pPr>
      <w:r>
        <w:rPr>
          <w:rFonts w:ascii="宋体" w:hAnsi="宋体" w:eastAsia="宋体"/>
          <w:b w:val="0"/>
          <w:i w:val="0"/>
          <w:sz w:val="20"/>
        </w:rPr>
        <w:t>○ 错层满足要求</w:t>
      </w:r>
    </w:p>
    <w:p>
      <w:pPr>
        <w:spacing w:after="40"/>
        <w:ind w:left="680" w:hanging="312"/>
      </w:pPr>
      <w:r>
        <w:rPr>
          <w:rFonts w:ascii="宋体" w:hAnsi="宋体" w:eastAsia="宋体"/>
          <w:b w:val="0"/>
          <w:i w:val="0"/>
          <w:sz w:val="20"/>
        </w:rPr>
        <w:t>○ 固化60-70℃×≥7h</w:t>
      </w:r>
    </w:p>
    <w:p>
      <w:pPr>
        <w:spacing w:after="40"/>
        <w:ind w:left="680" w:hanging="312"/>
      </w:pPr>
      <w:r>
        <w:rPr>
          <w:rFonts w:ascii="宋体" w:hAnsi="宋体" w:eastAsia="宋体"/>
          <w:b w:val="0"/>
          <w:i w:val="0"/>
          <w:sz w:val="20"/>
        </w:rPr>
        <w:t>○ 表面平整无气泡</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：固化60-70℃×≥7h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：辅梁褶皱主要体现为弦向褶皱；打磨修复针对根部4-14m</w:t>
      </w:r>
    </w:p>
    <w:p>
      <w:pPr>
        <w:pStyle w:val="Heading3"/>
        <w:spacing w:before="200" w:after="120"/>
      </w:pPr>
      <w:r>
        <w:rPr>
          <w:rFonts w:ascii="微软雅黑" w:hAnsi="微软雅黑" w:eastAsia="微软雅黑"/>
          <w:b/>
          <w:i w:val="0"/>
          <w:color w:val="1F4E79"/>
          <w:sz w:val="24"/>
        </w:rPr>
        <w:t>RS-STR-10　腹板损伤/脱粘修复（手工层压/灌注）</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：手工层压或灌注</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：SW-01、SW-02、SW-03、SW-04、SW-07</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打磨去除腹板损伤布层，确认损伤层数；夹芯损伤时剔除受损夹芯。</w:t>
      </w:r>
    </w:p>
    <w:p>
      <w:pPr>
        <w:spacing w:after="40"/>
        <w:ind w:left="680" w:hanging="312"/>
      </w:pPr>
      <w:r>
        <w:rPr>
          <w:rFonts w:ascii="宋体" w:hAnsi="宋体" w:eastAsia="宋体"/>
          <w:b w:val="0"/>
          <w:i w:val="0"/>
          <w:sz w:val="20"/>
        </w:rPr>
        <w:t>○ 2) 腹板与壳体脱粘：沿脱粘区域立面打磨斜坡过渡（结构胶打磨至少1:10斜坡，法兰至少1:5斜坡），露出壳体玻璃钢。</w:t>
      </w:r>
    </w:p>
    <w:p>
      <w:pPr>
        <w:spacing w:after="40"/>
        <w:ind w:left="680" w:hanging="312"/>
      </w:pPr>
      <w:r>
        <w:rPr>
          <w:rFonts w:ascii="宋体" w:hAnsi="宋体" w:eastAsia="宋体"/>
          <w:b w:val="0"/>
          <w:i w:val="0"/>
          <w:sz w:val="20"/>
        </w:rPr>
        <w:t>○ 3) 打磨激活裸露结构胶为粗糙面，无亮点并清尘。</w:t>
      </w:r>
    </w:p>
    <w:p>
      <w:pPr>
        <w:spacing w:after="40"/>
        <w:ind w:left="680" w:hanging="312"/>
      </w:pPr>
      <w:r>
        <w:rPr>
          <w:rFonts w:ascii="宋体" w:hAnsi="宋体" w:eastAsia="宋体"/>
          <w:b w:val="0"/>
          <w:i w:val="0"/>
          <w:sz w:val="20"/>
        </w:rPr>
        <w:t>○ 4) 仅允许使用免打磨胶恢复原结构胶，结构胶边缘做1:5倒角、腹板拐角R15倒角。</w:t>
      </w:r>
    </w:p>
    <w:p>
      <w:pPr>
        <w:spacing w:after="40"/>
        <w:ind w:left="680" w:hanging="312"/>
      </w:pPr>
      <w:r>
        <w:rPr>
          <w:rFonts w:ascii="宋体" w:hAnsi="宋体" w:eastAsia="宋体"/>
          <w:b w:val="0"/>
          <w:i w:val="0"/>
          <w:sz w:val="20"/>
        </w:rPr>
        <w:t>○ 5) 结构胶表面铺一层脱模布（贴实、无气泡、无折叠），加热固化。</w:t>
      </w:r>
    </w:p>
    <w:p>
      <w:pPr>
        <w:spacing w:after="40"/>
        <w:ind w:left="680" w:hanging="312"/>
      </w:pPr>
      <w:r>
        <w:rPr>
          <w:rFonts w:ascii="宋体" w:hAnsi="宋体" w:eastAsia="宋体"/>
          <w:b w:val="0"/>
          <w:i w:val="0"/>
          <w:sz w:val="20"/>
        </w:rPr>
        <w:t>○ 6) 对损伤腹板法兰手糊补强：原结构布层+20%额外补强，布层错层参考（双轴50/50，三轴70/50）。</w:t>
      </w:r>
    </w:p>
    <w:p>
      <w:pPr>
        <w:spacing w:after="40"/>
        <w:ind w:left="680" w:hanging="312"/>
      </w:pPr>
      <w:r>
        <w:rPr>
          <w:rFonts w:ascii="宋体" w:hAnsi="宋体" w:eastAsia="宋体"/>
          <w:b w:val="0"/>
          <w:i w:val="0"/>
          <w:sz w:val="20"/>
        </w:rPr>
        <w:t>○ 7) 加热固化；巴氏硬度检测。</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：角磨机、刮板、加热毯、巴氏硬度计、塞尺</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：免打磨结构胶、玻纤布、手糊树脂、脱模布</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结构胶填充饱满无空腔</w:t>
      </w:r>
    </w:p>
    <w:p>
      <w:pPr>
        <w:spacing w:after="40"/>
        <w:ind w:left="680" w:hanging="312"/>
      </w:pPr>
      <w:r>
        <w:rPr>
          <w:rFonts w:ascii="宋体" w:hAnsi="宋体" w:eastAsia="宋体"/>
          <w:b w:val="0"/>
          <w:i w:val="0"/>
          <w:sz w:val="20"/>
        </w:rPr>
        <w:t>○ 斜坡过渡满足1:10/1:5要求</w:t>
      </w:r>
    </w:p>
    <w:p>
      <w:pPr>
        <w:spacing w:after="40"/>
        <w:ind w:left="680" w:hanging="312"/>
      </w:pPr>
      <w:r>
        <w:rPr>
          <w:rFonts w:ascii="宋体" w:hAnsi="宋体" w:eastAsia="宋体"/>
          <w:b w:val="0"/>
          <w:i w:val="0"/>
          <w:sz w:val="20"/>
        </w:rPr>
        <w:t>○ 补强=原结构+20%</w:t>
      </w:r>
    </w:p>
    <w:p>
      <w:pPr>
        <w:spacing w:after="40"/>
        <w:ind w:left="680" w:hanging="312"/>
      </w:pPr>
      <w:r>
        <w:rPr>
          <w:rFonts w:ascii="宋体" w:hAnsi="宋体" w:eastAsia="宋体"/>
          <w:b w:val="0"/>
          <w:i w:val="0"/>
          <w:sz w:val="20"/>
        </w:rPr>
        <w:t>○ 巴氏硬度≥60HBa</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：按结构胶/树脂固化要求（一般65℃×4h）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：脱粘长度&gt;0.2m为B级；腹板属一般重要结构件</w:t>
      </w:r>
    </w:p>
    <w:p>
      <w:pPr>
        <w:pStyle w:val="Heading3"/>
        <w:spacing w:before="200" w:after="120"/>
      </w:pPr>
      <w:r>
        <w:rPr>
          <w:rFonts w:ascii="微软雅黑" w:hAnsi="微软雅黑" w:eastAsia="微软雅黑"/>
          <w:b/>
          <w:i w:val="0"/>
          <w:color w:val="1F4E79"/>
          <w:sz w:val="24"/>
        </w:rPr>
        <w:t>RS-STR-11　腹板/前后缘粘接缺胶修复（打孔注胶/手工补胶/开窗补胶）</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：注胶/补胶</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：SH-03、SH-07、SW-04、SW-05、SW-06、FP-20</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方式一 打孔注胶（适用合模胶气泡，不适用脱粘/结构胶开裂/大面积不连续气泡）：</w:t>
      </w:r>
    </w:p>
    <w:p>
      <w:pPr>
        <w:spacing w:after="40"/>
        <w:ind w:left="680" w:hanging="312"/>
      </w:pPr>
      <w:r>
        <w:rPr>
          <w:rFonts w:ascii="宋体" w:hAnsi="宋体" w:eastAsia="宋体"/>
          <w:b w:val="0"/>
          <w:i w:val="0"/>
          <w:sz w:val="20"/>
        </w:rPr>
        <w:t>○ 1) Φ5mm钻头在气泡边缘至少打2孔，孔间距≥100mm，清理粉尘；单处&lt;100mm缺胶仅需两端各1孔。</w:t>
      </w:r>
    </w:p>
    <w:p>
      <w:pPr>
        <w:spacing w:after="40"/>
        <w:ind w:left="680" w:hanging="312"/>
      </w:pPr>
      <w:r>
        <w:rPr>
          <w:rFonts w:ascii="宋体" w:hAnsi="宋体" w:eastAsia="宋体"/>
          <w:b w:val="0"/>
          <w:i w:val="0"/>
          <w:sz w:val="20"/>
        </w:rPr>
        <w:t>○ 2) 最低孔注胶、高处孔排气，直至有胶从排气孔挤出。</w:t>
      </w:r>
    </w:p>
    <w:p>
      <w:pPr>
        <w:spacing w:after="40"/>
        <w:ind w:left="680" w:hanging="312"/>
      </w:pPr>
      <w:r>
        <w:rPr>
          <w:rFonts w:ascii="宋体" w:hAnsi="宋体" w:eastAsia="宋体"/>
          <w:b w:val="0"/>
          <w:i w:val="0"/>
          <w:sz w:val="20"/>
        </w:rPr>
        <w:t>○ 3) 打孔区手糊2层800g/㎡双轴布（各方向超出50mm）+脱模布，加热固化；巴氏硬度检测。</w:t>
      </w:r>
    </w:p>
    <w:p>
      <w:pPr>
        <w:spacing w:after="40"/>
        <w:ind w:left="680" w:hanging="312"/>
      </w:pPr>
      <w:r>
        <w:rPr>
          <w:rFonts w:ascii="宋体" w:hAnsi="宋体" w:eastAsia="宋体"/>
          <w:b w:val="0"/>
          <w:i w:val="0"/>
          <w:sz w:val="20"/>
        </w:rPr>
        <w:t>○ 方式二 手工补胶（适用腹板法兰及前后缘粘接开口缺胶）：</w:t>
      </w:r>
    </w:p>
    <w:p>
      <w:pPr>
        <w:spacing w:after="40"/>
        <w:ind w:left="680" w:hanging="312"/>
      </w:pPr>
      <w:r>
        <w:rPr>
          <w:rFonts w:ascii="宋体" w:hAnsi="宋体" w:eastAsia="宋体"/>
          <w:b w:val="0"/>
          <w:i w:val="0"/>
          <w:sz w:val="20"/>
        </w:rPr>
        <w:t>○ 1) 检查缺胶区粘接法兰无分层/损伤。</w:t>
      </w:r>
    </w:p>
    <w:p>
      <w:pPr>
        <w:spacing w:after="40"/>
        <w:ind w:left="680" w:hanging="312"/>
      </w:pPr>
      <w:r>
        <w:rPr>
          <w:rFonts w:ascii="宋体" w:hAnsi="宋体" w:eastAsia="宋体"/>
          <w:b w:val="0"/>
          <w:i w:val="0"/>
          <w:sz w:val="20"/>
        </w:rPr>
        <w:t>○ 2) 打磨激活结构胶为粗糙面，无亮点并清尘。</w:t>
      </w:r>
    </w:p>
    <w:p>
      <w:pPr>
        <w:spacing w:after="40"/>
        <w:ind w:left="680" w:hanging="312"/>
      </w:pPr>
      <w:r>
        <w:rPr>
          <w:rFonts w:ascii="宋体" w:hAnsi="宋体" w:eastAsia="宋体"/>
          <w:b w:val="0"/>
          <w:i w:val="0"/>
          <w:sz w:val="20"/>
        </w:rPr>
        <w:t>○ 3) 填补免打磨胶至完全填充，清理挤出胶并刮平端面。</w:t>
      </w:r>
    </w:p>
    <w:p>
      <w:pPr>
        <w:spacing w:after="40"/>
        <w:ind w:left="680" w:hanging="312"/>
      </w:pPr>
      <w:r>
        <w:rPr>
          <w:rFonts w:ascii="宋体" w:hAnsi="宋体" w:eastAsia="宋体"/>
          <w:b w:val="0"/>
          <w:i w:val="0"/>
          <w:sz w:val="20"/>
        </w:rPr>
        <w:t>○ 4) 缺陷区手糊2层800g/㎡双轴布（各方向超出50mm）+脱模布，加热固化；巴氏硬度检测。</w:t>
      </w:r>
    </w:p>
    <w:p>
      <w:pPr>
        <w:spacing w:after="40"/>
        <w:ind w:left="680" w:hanging="312"/>
      </w:pPr>
      <w:r>
        <w:rPr>
          <w:rFonts w:ascii="宋体" w:hAnsi="宋体" w:eastAsia="宋体"/>
          <w:b w:val="0"/>
          <w:i w:val="0"/>
          <w:sz w:val="20"/>
        </w:rPr>
        <w:t>○ 方式三 开窗补胶（无法用前两种方式时）：打磨移除法兰玻璃钢层裸露需补胶区域→打磨激活→标准打磨错层→补回免打磨胶修型→标准结构维修→加热固化→巴氏硬度检测。</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：手电钻/钻头Φ5、手动/电动胶枪、刮板、角磨机、加热毯、巴氏硬度计</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：免打磨结构胶、双轴布800g/㎡、手糊树脂、脱模布</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注胶/补胶填充饱满，无空腔</w:t>
      </w:r>
    </w:p>
    <w:p>
      <w:pPr>
        <w:spacing w:after="40"/>
        <w:ind w:left="680" w:hanging="312"/>
      </w:pPr>
      <w:r>
        <w:rPr>
          <w:rFonts w:ascii="宋体" w:hAnsi="宋体" w:eastAsia="宋体"/>
          <w:b w:val="0"/>
          <w:i w:val="0"/>
          <w:sz w:val="20"/>
        </w:rPr>
        <w:t>○ 补强布超出缺陷区50mm</w:t>
      </w:r>
    </w:p>
    <w:p>
      <w:pPr>
        <w:spacing w:after="40"/>
        <w:ind w:left="680" w:hanging="312"/>
      </w:pPr>
      <w:r>
        <w:rPr>
          <w:rFonts w:ascii="宋体" w:hAnsi="宋体" w:eastAsia="宋体"/>
          <w:b w:val="0"/>
          <w:i w:val="0"/>
          <w:sz w:val="20"/>
        </w:rPr>
        <w:t>○ 巴氏硬度≥60HBa</w:t>
      </w:r>
    </w:p>
    <w:p>
      <w:pPr>
        <w:spacing w:after="40"/>
        <w:ind w:left="680" w:hanging="312"/>
      </w:pPr>
      <w:r>
        <w:rPr>
          <w:rFonts w:ascii="宋体" w:hAnsi="宋体" w:eastAsia="宋体"/>
          <w:b w:val="0"/>
          <w:i w:val="0"/>
          <w:sz w:val="20"/>
        </w:rPr>
        <w:t>○ 无漏胶</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：固化按结构胶要求（一般60-65℃×4-5h）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：严禁将结构胶用于叶片其他区域维修；结构胶仅用于粘接位置</w:t>
      </w:r>
    </w:p>
    <w:p>
      <w:pPr>
        <w:pStyle w:val="Heading3"/>
        <w:spacing w:before="200" w:after="120"/>
      </w:pPr>
      <w:r>
        <w:rPr>
          <w:rFonts w:ascii="微软雅黑" w:hAnsi="微软雅黑" w:eastAsia="微软雅黑"/>
          <w:b/>
          <w:i w:val="0"/>
          <w:color w:val="1F4E79"/>
          <w:sz w:val="24"/>
        </w:rPr>
        <w:t>RS-STR-12　大梁（拉挤梁）损伤/界面分层修复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：真空灌注成型</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：SC-01、SC-02、SH-06、SH-19、SH-33</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对缺陷所在区域整个弦向宽度的拉挤梁进行UT检查，确认层内无开裂、层间无分层、腹板粘接无异常。</w:t>
      </w:r>
    </w:p>
    <w:p>
      <w:pPr>
        <w:spacing w:after="40"/>
        <w:ind w:left="680" w:hanging="312"/>
      </w:pPr>
      <w:r>
        <w:rPr>
          <w:rFonts w:ascii="宋体" w:hAnsi="宋体" w:eastAsia="宋体"/>
          <w:b w:val="0"/>
          <w:i w:val="0"/>
          <w:sz w:val="20"/>
        </w:rPr>
        <w:t>○ 2) 移除损伤区域壳体布层并向四周扩展打磨：展向向根部、叶尖各扩展200mm，弦向整个拉挤梁宽度布层全部打磨移除；确认拉挤梁表面是否损伤。</w:t>
      </w:r>
    </w:p>
    <w:p>
      <w:pPr>
        <w:spacing w:after="40"/>
        <w:ind w:left="680" w:hanging="312"/>
      </w:pPr>
      <w:r>
        <w:rPr>
          <w:rFonts w:ascii="宋体" w:hAnsi="宋体" w:eastAsia="宋体"/>
          <w:b w:val="0"/>
          <w:i w:val="0"/>
          <w:sz w:val="20"/>
        </w:rPr>
        <w:t>○ 3) 检测：拉挤梁表面无异常→UT-A扫；表面开裂/分层→去除损伤后UT-C扫。</w:t>
      </w:r>
    </w:p>
    <w:p>
      <w:pPr>
        <w:spacing w:after="40"/>
        <w:ind w:left="680" w:hanging="312"/>
      </w:pPr>
      <w:r>
        <w:rPr>
          <w:rFonts w:ascii="宋体" w:hAnsi="宋体" w:eastAsia="宋体"/>
          <w:b w:val="0"/>
          <w:i w:val="0"/>
          <w:sz w:val="20"/>
        </w:rPr>
        <w:t>○ 4) 按结构性修复要求做布层修复（N×20%增强）+必要时夹芯灌注修复。</w:t>
      </w:r>
    </w:p>
    <w:p>
      <w:pPr>
        <w:spacing w:after="40"/>
        <w:ind w:left="680" w:hanging="312"/>
      </w:pPr>
      <w:r>
        <w:rPr>
          <w:rFonts w:ascii="宋体" w:hAnsi="宋体" w:eastAsia="宋体"/>
          <w:b w:val="0"/>
          <w:i w:val="0"/>
          <w:sz w:val="20"/>
        </w:rPr>
        <w:t>○ 5) 真空灌注→加热固化→巴氏硬度检测。</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：UT设备(A扫/C扫)、角磨机、真空泵/真空表、真空膜、螺旋管、加热毯、巴氏硬度计</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：灌注树脂、玻纤布、夹芯、脱模布、导流网、真空膜</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UT检查合格（无层内开裂/层间分层）</w:t>
      </w:r>
    </w:p>
    <w:p>
      <w:pPr>
        <w:spacing w:after="40"/>
        <w:ind w:left="680" w:hanging="312"/>
      </w:pPr>
      <w:r>
        <w:rPr>
          <w:rFonts w:ascii="宋体" w:hAnsi="宋体" w:eastAsia="宋体"/>
          <w:b w:val="0"/>
          <w:i w:val="0"/>
          <w:sz w:val="20"/>
        </w:rPr>
        <w:t>○ 巴氏硬度≥60HBa</w:t>
      </w:r>
    </w:p>
    <w:p>
      <w:pPr>
        <w:spacing w:after="40"/>
        <w:ind w:left="680" w:hanging="312"/>
      </w:pPr>
      <w:r>
        <w:rPr>
          <w:rFonts w:ascii="宋体" w:hAnsi="宋体" w:eastAsia="宋体"/>
          <w:b w:val="0"/>
          <w:i w:val="0"/>
          <w:sz w:val="20"/>
        </w:rPr>
        <w:t>○ 型面与结构恢复满足设计</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：含UT与灌注固化，单处约1-2天</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：主梁为最重要承力件，损伤层数&gt;6为B级</w:t>
      </w:r>
    </w:p>
    <w:p>
      <w:pPr>
        <w:pStyle w:val="Heading3"/>
        <w:spacing w:before="200" w:after="120"/>
      </w:pPr>
      <w:r>
        <w:rPr>
          <w:rFonts w:ascii="微软雅黑" w:hAnsi="微软雅黑" w:eastAsia="微软雅黑"/>
          <w:b/>
          <w:i w:val="0"/>
          <w:color w:val="1F4E79"/>
          <w:sz w:val="24"/>
        </w:rPr>
        <w:t>RS-STR-13　叶根挡板/人孔盖板损伤修复（标准）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：手糊成型</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：FP-03、FP-11</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情形A 蒙皮及夹芯均损伤：</w:t>
      </w:r>
    </w:p>
    <w:p>
      <w:pPr>
        <w:spacing w:after="40"/>
        <w:ind w:left="680" w:hanging="312"/>
      </w:pPr>
      <w:r>
        <w:rPr>
          <w:rFonts w:ascii="宋体" w:hAnsi="宋体" w:eastAsia="宋体"/>
          <w:b w:val="0"/>
          <w:i w:val="0"/>
          <w:sz w:val="20"/>
        </w:rPr>
        <w:t>○ 1) 打磨去除损伤玻璃钢，每层玻纤布展向100mm/弦向50mm错层，打磨成规则矩形。</w:t>
      </w:r>
    </w:p>
    <w:p>
      <w:pPr>
        <w:spacing w:after="40"/>
        <w:ind w:left="680" w:hanging="312"/>
      </w:pPr>
      <w:r>
        <w:rPr>
          <w:rFonts w:ascii="宋体" w:hAnsi="宋体" w:eastAsia="宋体"/>
          <w:b w:val="0"/>
          <w:i w:val="0"/>
          <w:sz w:val="20"/>
        </w:rPr>
        <w:t>○ 2) 打磨去除损伤夹芯至见芯材外侧玻璃钢，剔成规则矩形，四周平滑过渡；超错层区100mm打磨粗糙。</w:t>
      </w:r>
    </w:p>
    <w:p>
      <w:pPr>
        <w:spacing w:after="40"/>
        <w:ind w:left="680" w:hanging="312"/>
      </w:pPr>
      <w:r>
        <w:rPr>
          <w:rFonts w:ascii="宋体" w:hAnsi="宋体" w:eastAsia="宋体"/>
          <w:b w:val="0"/>
          <w:i w:val="0"/>
          <w:sz w:val="20"/>
        </w:rPr>
        <w:t>○ 3) 清理粉尘；测量芯材损伤尺寸L×W。</w:t>
      </w:r>
    </w:p>
    <w:p>
      <w:pPr>
        <w:spacing w:after="40"/>
        <w:ind w:left="680" w:hanging="312"/>
      </w:pPr>
      <w:r>
        <w:rPr>
          <w:rFonts w:ascii="宋体" w:hAnsi="宋体" w:eastAsia="宋体"/>
          <w:b w:val="0"/>
          <w:i w:val="0"/>
          <w:sz w:val="20"/>
        </w:rPr>
        <w:t>○ 4) 制作同尺寸12mm厚木板，手糊1层808g/㎡[±45°]双轴布（四周超出100mm）→填充芯材区贴实。</w:t>
      </w:r>
    </w:p>
    <w:p>
      <w:pPr>
        <w:spacing w:after="40"/>
        <w:ind w:left="680" w:hanging="312"/>
      </w:pPr>
      <w:r>
        <w:rPr>
          <w:rFonts w:ascii="宋体" w:hAnsi="宋体" w:eastAsia="宋体"/>
          <w:b w:val="0"/>
          <w:i w:val="0"/>
          <w:sz w:val="20"/>
        </w:rPr>
        <w:t>○ 5) 玻纤丝浸润填四周凹陷；手糊3层808g/㎡双轴布+2层1215g/㎡三轴布（第一层超出50mm，其余每层错层50mm）。</w:t>
      </w:r>
    </w:p>
    <w:p>
      <w:pPr>
        <w:spacing w:after="40"/>
        <w:ind w:left="680" w:hanging="312"/>
      </w:pPr>
      <w:r>
        <w:rPr>
          <w:rFonts w:ascii="宋体" w:hAnsi="宋体" w:eastAsia="宋体"/>
          <w:b w:val="0"/>
          <w:i w:val="0"/>
          <w:sz w:val="20"/>
        </w:rPr>
        <w:t>○ 6) 外表面再加手糊1层808g/㎡双轴布；贴脱模布固化成型。</w:t>
      </w:r>
    </w:p>
    <w:p>
      <w:pPr>
        <w:spacing w:after="40"/>
        <w:ind w:left="680" w:hanging="312"/>
      </w:pPr>
      <w:r>
        <w:rPr>
          <w:rFonts w:ascii="宋体" w:hAnsi="宋体" w:eastAsia="宋体"/>
          <w:b w:val="0"/>
          <w:i w:val="0"/>
          <w:sz w:val="20"/>
        </w:rPr>
        <w:t>○ 情形B 仅蒙皮损伤、夹芯未损：N+1原则（N≤2：2层1215三轴+1层808双轴；N=3：1层808双轴+2层1215三轴+1层808双轴；N=4：2层808双轴+2层1215三轴+1层808双轴）第一层超出50mm。</w:t>
      </w:r>
    </w:p>
    <w:p>
      <w:pPr>
        <w:spacing w:after="40"/>
        <w:ind w:left="680" w:hanging="312"/>
      </w:pPr>
      <w:r>
        <w:rPr>
          <w:rFonts w:ascii="宋体" w:hAnsi="宋体" w:eastAsia="宋体"/>
          <w:b w:val="0"/>
          <w:i w:val="0"/>
          <w:sz w:val="20"/>
        </w:rPr>
        <w:t>○ 气泡处理：L≤10mm且1m内≤10个放行；超限则打磨去除，凹陷&gt;5mm用浸润双轴布填充并整体加3层双轴布（超出100mm）；10&lt;L≤25mm且1m内≤10个则钻孔注手糊树脂+结构胶封孔。</w:t>
      </w:r>
    </w:p>
    <w:p>
      <w:pPr>
        <w:spacing w:after="40"/>
        <w:ind w:left="680" w:hanging="312"/>
      </w:pPr>
      <w:r>
        <w:rPr>
          <w:rFonts w:ascii="宋体" w:hAnsi="宋体" w:eastAsia="宋体"/>
          <w:b w:val="0"/>
          <w:i w:val="0"/>
          <w:sz w:val="20"/>
        </w:rPr>
        <w:t>○ 固化后撕脱模布，硬度测试≥60HBa（记录10个点），打磨毛刺清尘。</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：角磨机、手电钻、注射器、刮板、加热毯、巴氏硬度计、记号笔、卷尺</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：808g/㎡双轴布、1215g/㎡三轴布、手糊树脂、12mm木板/夹芯、脱模布、结构胶</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错层展向100mm/弦向50mm</w:t>
      </w:r>
    </w:p>
    <w:p>
      <w:pPr>
        <w:spacing w:after="40"/>
        <w:ind w:left="680" w:hanging="312"/>
      </w:pPr>
      <w:r>
        <w:rPr>
          <w:rFonts w:ascii="宋体" w:hAnsi="宋体" w:eastAsia="宋体"/>
          <w:b w:val="0"/>
          <w:i w:val="0"/>
          <w:sz w:val="20"/>
        </w:rPr>
        <w:t>○ 气泡按标准判定放行或处理</w:t>
      </w:r>
    </w:p>
    <w:p>
      <w:pPr>
        <w:spacing w:after="40"/>
        <w:ind w:left="680" w:hanging="312"/>
      </w:pPr>
      <w:r>
        <w:rPr>
          <w:rFonts w:ascii="宋体" w:hAnsi="宋体" w:eastAsia="宋体"/>
          <w:b w:val="0"/>
          <w:i w:val="0"/>
          <w:sz w:val="20"/>
        </w:rPr>
        <w:t>○ 巴氏硬度≥60HBa（10点记录）</w:t>
      </w:r>
    </w:p>
    <w:p>
      <w:pPr>
        <w:spacing w:after="40"/>
        <w:ind w:left="680" w:hanging="312"/>
      </w:pPr>
      <w:r>
        <w:rPr>
          <w:rFonts w:ascii="宋体" w:hAnsi="宋体" w:eastAsia="宋体"/>
          <w:b w:val="0"/>
          <w:i w:val="0"/>
          <w:sz w:val="20"/>
        </w:rPr>
        <w:t>○ 型面平整</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：固化按工艺（60℃×5h或聚酯树脂自然固化）</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：先确认挡板材质（聚酯树脂/环氧），确定是否需要加热</w:t>
      </w:r>
    </w:p>
    <w:p>
      <w:pPr>
        <w:pStyle w:val="Heading3"/>
        <w:spacing w:before="200" w:after="120"/>
      </w:pPr>
      <w:r>
        <w:rPr>
          <w:rFonts w:ascii="微软雅黑" w:hAnsi="微软雅黑" w:eastAsia="微软雅黑"/>
          <w:b/>
          <w:i w:val="0"/>
          <w:color w:val="1F4E79"/>
          <w:sz w:val="24"/>
        </w:rPr>
        <w:t>RS-STR-14　叶根挡板脱落/柔性环SIKA胶裂纹修复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：结构胶粘接</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：FP-04、FP-12</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清理叶根挡板粘接区域：打磨去除原SIKA胶/结构胶残留，打磨成粗糙面并清尘。</w:t>
      </w:r>
    </w:p>
    <w:p>
      <w:pPr>
        <w:spacing w:after="40"/>
        <w:ind w:left="680" w:hanging="312"/>
      </w:pPr>
      <w:r>
        <w:rPr>
          <w:rFonts w:ascii="宋体" w:hAnsi="宋体" w:eastAsia="宋体"/>
          <w:b w:val="0"/>
          <w:i w:val="0"/>
          <w:sz w:val="20"/>
        </w:rPr>
        <w:t>○ 2) 按图纸定位重新安装叶根挡板/柔性环，确保密封与同轴度。</w:t>
      </w:r>
    </w:p>
    <w:p>
      <w:pPr>
        <w:spacing w:after="40"/>
        <w:ind w:left="680" w:hanging="312"/>
      </w:pPr>
      <w:r>
        <w:rPr>
          <w:rFonts w:ascii="宋体" w:hAnsi="宋体" w:eastAsia="宋体"/>
          <w:b w:val="0"/>
          <w:i w:val="0"/>
          <w:sz w:val="20"/>
        </w:rPr>
        <w:t>○ 3) 涂刮SIKA胶/结构胶（按厂家比例），填满粘接区并刮出圆角过渡。</w:t>
      </w:r>
    </w:p>
    <w:p>
      <w:pPr>
        <w:spacing w:after="40"/>
        <w:ind w:left="680" w:hanging="312"/>
      </w:pPr>
      <w:r>
        <w:rPr>
          <w:rFonts w:ascii="宋体" w:hAnsi="宋体" w:eastAsia="宋体"/>
          <w:b w:val="0"/>
          <w:i w:val="0"/>
          <w:sz w:val="20"/>
        </w:rPr>
        <w:t>○ 4) 加热/自然固化（按胶种）；检查环向连续、无裂纹。</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：角磨机、刮板、胶枪、记号笔、卷尺</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：SIKA胶/结构胶、清洁剂、密封胶</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粘接连续饱满无空腔裂纹</w:t>
      </w:r>
    </w:p>
    <w:p>
      <w:pPr>
        <w:spacing w:after="40"/>
        <w:ind w:left="680" w:hanging="312"/>
      </w:pPr>
      <w:r>
        <w:rPr>
          <w:rFonts w:ascii="宋体" w:hAnsi="宋体" w:eastAsia="宋体"/>
          <w:b w:val="0"/>
          <w:i w:val="0"/>
          <w:sz w:val="20"/>
        </w:rPr>
        <w:t>○ 挡板同轴度符合要求</w:t>
      </w:r>
    </w:p>
    <w:p>
      <w:pPr>
        <w:spacing w:after="40"/>
        <w:ind w:left="680" w:hanging="312"/>
      </w:pPr>
      <w:r>
        <w:rPr>
          <w:rFonts w:ascii="宋体" w:hAnsi="宋体" w:eastAsia="宋体"/>
          <w:b w:val="0"/>
          <w:i w:val="0"/>
          <w:sz w:val="20"/>
        </w:rPr>
        <w:t>○ 胶缝平滑R角过渡</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：按SIKA胶固化条件（常温或加热）</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：叶根挡板脱落为B级，建议停机</w:t>
      </w:r>
    </w:p>
    <w:p>
      <w:pPr>
        <w:pStyle w:val="Heading3"/>
        <w:spacing w:before="200" w:after="120"/>
      </w:pPr>
      <w:r>
        <w:rPr>
          <w:rFonts w:ascii="微软雅黑" w:hAnsi="微软雅黑" w:eastAsia="微软雅黑"/>
          <w:b/>
          <w:i w:val="0"/>
          <w:color w:val="1F4E79"/>
          <w:sz w:val="24"/>
        </w:rPr>
        <w:t>RS-STR-15　多缺陷合并维修（间距&lt;100mm）</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：按单处方案</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：SH-02、SH-09、SH-24、SH-38</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测量各缺陷间距。</w:t>
      </w:r>
    </w:p>
    <w:p>
      <w:pPr>
        <w:spacing w:after="40"/>
        <w:ind w:left="680" w:hanging="312"/>
      </w:pPr>
      <w:r>
        <w:rPr>
          <w:rFonts w:ascii="宋体" w:hAnsi="宋体" w:eastAsia="宋体"/>
          <w:b w:val="0"/>
          <w:i w:val="0"/>
          <w:sz w:val="20"/>
        </w:rPr>
        <w:t>○ 2) 间距≥100mm：分别单独维修，维修布层之间不允许互相搭接。</w:t>
      </w:r>
    </w:p>
    <w:p>
      <w:pPr>
        <w:spacing w:after="40"/>
        <w:ind w:left="680" w:hanging="312"/>
      </w:pPr>
      <w:r>
        <w:rPr>
          <w:rFonts w:ascii="宋体" w:hAnsi="宋体" w:eastAsia="宋体"/>
          <w:b w:val="0"/>
          <w:i w:val="0"/>
          <w:sz w:val="20"/>
        </w:rPr>
        <w:t>○ 3) 间距&lt;100mm：将各损伤区域作为一个整体一并维修。</w:t>
      </w:r>
    </w:p>
    <w:p>
      <w:pPr>
        <w:spacing w:after="40"/>
        <w:ind w:left="680" w:hanging="312"/>
      </w:pPr>
      <w:r>
        <w:rPr>
          <w:rFonts w:ascii="宋体" w:hAnsi="宋体" w:eastAsia="宋体"/>
          <w:b w:val="0"/>
          <w:i w:val="0"/>
          <w:sz w:val="20"/>
        </w:rPr>
        <w:t>○ 4) 维修区域失效的，须将整个维修区域重新维修，不允许表面局部修补。</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：卷尺、记号笔、角磨机</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：按所选单处方案</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维修布层间距≥100mm</w:t>
      </w:r>
    </w:p>
    <w:p>
      <w:pPr>
        <w:spacing w:after="40"/>
        <w:ind w:left="680" w:hanging="312"/>
      </w:pPr>
      <w:r>
        <w:rPr>
          <w:rFonts w:ascii="宋体" w:hAnsi="宋体" w:eastAsia="宋体"/>
          <w:b w:val="0"/>
          <w:i w:val="0"/>
          <w:sz w:val="20"/>
        </w:rPr>
        <w:t>○ 失效区整体返修</w:t>
      </w:r>
    </w:p>
    <w:p>
      <w:pPr>
        <w:spacing w:after="40"/>
        <w:ind w:left="680" w:hanging="312"/>
      </w:pPr>
      <w:r>
        <w:rPr>
          <w:rFonts w:ascii="宋体" w:hAnsi="宋体" w:eastAsia="宋体"/>
          <w:b w:val="0"/>
          <w:i w:val="0"/>
          <w:sz w:val="20"/>
        </w:rPr>
        <w:t>○ 巴氏硬度≥60HBa</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：按合并后方案</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：本方案为通用附加要求，与单处方案组合使用</w:t>
      </w:r>
    </w:p>
    <w:p>
      <w:pPr>
        <w:spacing w:before="120" w:after="40"/>
        <w:jc w:val="center"/>
      </w:pPr>
      <w:r>
        <w:drawing>
          <wp:inline xmlns:a="http://schemas.openxmlformats.org/drawingml/2006/main" xmlns:pic="http://schemas.openxmlformats.org/drawingml/2006/picture">
            <wp:extent cx="5580000" cy="2481017"/>
            <wp:docPr id="10" name="Picture 10"/>
            <wp:cNvGraphicFramePr>
              <a:graphicFrameLocks noChangeAspect="1"/>
            </wp:cNvGraphicFramePr>
            <a:graphic>
              <a:graphicData uri="http://schemas.openxmlformats.org/drawingml/2006/picture">
                <pic:pic>
                  <pic:nvPicPr>
                    <pic:cNvPr id="0" name="fig_multi_defect.png"/>
                    <pic:cNvPicPr/>
                  </pic:nvPicPr>
                  <pic:blipFill>
                    <a:blip r:embed="rId16"/>
                    <a:stretch>
                      <a:fillRect/>
                    </a:stretch>
                  </pic:blipFill>
                  <pic:spPr>
                    <a:xfrm>
                      <a:off x="0" y="0"/>
                      <a:ext cx="5580000" cy="2481017"/>
                    </a:xfrm>
                    <a:prstGeom prst="rect"/>
                  </pic:spPr>
                </pic:pic>
              </a:graphicData>
            </a:graphic>
          </wp:inline>
        </w:drawing>
      </w:r>
    </w:p>
    <w:p>
      <w:pPr>
        <w:pStyle w:val="Heading2"/>
        <w:spacing w:before="200" w:after="120"/>
      </w:pPr>
      <w:r>
        <w:rPr>
          <w:rFonts w:ascii="微软雅黑" w:hAnsi="微软雅黑" w:eastAsia="微软雅黑"/>
          <w:b/>
          <w:i w:val="0"/>
          <w:color w:val="1F4E79"/>
          <w:sz w:val="28"/>
        </w:rPr>
        <w:t>4.2 叶根连接类方案</w:t>
      </w:r>
    </w:p>
    <w:p>
      <w:pPr>
        <w:pStyle w:val="Heading3"/>
        <w:spacing w:before="200" w:after="120"/>
      </w:pPr>
      <w:r>
        <w:rPr>
          <w:rFonts w:ascii="微软雅黑" w:hAnsi="微软雅黑" w:eastAsia="微软雅黑"/>
          <w:b/>
          <w:i w:val="0"/>
          <w:color w:val="1F4E79"/>
          <w:sz w:val="24"/>
        </w:rPr>
        <w:t>RS-BOLT-01　叶根连接螺栓断裂更换（电焊取出法）</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：机械拆装</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：RC-01</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使用电焊机将六角螺母与需更换螺栓焊接在一起。</w:t>
      </w:r>
    </w:p>
    <w:p>
      <w:pPr>
        <w:spacing w:after="40"/>
        <w:ind w:left="680" w:hanging="312"/>
      </w:pPr>
      <w:r>
        <w:rPr>
          <w:rFonts w:ascii="宋体" w:hAnsi="宋体" w:eastAsia="宋体"/>
          <w:b w:val="0"/>
          <w:i w:val="0"/>
          <w:sz w:val="20"/>
        </w:rPr>
        <w:t>○ 2) 用扭矩扳手套住六角螺母，沿逆时针将螺栓旋出。</w:t>
      </w:r>
    </w:p>
    <w:p>
      <w:pPr>
        <w:spacing w:after="40"/>
        <w:ind w:left="680" w:hanging="312"/>
      </w:pPr>
      <w:r>
        <w:rPr>
          <w:rFonts w:ascii="宋体" w:hAnsi="宋体" w:eastAsia="宋体"/>
          <w:b w:val="0"/>
          <w:i w:val="0"/>
          <w:sz w:val="20"/>
        </w:rPr>
        <w:t>○ 3) 从螺栓带沉孔一端装O型圈，O型圈距螺栓端面(带沉孔侧)160-170mm。</w:t>
      </w:r>
    </w:p>
    <w:p>
      <w:pPr>
        <w:spacing w:after="40"/>
        <w:ind w:left="680" w:hanging="312"/>
      </w:pPr>
      <w:r>
        <w:rPr>
          <w:rFonts w:ascii="宋体" w:hAnsi="宋体" w:eastAsia="宋体"/>
          <w:b w:val="0"/>
          <w:i w:val="0"/>
          <w:sz w:val="20"/>
        </w:rPr>
        <w:t>○ 4) 将螺栓穿过法兰孔，与T型螺母配合（新螺栓伸出长度与周边螺栓一致，偏差±2mm）。</w:t>
      </w:r>
    </w:p>
    <w:p>
      <w:pPr>
        <w:spacing w:after="40"/>
        <w:ind w:left="680" w:hanging="312"/>
      </w:pPr>
      <w:r>
        <w:rPr>
          <w:rFonts w:ascii="宋体" w:hAnsi="宋体" w:eastAsia="宋体"/>
          <w:b w:val="0"/>
          <w:i w:val="0"/>
          <w:sz w:val="20"/>
        </w:rPr>
        <w:t>○ 5) 按预紧力要求重新安装垫片及六角螺母；垫圈过渡侧朝螺母，螺母倒角端朝下。</w:t>
      </w:r>
    </w:p>
    <w:p>
      <w:pPr>
        <w:spacing w:after="40"/>
        <w:ind w:left="680" w:hanging="312"/>
      </w:pPr>
      <w:r>
        <w:rPr>
          <w:rFonts w:ascii="宋体" w:hAnsi="宋体" w:eastAsia="宋体"/>
          <w:b w:val="0"/>
          <w:i w:val="0"/>
          <w:sz w:val="20"/>
        </w:rPr>
        <w:t>○ 6) 润滑剂全涂抹（螺纹旋合段及螺母、垫圈贴合面），24h内完成力矩紧固。</w:t>
      </w:r>
    </w:p>
    <w:p>
      <w:pPr>
        <w:spacing w:after="40"/>
        <w:ind w:left="680" w:hanging="312"/>
      </w:pPr>
      <w:r>
        <w:rPr>
          <w:rFonts w:ascii="宋体" w:hAnsi="宋体" w:eastAsia="宋体"/>
          <w:b w:val="0"/>
          <w:i w:val="0"/>
          <w:sz w:val="20"/>
        </w:rPr>
        <w:t>○ 7) 分三次施加预紧力：800Nm→1100Nm→1450Nm（以主机方文件为准）。</w:t>
      </w:r>
    </w:p>
    <w:p>
      <w:pPr>
        <w:spacing w:after="40"/>
        <w:ind w:left="680" w:hanging="312"/>
      </w:pPr>
      <w:r>
        <w:rPr>
          <w:rFonts w:ascii="宋体" w:hAnsi="宋体" w:eastAsia="宋体"/>
          <w:b w:val="0"/>
          <w:i w:val="0"/>
          <w:sz w:val="20"/>
        </w:rPr>
        <w:t>○ 8) 做好防松标记。</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：电焊机、扭矩扳手/液压扳手、力矩扳手、卡尺、记号笔、专用工装</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：同规格连接螺栓、O型圈、平垫/弹垫、六角螺母、润滑剂</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螺栓伸出长度与周边一致（±2mm）</w:t>
      </w:r>
    </w:p>
    <w:p>
      <w:pPr>
        <w:spacing w:after="40"/>
        <w:ind w:left="680" w:hanging="312"/>
      </w:pPr>
      <w:r>
        <w:rPr>
          <w:rFonts w:ascii="宋体" w:hAnsi="宋体" w:eastAsia="宋体"/>
          <w:b w:val="0"/>
          <w:i w:val="0"/>
          <w:sz w:val="20"/>
        </w:rPr>
        <w:t>○ 按三级力矩紧固至目标值</w:t>
      </w:r>
    </w:p>
    <w:p>
      <w:pPr>
        <w:spacing w:after="40"/>
        <w:ind w:left="680" w:hanging="312"/>
      </w:pPr>
      <w:r>
        <w:rPr>
          <w:rFonts w:ascii="宋体" w:hAnsi="宋体" w:eastAsia="宋体"/>
          <w:b w:val="0"/>
          <w:i w:val="0"/>
          <w:sz w:val="20"/>
        </w:rPr>
        <w:t>○ 防松标记清晰</w:t>
      </w:r>
    </w:p>
    <w:p>
      <w:pPr>
        <w:spacing w:after="40"/>
        <w:ind w:left="680" w:hanging="312"/>
      </w:pPr>
      <w:r>
        <w:rPr>
          <w:rFonts w:ascii="宋体" w:hAnsi="宋体" w:eastAsia="宋体"/>
          <w:b w:val="0"/>
          <w:i w:val="0"/>
          <w:sz w:val="20"/>
        </w:rPr>
        <w:t>○ 螺纹无损伤</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：单根更换约0.5-1h/根（含焊接准备）</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：适用于六角螺母处断裂；润滑剂涂抹后24h内完成力矩紧固</w:t>
      </w:r>
    </w:p>
    <w:p>
      <w:pPr>
        <w:spacing w:before="120" w:after="40"/>
        <w:jc w:val="center"/>
      </w:pPr>
      <w:r>
        <w:drawing>
          <wp:inline xmlns:a="http://schemas.openxmlformats.org/drawingml/2006/main" xmlns:pic="http://schemas.openxmlformats.org/drawingml/2006/picture">
            <wp:extent cx="5580000" cy="2922443"/>
            <wp:docPr id="11" name="Picture 11"/>
            <wp:cNvGraphicFramePr>
              <a:graphicFrameLocks noChangeAspect="1"/>
            </wp:cNvGraphicFramePr>
            <a:graphic>
              <a:graphicData uri="http://schemas.openxmlformats.org/drawingml/2006/picture">
                <pic:pic>
                  <pic:nvPicPr>
                    <pic:cNvPr id="0" name="fig_bolt_replace.png"/>
                    <pic:cNvPicPr/>
                  </pic:nvPicPr>
                  <pic:blipFill>
                    <a:blip r:embed="rId17"/>
                    <a:stretch>
                      <a:fillRect/>
                    </a:stretch>
                  </pic:blipFill>
                  <pic:spPr>
                    <a:xfrm>
                      <a:off x="0" y="0"/>
                      <a:ext cx="5580000" cy="2922443"/>
                    </a:xfrm>
                    <a:prstGeom prst="rect"/>
                  </pic:spPr>
                </pic:pic>
              </a:graphicData>
            </a:graphic>
          </wp:inline>
        </w:drawing>
      </w:r>
    </w:p>
    <w:p>
      <w:pPr>
        <w:pStyle w:val="Heading3"/>
        <w:spacing w:before="200" w:after="120"/>
      </w:pPr>
      <w:r>
        <w:rPr>
          <w:rFonts w:ascii="微软雅黑" w:hAnsi="微软雅黑" w:eastAsia="微软雅黑"/>
          <w:b/>
          <w:i w:val="0"/>
          <w:color w:val="1F4E79"/>
          <w:sz w:val="24"/>
        </w:rPr>
        <w:t>RS-BOLT-02　叶根连接螺栓断裂更换（磁力钻钻T型螺母法）</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：机械拆装+手糊补强</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：RC-01</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打磨去除T型螺母位置内表面油漆及补强，补强两侧打磨成50mm台阶，露出交叉螺母。</w:t>
      </w:r>
    </w:p>
    <w:p>
      <w:pPr>
        <w:spacing w:after="40"/>
        <w:ind w:left="680" w:hanging="312"/>
      </w:pPr>
      <w:r>
        <w:rPr>
          <w:rFonts w:ascii="宋体" w:hAnsi="宋体" w:eastAsia="宋体"/>
          <w:b w:val="0"/>
          <w:i w:val="0"/>
          <w:sz w:val="20"/>
        </w:rPr>
        <w:t>○ 2) 卸掉两侧螺栓六角螺母。</w:t>
      </w:r>
    </w:p>
    <w:p>
      <w:pPr>
        <w:spacing w:after="40"/>
        <w:ind w:left="680" w:hanging="312"/>
      </w:pPr>
      <w:r>
        <w:rPr>
          <w:rFonts w:ascii="宋体" w:hAnsi="宋体" w:eastAsia="宋体"/>
          <w:b w:val="0"/>
          <w:i w:val="0"/>
          <w:sz w:val="20"/>
        </w:rPr>
        <w:t>○ 3) 磁力钻固定工装定位平面孔穿两侧螺栓，上紧六角螺母，拧紧力矩1450Nm，固定于变桨轴承。</w:t>
      </w:r>
    </w:p>
    <w:p>
      <w:pPr>
        <w:spacing w:after="40"/>
        <w:ind w:left="680" w:hanging="312"/>
      </w:pPr>
      <w:r>
        <w:rPr>
          <w:rFonts w:ascii="宋体" w:hAnsi="宋体" w:eastAsia="宋体"/>
          <w:b w:val="0"/>
          <w:i w:val="0"/>
          <w:sz w:val="20"/>
        </w:rPr>
        <w:t>○ 4) 调整工装两侧支撑螺栓，保证与叶片表面接触起支撑作用。</w:t>
      </w:r>
    </w:p>
    <w:p>
      <w:pPr>
        <w:spacing w:after="40"/>
        <w:ind w:left="680" w:hanging="312"/>
      </w:pPr>
      <w:r>
        <w:rPr>
          <w:rFonts w:ascii="宋体" w:hAnsi="宋体" w:eastAsia="宋体"/>
          <w:b w:val="0"/>
          <w:i w:val="0"/>
          <w:sz w:val="20"/>
        </w:rPr>
        <w:t>○ 5) 磁力钻固定到工装平面，定位钻头于T型螺母范围（4等分扇形，浅印在靠近叶根半圆区、圆心位于扇形分界线）。</w:t>
      </w:r>
    </w:p>
    <w:p>
      <w:pPr>
        <w:spacing w:after="40"/>
        <w:ind w:left="680" w:hanging="312"/>
      </w:pPr>
      <w:r>
        <w:rPr>
          <w:rFonts w:ascii="宋体" w:hAnsi="宋体" w:eastAsia="宋体"/>
          <w:b w:val="0"/>
          <w:i w:val="0"/>
          <w:sz w:val="20"/>
        </w:rPr>
        <w:t>○ 6) Φ40mm空心钻头钻孔至距T型螺母表面70mm深（钻孔时用水冷却钻头）。</w:t>
      </w:r>
    </w:p>
    <w:p>
      <w:pPr>
        <w:spacing w:after="40"/>
        <w:ind w:left="680" w:hanging="312"/>
      </w:pPr>
      <w:r>
        <w:rPr>
          <w:rFonts w:ascii="宋体" w:hAnsi="宋体" w:eastAsia="宋体"/>
          <w:b w:val="0"/>
          <w:i w:val="0"/>
          <w:sz w:val="20"/>
        </w:rPr>
        <w:t>○ 7) 拆除磁力钻、工装，取出T型螺母及螺栓。</w:t>
      </w:r>
    </w:p>
    <w:p>
      <w:pPr>
        <w:spacing w:after="40"/>
        <w:ind w:left="680" w:hanging="312"/>
      </w:pPr>
      <w:r>
        <w:rPr>
          <w:rFonts w:ascii="宋体" w:hAnsi="宋体" w:eastAsia="宋体"/>
          <w:b w:val="0"/>
          <w:i w:val="0"/>
          <w:sz w:val="20"/>
        </w:rPr>
        <w:t>○ 8) 新T型螺母装入叶片径向孔，螺栓穿法兰孔与T型螺母配合（伸出长度一致±2mm，垂直度合格）。</w:t>
      </w:r>
    </w:p>
    <w:p>
      <w:pPr>
        <w:spacing w:after="40"/>
        <w:ind w:left="680" w:hanging="312"/>
      </w:pPr>
      <w:r>
        <w:rPr>
          <w:rFonts w:ascii="宋体" w:hAnsi="宋体" w:eastAsia="宋体"/>
          <w:b w:val="0"/>
          <w:i w:val="0"/>
          <w:sz w:val="20"/>
        </w:rPr>
        <w:t>○ 9) 结构胶填平T型螺母表面台阶，手糊3层808g/㎡双轴布（幅宽270/290/310mm，向叶尖错层20mm，展向两端与原补强对应层搭接50mm）+脱模布，擀平压实固化。</w:t>
      </w:r>
    </w:p>
    <w:p>
      <w:pPr>
        <w:spacing w:after="40"/>
        <w:ind w:left="680" w:hanging="312"/>
      </w:pPr>
      <w:r>
        <w:rPr>
          <w:rFonts w:ascii="宋体" w:hAnsi="宋体" w:eastAsia="宋体"/>
          <w:b w:val="0"/>
          <w:i w:val="0"/>
          <w:sz w:val="20"/>
        </w:rPr>
        <w:t>○ 10) 撕脱模布；装垫片、六角螺母（同RS-BOLT-01）；润滑、三级力矩紧固、防松标记。</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：角磨机、磁力钻、Φ40空心钻头、磁力钻固定工装、扭矩扳手、力矩扳手、卷尺、记号笔</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：808g/㎡双轴布、手糊树脂、结构胶、新T型螺母、新螺栓、O型圈、垫片、润滑剂</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螺栓伸出长度与周边一致（±2mm）</w:t>
      </w:r>
    </w:p>
    <w:p>
      <w:pPr>
        <w:spacing w:after="40"/>
        <w:ind w:left="680" w:hanging="312"/>
      </w:pPr>
      <w:r>
        <w:rPr>
          <w:rFonts w:ascii="宋体" w:hAnsi="宋体" w:eastAsia="宋体"/>
          <w:b w:val="0"/>
          <w:i w:val="0"/>
          <w:sz w:val="20"/>
        </w:rPr>
        <w:t>○ 垂直度合格</w:t>
      </w:r>
    </w:p>
    <w:p>
      <w:pPr>
        <w:spacing w:after="40"/>
        <w:ind w:left="680" w:hanging="312"/>
      </w:pPr>
      <w:r>
        <w:rPr>
          <w:rFonts w:ascii="宋体" w:hAnsi="宋体" w:eastAsia="宋体"/>
          <w:b w:val="0"/>
          <w:i w:val="0"/>
          <w:sz w:val="20"/>
        </w:rPr>
        <w:t>○ 补强手糊浸润完全无气泡</w:t>
      </w:r>
    </w:p>
    <w:p>
      <w:pPr>
        <w:spacing w:after="40"/>
        <w:ind w:left="680" w:hanging="312"/>
      </w:pPr>
      <w:r>
        <w:rPr>
          <w:rFonts w:ascii="宋体" w:hAnsi="宋体" w:eastAsia="宋体"/>
          <w:b w:val="0"/>
          <w:i w:val="0"/>
          <w:sz w:val="20"/>
        </w:rPr>
        <w:t>○ 力矩紧固至目标值</w:t>
      </w:r>
    </w:p>
    <w:p>
      <w:pPr>
        <w:spacing w:after="40"/>
        <w:ind w:left="680" w:hanging="312"/>
      </w:pPr>
      <w:r>
        <w:rPr>
          <w:rFonts w:ascii="宋体" w:hAnsi="宋体" w:eastAsia="宋体"/>
          <w:b w:val="0"/>
          <w:i w:val="0"/>
          <w:sz w:val="20"/>
        </w:rPr>
        <w:t>○ 巴氏硬度合格</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：含钻孔与手糊固化（60℃×5h），单根约1天</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：适用于打孔型叶片T型螺母处断裂</w:t>
      </w:r>
    </w:p>
    <w:p>
      <w:pPr>
        <w:spacing w:before="120" w:after="40"/>
        <w:jc w:val="center"/>
      </w:pPr>
      <w:r>
        <w:drawing>
          <wp:inline xmlns:a="http://schemas.openxmlformats.org/drawingml/2006/main" xmlns:pic="http://schemas.openxmlformats.org/drawingml/2006/picture">
            <wp:extent cx="5580000" cy="2813883"/>
            <wp:docPr id="12" name="Picture 12"/>
            <wp:cNvGraphicFramePr>
              <a:graphicFrameLocks noChangeAspect="1"/>
            </wp:cNvGraphicFramePr>
            <a:graphic>
              <a:graphicData uri="http://schemas.openxmlformats.org/drawingml/2006/picture">
                <pic:pic>
                  <pic:nvPicPr>
                    <pic:cNvPr id="0" name="fig_bolt_drill.png"/>
                    <pic:cNvPicPr/>
                  </pic:nvPicPr>
                  <pic:blipFill>
                    <a:blip r:embed="rId18"/>
                    <a:stretch>
                      <a:fillRect/>
                    </a:stretch>
                  </pic:blipFill>
                  <pic:spPr>
                    <a:xfrm>
                      <a:off x="0" y="0"/>
                      <a:ext cx="5580000" cy="2813883"/>
                    </a:xfrm>
                    <a:prstGeom prst="rect"/>
                  </pic:spPr>
                </pic:pic>
              </a:graphicData>
            </a:graphic>
          </wp:inline>
        </w:drawing>
      </w:r>
    </w:p>
    <w:p>
      <w:pPr>
        <w:pStyle w:val="Heading3"/>
        <w:spacing w:before="200" w:after="120"/>
      </w:pPr>
      <w:r>
        <w:rPr>
          <w:rFonts w:ascii="微软雅黑" w:hAnsi="微软雅黑" w:eastAsia="微软雅黑"/>
          <w:b/>
          <w:i w:val="0"/>
          <w:color w:val="1F4E79"/>
          <w:sz w:val="24"/>
        </w:rPr>
        <w:t>RS-BOLT-03　预埋型螺栓断裂套内取出更换</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：机械拆装+钻孔取丝</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：RC-01</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按型号准备含钴高速钢钻头（12/15/20mm各3支）。</w:t>
      </w:r>
    </w:p>
    <w:p>
      <w:pPr>
        <w:spacing w:after="40"/>
        <w:ind w:left="680" w:hanging="312"/>
      </w:pPr>
      <w:r>
        <w:rPr>
          <w:rFonts w:ascii="宋体" w:hAnsi="宋体" w:eastAsia="宋体"/>
          <w:b w:val="0"/>
          <w:i w:val="0"/>
          <w:sz w:val="20"/>
        </w:rPr>
        <w:t>○ 2) 准备适配轴承（M30/M36规格，优先深沟球轴承/角接触轴承）。</w:t>
      </w:r>
    </w:p>
    <w:p>
      <w:pPr>
        <w:spacing w:after="40"/>
        <w:ind w:left="680" w:hanging="312"/>
      </w:pPr>
      <w:r>
        <w:rPr>
          <w:rFonts w:ascii="宋体" w:hAnsi="宋体" w:eastAsia="宋体"/>
          <w:b w:val="0"/>
          <w:i w:val="0"/>
          <w:sz w:val="20"/>
        </w:rPr>
        <w:t>○ 3) AB胶将轴承分别与12/15/20mm钻头粘接（粘接位距钻头顶端切削刃面20mm）；钻头须粘≥2个轴承，粘接剂完全固化后使用；手动旋转确认自由。</w:t>
      </w:r>
    </w:p>
    <w:p>
      <w:pPr>
        <w:spacing w:after="40"/>
        <w:ind w:left="680" w:hanging="312"/>
      </w:pPr>
      <w:r>
        <w:rPr>
          <w:rFonts w:ascii="宋体" w:hAnsi="宋体" w:eastAsia="宋体"/>
          <w:b w:val="0"/>
          <w:i w:val="0"/>
          <w:sz w:val="20"/>
        </w:rPr>
        <w:t>○ 4) 选取延伸杆（尖端抵断裂端面后末端超出变桨齿轮端面≥200mm）。</w:t>
      </w:r>
    </w:p>
    <w:p>
      <w:pPr>
        <w:spacing w:after="40"/>
        <w:ind w:left="680" w:hanging="312"/>
      </w:pPr>
      <w:r>
        <w:rPr>
          <w:rFonts w:ascii="宋体" w:hAnsi="宋体" w:eastAsia="宋体"/>
          <w:b w:val="0"/>
          <w:i w:val="0"/>
          <w:sz w:val="20"/>
        </w:rPr>
        <w:t>○ 5) 选取断裂螺栓取出器（尖端抵断裂端面后末端超出变桨齿轮端面≥50mm）。</w:t>
      </w:r>
    </w:p>
    <w:p>
      <w:pPr>
        <w:spacing w:after="40"/>
        <w:ind w:left="680" w:hanging="312"/>
      </w:pPr>
      <w:r>
        <w:rPr>
          <w:rFonts w:ascii="宋体" w:hAnsi="宋体" w:eastAsia="宋体"/>
          <w:b w:val="0"/>
          <w:i w:val="0"/>
          <w:sz w:val="20"/>
        </w:rPr>
        <w:t>○ 6) 安装磁力钻基座；12mm钻头装延伸杆；延伸杆置于断裂螺栓孔内安装磁力钻，调至齿轮孔中心；齿轮端面处划线（端面线+距端面10mm）。</w:t>
      </w:r>
    </w:p>
    <w:p>
      <w:pPr>
        <w:spacing w:after="40"/>
        <w:ind w:left="680" w:hanging="312"/>
      </w:pPr>
      <w:r>
        <w:rPr>
          <w:rFonts w:ascii="宋体" w:hAnsi="宋体" w:eastAsia="宋体"/>
          <w:b w:val="0"/>
          <w:i w:val="0"/>
          <w:sz w:val="20"/>
        </w:rPr>
        <w:t>○ 7) 钻孔：钻头规格从小到大逐步钻孔（禁止先大后小）；首次钻深2-3mm停机确认中心孔位（偏移禁止后续钻孔）。</w:t>
      </w:r>
    </w:p>
    <w:p>
      <w:pPr>
        <w:spacing w:after="40"/>
        <w:ind w:left="680" w:hanging="312"/>
      </w:pPr>
      <w:r>
        <w:rPr>
          <w:rFonts w:ascii="宋体" w:hAnsi="宋体" w:eastAsia="宋体"/>
          <w:b w:val="0"/>
          <w:i w:val="0"/>
          <w:sz w:val="20"/>
        </w:rPr>
        <w:t>○ 8) 依次12mm→15mm→20mm更换钻头钻孔，每次确认中心度并划线。</w:t>
      </w:r>
    </w:p>
    <w:p>
      <w:pPr>
        <w:spacing w:after="40"/>
        <w:ind w:left="680" w:hanging="312"/>
      </w:pPr>
      <w:r>
        <w:rPr>
          <w:rFonts w:ascii="宋体" w:hAnsi="宋体" w:eastAsia="宋体"/>
          <w:b w:val="0"/>
          <w:i w:val="0"/>
          <w:sz w:val="20"/>
        </w:rPr>
        <w:t>○ 9) 用柔性磁性捡拾器清理孔内铁屑。</w:t>
      </w:r>
    </w:p>
    <w:p>
      <w:pPr>
        <w:spacing w:after="40"/>
        <w:ind w:left="680" w:hanging="312"/>
      </w:pPr>
      <w:r>
        <w:rPr>
          <w:rFonts w:ascii="宋体" w:hAnsi="宋体" w:eastAsia="宋体"/>
          <w:b w:val="0"/>
          <w:i w:val="0"/>
          <w:sz w:val="20"/>
        </w:rPr>
        <w:t>○ 10) 用第一组取丝器预处理确认松动程度，第二组取丝器缓慢取出断裂螺栓。</w:t>
      </w:r>
    </w:p>
    <w:p>
      <w:pPr>
        <w:spacing w:after="40"/>
        <w:ind w:left="680" w:hanging="312"/>
      </w:pPr>
      <w:r>
        <w:rPr>
          <w:rFonts w:ascii="宋体" w:hAnsi="宋体" w:eastAsia="宋体"/>
          <w:b w:val="0"/>
          <w:i w:val="0"/>
          <w:sz w:val="20"/>
        </w:rPr>
        <w:t>○ 11) 新螺栓安装、力矩紧固、防松标记（同RS-BOLT-01）。</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：磁力钻、含钴高速钢钻头(12/15/20)、适配轴承、延伸杆、断裂螺栓取出器、取丝器、柔性磁性捡拾器、卡尺、记号笔、力矩扳手</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：新连接螺栓、AB胶、O型圈、垫片、六角螺母、润滑剂</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钻孔同轴度满足要求</w:t>
      </w:r>
    </w:p>
    <w:p>
      <w:pPr>
        <w:spacing w:after="40"/>
        <w:ind w:left="680" w:hanging="312"/>
      </w:pPr>
      <w:r>
        <w:rPr>
          <w:rFonts w:ascii="宋体" w:hAnsi="宋体" w:eastAsia="宋体"/>
          <w:b w:val="0"/>
          <w:i w:val="0"/>
          <w:sz w:val="20"/>
        </w:rPr>
        <w:t>○ 断裂螺栓完整取出</w:t>
      </w:r>
    </w:p>
    <w:p>
      <w:pPr>
        <w:spacing w:after="40"/>
        <w:ind w:left="680" w:hanging="312"/>
      </w:pPr>
      <w:r>
        <w:rPr>
          <w:rFonts w:ascii="宋体" w:hAnsi="宋体" w:eastAsia="宋体"/>
          <w:b w:val="0"/>
          <w:i w:val="0"/>
          <w:sz w:val="20"/>
        </w:rPr>
        <w:t>○ 新螺栓伸出长度一致（±2mm）</w:t>
      </w:r>
    </w:p>
    <w:p>
      <w:pPr>
        <w:spacing w:after="40"/>
        <w:ind w:left="680" w:hanging="312"/>
      </w:pPr>
      <w:r>
        <w:rPr>
          <w:rFonts w:ascii="宋体" w:hAnsi="宋体" w:eastAsia="宋体"/>
          <w:b w:val="0"/>
          <w:i w:val="0"/>
          <w:sz w:val="20"/>
        </w:rPr>
        <w:t>○ 力矩紧固至目标值</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：单根约1-2天（含工装准备）</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：断裂在螺纹段需更换适配小径钻头（10/17或10/15/20）</w:t>
      </w:r>
    </w:p>
    <w:p>
      <w:pPr>
        <w:pStyle w:val="Heading3"/>
        <w:spacing w:before="200" w:after="120"/>
      </w:pPr>
      <w:r>
        <w:rPr>
          <w:rFonts w:ascii="微软雅黑" w:hAnsi="微软雅黑" w:eastAsia="微软雅黑"/>
          <w:b/>
          <w:i w:val="0"/>
          <w:color w:val="1F4E79"/>
          <w:sz w:val="24"/>
        </w:rPr>
        <w:t>RS-BOLT-04　打孔型叶片螺栓断裂（T型螺母处）更换</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：机械拆装+手糊补强</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：RC-01</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打磨去除T型螺母位置内表面油漆及补强，两侧打磨成50mm台阶，露出并取出交叉螺母。</w:t>
      </w:r>
    </w:p>
    <w:p>
      <w:pPr>
        <w:spacing w:after="40"/>
        <w:ind w:left="680" w:hanging="312"/>
      </w:pPr>
      <w:r>
        <w:rPr>
          <w:rFonts w:ascii="宋体" w:hAnsi="宋体" w:eastAsia="宋体"/>
          <w:b w:val="0"/>
          <w:i w:val="0"/>
          <w:sz w:val="20"/>
        </w:rPr>
        <w:t>○ 2) 螺栓带沉孔一端装O型圈（距端面160-170mm）。</w:t>
      </w:r>
    </w:p>
    <w:p>
      <w:pPr>
        <w:spacing w:after="40"/>
        <w:ind w:left="680" w:hanging="312"/>
      </w:pPr>
      <w:r>
        <w:rPr>
          <w:rFonts w:ascii="宋体" w:hAnsi="宋体" w:eastAsia="宋体"/>
          <w:b w:val="0"/>
          <w:i w:val="0"/>
          <w:sz w:val="20"/>
        </w:rPr>
        <w:t>○ 3) 新T型螺母装入叶片径向孔，螺栓不带沉孔端穿法兰孔与T型螺母配合（伸出长度一致±2mm，垂直度合格）。</w:t>
      </w:r>
    </w:p>
    <w:p>
      <w:pPr>
        <w:spacing w:after="40"/>
        <w:ind w:left="680" w:hanging="312"/>
      </w:pPr>
      <w:r>
        <w:rPr>
          <w:rFonts w:ascii="宋体" w:hAnsi="宋体" w:eastAsia="宋体"/>
          <w:b w:val="0"/>
          <w:i w:val="0"/>
          <w:sz w:val="20"/>
        </w:rPr>
        <w:t>○ 4) 结构胶填平台阶，手糊3层808g/㎡双轴布（幅宽270/290/310mm，向叶尖错层20mm，搭接50mm）+脱模布，60℃加热固化5h。</w:t>
      </w:r>
    </w:p>
    <w:p>
      <w:pPr>
        <w:spacing w:after="40"/>
        <w:ind w:left="680" w:hanging="312"/>
      </w:pPr>
      <w:r>
        <w:rPr>
          <w:rFonts w:ascii="宋体" w:hAnsi="宋体" w:eastAsia="宋体"/>
          <w:b w:val="0"/>
          <w:i w:val="0"/>
          <w:sz w:val="20"/>
        </w:rPr>
        <w:t>○ 5) 撕脱模布；装垫片、六角螺母；润滑、三级力矩紧固（800→1100→1450Nm）、防松标记。</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：角磨机、扭矩扳手、力矩扳手、刮板、加热毯、卡尺</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：808g/㎡双轴布、手糊树脂、结构胶、新T型螺母、新螺栓、O型圈、垫片、润滑剂</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螺栓伸出长度一致（±2mm）</w:t>
      </w:r>
    </w:p>
    <w:p>
      <w:pPr>
        <w:spacing w:after="40"/>
        <w:ind w:left="680" w:hanging="312"/>
      </w:pPr>
      <w:r>
        <w:rPr>
          <w:rFonts w:ascii="宋体" w:hAnsi="宋体" w:eastAsia="宋体"/>
          <w:b w:val="0"/>
          <w:i w:val="0"/>
          <w:sz w:val="20"/>
        </w:rPr>
        <w:t>○ 手糊补强浸润完全无气泡</w:t>
      </w:r>
    </w:p>
    <w:p>
      <w:pPr>
        <w:spacing w:after="40"/>
        <w:ind w:left="680" w:hanging="312"/>
      </w:pPr>
      <w:r>
        <w:rPr>
          <w:rFonts w:ascii="宋体" w:hAnsi="宋体" w:eastAsia="宋体"/>
          <w:b w:val="0"/>
          <w:i w:val="0"/>
          <w:sz w:val="20"/>
        </w:rPr>
        <w:t>○ 力矩紧固至目标值</w:t>
      </w:r>
    </w:p>
    <w:p>
      <w:pPr>
        <w:spacing w:after="40"/>
        <w:ind w:left="680" w:hanging="312"/>
      </w:pPr>
      <w:r>
        <w:rPr>
          <w:rFonts w:ascii="宋体" w:hAnsi="宋体" w:eastAsia="宋体"/>
          <w:b w:val="0"/>
          <w:i w:val="0"/>
          <w:sz w:val="20"/>
        </w:rPr>
        <w:t>○ 巴氏硬度合格</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：60℃×5h固化；单根约1天</w:t>
      </w:r>
    </w:p>
    <w:p>
      <w:pPr>
        <w:pStyle w:val="Heading3"/>
        <w:spacing w:before="200" w:after="120"/>
      </w:pPr>
      <w:r>
        <w:rPr>
          <w:rFonts w:ascii="微软雅黑" w:hAnsi="微软雅黑" w:eastAsia="微软雅黑"/>
          <w:b/>
          <w:i w:val="0"/>
          <w:color w:val="1F4E79"/>
          <w:sz w:val="24"/>
        </w:rPr>
        <w:t>RS-BOLT-05　连接螺栓松动/跟转/回弹/混装/卡死处理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：机械处置</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：RC-02、RC-03、RC-05、RC-07、RC-08</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确认螺栓状态与配套件厂家（识别混装）。</w:t>
      </w:r>
    </w:p>
    <w:p>
      <w:pPr>
        <w:spacing w:after="40"/>
        <w:ind w:left="680" w:hanging="312"/>
      </w:pPr>
      <w:r>
        <w:rPr>
          <w:rFonts w:ascii="宋体" w:hAnsi="宋体" w:eastAsia="宋体"/>
          <w:b w:val="0"/>
          <w:i w:val="0"/>
          <w:sz w:val="20"/>
        </w:rPr>
        <w:t>○ 2) 松动/脱出：按力矩要求重新紧固；脱出严重的更换螺栓。</w:t>
      </w:r>
    </w:p>
    <w:p>
      <w:pPr>
        <w:spacing w:after="40"/>
        <w:ind w:left="680" w:hanging="312"/>
      </w:pPr>
      <w:r>
        <w:rPr>
          <w:rFonts w:ascii="宋体" w:hAnsi="宋体" w:eastAsia="宋体"/>
          <w:b w:val="0"/>
          <w:i w:val="0"/>
          <w:sz w:val="20"/>
        </w:rPr>
        <w:t>○ 3) 跟转/回弹：检查T型螺母/螺栓套螺纹，使用丝锥修复，无法修复则更换。</w:t>
      </w:r>
    </w:p>
    <w:p>
      <w:pPr>
        <w:spacing w:after="40"/>
        <w:ind w:left="680" w:hanging="312"/>
      </w:pPr>
      <w:r>
        <w:rPr>
          <w:rFonts w:ascii="宋体" w:hAnsi="宋体" w:eastAsia="宋体"/>
          <w:b w:val="0"/>
          <w:i w:val="0"/>
          <w:sz w:val="20"/>
        </w:rPr>
        <w:t>○ 4) 混装：更换为同厂家成套螺栓/螺母。</w:t>
      </w:r>
    </w:p>
    <w:p>
      <w:pPr>
        <w:spacing w:after="40"/>
        <w:ind w:left="680" w:hanging="312"/>
      </w:pPr>
      <w:r>
        <w:rPr>
          <w:rFonts w:ascii="宋体" w:hAnsi="宋体" w:eastAsia="宋体"/>
          <w:b w:val="0"/>
          <w:i w:val="0"/>
          <w:sz w:val="20"/>
        </w:rPr>
        <w:t>○ 5) 卡死：清理孔内异物，必要时取出更换（参考RS-BOLT-07）。</w:t>
      </w:r>
    </w:p>
    <w:p>
      <w:pPr>
        <w:spacing w:after="40"/>
        <w:ind w:left="680" w:hanging="312"/>
      </w:pPr>
      <w:r>
        <w:rPr>
          <w:rFonts w:ascii="宋体" w:hAnsi="宋体" w:eastAsia="宋体"/>
          <w:b w:val="0"/>
          <w:i w:val="0"/>
          <w:sz w:val="20"/>
        </w:rPr>
        <w:t>○ 6) 分级复紧：800→1100→1450Nm；防松标记。</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：力矩扳手/液压扳手、丝锥、卡尺、记号笔</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：成套螺栓/螺母、润滑剂、清洁剂</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力矩紧固至目标值</w:t>
      </w:r>
    </w:p>
    <w:p>
      <w:pPr>
        <w:spacing w:after="40"/>
        <w:ind w:left="680" w:hanging="312"/>
      </w:pPr>
      <w:r>
        <w:rPr>
          <w:rFonts w:ascii="宋体" w:hAnsi="宋体" w:eastAsia="宋体"/>
          <w:b w:val="0"/>
          <w:i w:val="0"/>
          <w:sz w:val="20"/>
        </w:rPr>
        <w:t>○ 同厂家配套</w:t>
      </w:r>
    </w:p>
    <w:p>
      <w:pPr>
        <w:spacing w:after="40"/>
        <w:ind w:left="680" w:hanging="312"/>
      </w:pPr>
      <w:r>
        <w:rPr>
          <w:rFonts w:ascii="宋体" w:hAnsi="宋体" w:eastAsia="宋体"/>
          <w:b w:val="0"/>
          <w:i w:val="0"/>
          <w:sz w:val="20"/>
        </w:rPr>
        <w:t>○ 螺纹完好</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：单根约0.5h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：T型螺母或预埋螺套螺纹损伤须用丝锥修复，无法修复须更换</w:t>
      </w:r>
    </w:p>
    <w:p>
      <w:pPr>
        <w:pStyle w:val="Heading3"/>
        <w:spacing w:before="200" w:after="120"/>
      </w:pPr>
      <w:r>
        <w:rPr>
          <w:rFonts w:ascii="微软雅黑" w:hAnsi="微软雅黑" w:eastAsia="微软雅黑"/>
          <w:b/>
          <w:i w:val="0"/>
          <w:color w:val="1F4E79"/>
          <w:sz w:val="24"/>
        </w:rPr>
        <w:t>RS-BOLT-06　交叉螺母/螺母补强开裂鼓包修复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：手糊成型</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：RC-09</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打磨去除螺母补强开裂/鼓包区域及其边缘涂层。</w:t>
      </w:r>
    </w:p>
    <w:p>
      <w:pPr>
        <w:spacing w:after="40"/>
        <w:ind w:left="680" w:hanging="312"/>
      </w:pPr>
      <w:r>
        <w:rPr>
          <w:rFonts w:ascii="宋体" w:hAnsi="宋体" w:eastAsia="宋体"/>
          <w:b w:val="0"/>
          <w:i w:val="0"/>
          <w:sz w:val="20"/>
        </w:rPr>
        <w:t>○ 2) 剔除未固化/开裂的结构胶与补强玻璃钢，打磨错层。</w:t>
      </w:r>
    </w:p>
    <w:p>
      <w:pPr>
        <w:spacing w:after="40"/>
        <w:ind w:left="680" w:hanging="312"/>
      </w:pPr>
      <w:r>
        <w:rPr>
          <w:rFonts w:ascii="宋体" w:hAnsi="宋体" w:eastAsia="宋体"/>
          <w:b w:val="0"/>
          <w:i w:val="0"/>
          <w:sz w:val="20"/>
        </w:rPr>
        <w:t>○ 3) 补回结构胶修型（边缘1:5倒角）。</w:t>
      </w:r>
    </w:p>
    <w:p>
      <w:pPr>
        <w:spacing w:after="40"/>
        <w:ind w:left="680" w:hanging="312"/>
      </w:pPr>
      <w:r>
        <w:rPr>
          <w:rFonts w:ascii="宋体" w:hAnsi="宋体" w:eastAsia="宋体"/>
          <w:b w:val="0"/>
          <w:i w:val="0"/>
          <w:sz w:val="20"/>
        </w:rPr>
        <w:t>○ 4) 手糊补强玻璃钢（原结构层+20%），由小到大错层50-100mm。</w:t>
      </w:r>
    </w:p>
    <w:p>
      <w:pPr>
        <w:spacing w:after="40"/>
        <w:ind w:left="680" w:hanging="312"/>
      </w:pPr>
      <w:r>
        <w:rPr>
          <w:rFonts w:ascii="宋体" w:hAnsi="宋体" w:eastAsia="宋体"/>
          <w:b w:val="0"/>
          <w:i w:val="0"/>
          <w:sz w:val="20"/>
        </w:rPr>
        <w:t>○ 5) 覆盖脱模布，加热固化；巴氏硬度检测。</w:t>
      </w:r>
    </w:p>
    <w:p>
      <w:pPr>
        <w:spacing w:after="40"/>
        <w:ind w:left="680" w:hanging="312"/>
      </w:pPr>
      <w:r>
        <w:rPr>
          <w:rFonts w:ascii="宋体" w:hAnsi="宋体" w:eastAsia="宋体"/>
          <w:b w:val="0"/>
          <w:i w:val="0"/>
          <w:sz w:val="20"/>
        </w:rPr>
        <w:t>○ 6) 涂层恢复。</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：角磨机、刮板、加热毯、巴氏硬度计</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：结构胶、玻纤布、手糊树脂、脱模布、腻子/油漆</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补强边缘无间隙</w:t>
      </w:r>
    </w:p>
    <w:p>
      <w:pPr>
        <w:spacing w:after="40"/>
        <w:ind w:left="680" w:hanging="312"/>
      </w:pPr>
      <w:r>
        <w:rPr>
          <w:rFonts w:ascii="宋体" w:hAnsi="宋体" w:eastAsia="宋体"/>
          <w:b w:val="0"/>
          <w:i w:val="0"/>
          <w:sz w:val="20"/>
        </w:rPr>
        <w:t>○ 巴氏硬度≥60HBa</w:t>
      </w:r>
    </w:p>
    <w:p>
      <w:pPr>
        <w:spacing w:after="40"/>
        <w:ind w:left="680" w:hanging="312"/>
      </w:pPr>
      <w:r>
        <w:rPr>
          <w:rFonts w:ascii="宋体" w:hAnsi="宋体" w:eastAsia="宋体"/>
          <w:b w:val="0"/>
          <w:i w:val="0"/>
          <w:sz w:val="20"/>
        </w:rPr>
        <w:t>○ 涂层平整</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：固化60℃×5h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：打孔型叶片特有缺陷</w:t>
      </w:r>
    </w:p>
    <w:p>
      <w:pPr>
        <w:pStyle w:val="Heading3"/>
        <w:spacing w:before="200" w:after="120"/>
      </w:pPr>
      <w:r>
        <w:rPr>
          <w:rFonts w:ascii="微软雅黑" w:hAnsi="微软雅黑" w:eastAsia="微软雅黑"/>
          <w:b/>
          <w:i w:val="0"/>
          <w:color w:val="1F4E79"/>
          <w:sz w:val="24"/>
        </w:rPr>
        <w:t>RS-BOLT-07　螺栓镀层锈蚀/螺纹损伤/套内异物处理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：机械+表面处理</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：RC-03、RC-04、RC-05、RC-06</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套内异物：用专用工具清理预埋螺栓套/交叉螺母内树脂等异物，检查螺纹。</w:t>
      </w:r>
    </w:p>
    <w:p>
      <w:pPr>
        <w:spacing w:after="40"/>
        <w:ind w:left="680" w:hanging="312"/>
      </w:pPr>
      <w:r>
        <w:rPr>
          <w:rFonts w:ascii="宋体" w:hAnsi="宋体" w:eastAsia="宋体"/>
          <w:b w:val="0"/>
          <w:i w:val="0"/>
          <w:sz w:val="20"/>
        </w:rPr>
        <w:t>○ 2) 螺纹损伤：用对应丝锥修复；无法修复的螺栓/螺母更换。</w:t>
      </w:r>
    </w:p>
    <w:p>
      <w:pPr>
        <w:spacing w:after="40"/>
        <w:ind w:left="680" w:hanging="312"/>
      </w:pPr>
      <w:r>
        <w:rPr>
          <w:rFonts w:ascii="宋体" w:hAnsi="宋体" w:eastAsia="宋体"/>
          <w:b w:val="0"/>
          <w:i w:val="0"/>
          <w:sz w:val="20"/>
        </w:rPr>
        <w:t>○ 3) 镀层损伤/锈蚀：轻微除锈并做防腐处理；严重的更换。</w:t>
      </w:r>
    </w:p>
    <w:p>
      <w:pPr>
        <w:spacing w:after="40"/>
        <w:ind w:left="680" w:hanging="312"/>
      </w:pPr>
      <w:r>
        <w:rPr>
          <w:rFonts w:ascii="宋体" w:hAnsi="宋体" w:eastAsia="宋体"/>
          <w:b w:val="0"/>
          <w:i w:val="0"/>
          <w:sz w:val="20"/>
        </w:rPr>
        <w:t>○ 4) 复装并力矩紧固、防松标记。</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：丝锥、清理工具、除锈工具、力矩扳手</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：防腐剂、同规格螺栓/螺母、润滑剂</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螺纹完好、无异物</w:t>
      </w:r>
    </w:p>
    <w:p>
      <w:pPr>
        <w:spacing w:after="40"/>
        <w:ind w:left="680" w:hanging="312"/>
      </w:pPr>
      <w:r>
        <w:rPr>
          <w:rFonts w:ascii="宋体" w:hAnsi="宋体" w:eastAsia="宋体"/>
          <w:b w:val="0"/>
          <w:i w:val="0"/>
          <w:sz w:val="20"/>
        </w:rPr>
        <w:t>○ 力矩紧固至目标值</w:t>
      </w:r>
    </w:p>
    <w:p>
      <w:pPr>
        <w:spacing w:after="40"/>
        <w:ind w:left="680" w:hanging="312"/>
      </w:pPr>
      <w:r>
        <w:rPr>
          <w:rFonts w:ascii="宋体" w:hAnsi="宋体" w:eastAsia="宋体"/>
          <w:b w:val="0"/>
          <w:i w:val="0"/>
          <w:sz w:val="20"/>
        </w:rPr>
        <w:t>○ 镀层/防腐处理到位</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：单根约0.5h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：E级缺陷，可正常运行择机处理</w:t>
      </w:r>
    </w:p>
    <w:p>
      <w:pPr>
        <w:pStyle w:val="Heading2"/>
        <w:spacing w:before="200" w:after="120"/>
      </w:pPr>
      <w:r>
        <w:rPr>
          <w:rFonts w:ascii="微软雅黑" w:hAnsi="微软雅黑" w:eastAsia="微软雅黑"/>
          <w:b/>
          <w:i w:val="0"/>
          <w:color w:val="1F4E79"/>
          <w:sz w:val="28"/>
        </w:rPr>
        <w:t>4.3 涂层类方案</w:t>
      </w:r>
    </w:p>
    <w:p>
      <w:pPr>
        <w:pStyle w:val="Heading3"/>
        <w:spacing w:before="200" w:after="120"/>
      </w:pPr>
      <w:r>
        <w:rPr>
          <w:rFonts w:ascii="微软雅黑" w:hAnsi="微软雅黑" w:eastAsia="微软雅黑"/>
          <w:b/>
          <w:i w:val="0"/>
          <w:color w:val="1F4E79"/>
          <w:sz w:val="24"/>
        </w:rPr>
        <w:t>RS-COAT-01　前缘保护膜（3M膜）损伤修复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：贴膜</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：FP-01</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去除损伤保护膜：展向去除范围覆盖损伤区且至少0.5m，弦向整体去除。</w:t>
      </w:r>
    </w:p>
    <w:p>
      <w:pPr>
        <w:spacing w:after="40"/>
        <w:ind w:left="680" w:hanging="312"/>
      </w:pPr>
      <w:r>
        <w:rPr>
          <w:rFonts w:ascii="宋体" w:hAnsi="宋体" w:eastAsia="宋体"/>
          <w:b w:val="0"/>
          <w:i w:val="0"/>
          <w:sz w:val="20"/>
        </w:rPr>
        <w:t>○ 2) 酒精/丙酮清理粘贴区域；记号笔标记粘贴位置（展向起点终点与未损伤区对接允许1-2mm缝隙；弦向PS/SS各130mm、标记线长200mm）。</w:t>
      </w:r>
    </w:p>
    <w:p>
      <w:pPr>
        <w:spacing w:after="40"/>
        <w:ind w:left="680" w:hanging="312"/>
      </w:pPr>
      <w:r>
        <w:rPr>
          <w:rFonts w:ascii="宋体" w:hAnsi="宋体" w:eastAsia="宋体"/>
          <w:b w:val="0"/>
          <w:i w:val="0"/>
          <w:sz w:val="20"/>
        </w:rPr>
        <w:t>○ 3) 依次用120目→240目砂纸干磨，400目→600目水磨，逐级清理粉尘。</w:t>
      </w:r>
    </w:p>
    <w:p>
      <w:pPr>
        <w:spacing w:after="40"/>
        <w:ind w:left="680" w:hanging="312"/>
      </w:pPr>
      <w:r>
        <w:rPr>
          <w:rFonts w:ascii="宋体" w:hAnsi="宋体" w:eastAsia="宋体"/>
          <w:b w:val="0"/>
          <w:i w:val="0"/>
          <w:sz w:val="20"/>
        </w:rPr>
        <w:t>○ 4) 叶尖500mm范围涂底涂剂，5-10min后贴膜。</w:t>
      </w:r>
    </w:p>
    <w:p>
      <w:pPr>
        <w:spacing w:after="40"/>
        <w:ind w:left="680" w:hanging="312"/>
      </w:pPr>
      <w:r>
        <w:rPr>
          <w:rFonts w:ascii="宋体" w:hAnsi="宋体" w:eastAsia="宋体"/>
          <w:b w:val="0"/>
          <w:i w:val="0"/>
          <w:sz w:val="20"/>
        </w:rPr>
        <w:t>○ 5) 按水:酒精=3:1混配溶液；自粘贴起点在SS面粘贴3M膜，边拉伸边用刮板挤出气泡与溶液。</w:t>
      </w:r>
    </w:p>
    <w:p>
      <w:pPr>
        <w:spacing w:after="40"/>
        <w:ind w:left="680" w:hanging="312"/>
      </w:pPr>
      <w:r>
        <w:rPr>
          <w:rFonts w:ascii="宋体" w:hAnsi="宋体" w:eastAsia="宋体"/>
          <w:b w:val="0"/>
          <w:i w:val="0"/>
          <w:sz w:val="20"/>
        </w:rPr>
        <w:t>○ 6) 同法粘贴PS面。</w:t>
      </w:r>
    </w:p>
    <w:p>
      <w:pPr>
        <w:spacing w:after="40"/>
        <w:ind w:left="680" w:hanging="312"/>
      </w:pPr>
      <w:r>
        <w:rPr>
          <w:rFonts w:ascii="宋体" w:hAnsi="宋体" w:eastAsia="宋体"/>
          <w:b w:val="0"/>
          <w:i w:val="0"/>
          <w:sz w:val="20"/>
        </w:rPr>
        <w:t>○ 7) 刮刀挤出气泡与溶液；等待12h检查水分挥发（未挥发完全继续等待）。</w:t>
      </w:r>
    </w:p>
    <w:p>
      <w:pPr>
        <w:spacing w:after="40"/>
        <w:ind w:left="680" w:hanging="312"/>
      </w:pPr>
      <w:r>
        <w:rPr>
          <w:rFonts w:ascii="宋体" w:hAnsi="宋体" w:eastAsia="宋体"/>
          <w:b w:val="0"/>
          <w:i w:val="0"/>
          <w:sz w:val="20"/>
        </w:rPr>
        <w:t>○ 8) 膜边缘及对接缝两侧1-2mm粘贴纸胶带；胶枪装静态混胶头施封边胶（不混入气泡）；刮板收平；固化后撕纸胶带。</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：砂纸120/240/400/600目、刮板、胶枪、静态混胶头、喷枪、记号笔、抹布/粘尘布</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：3M前缘保护膜、底涂剂、封边胶、酒精/丙酮、纯水</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膜厚≤0.5mm（标准维修工艺要求）</w:t>
      </w:r>
    </w:p>
    <w:p>
      <w:pPr>
        <w:spacing w:after="40"/>
        <w:ind w:left="680" w:hanging="312"/>
      </w:pPr>
      <w:r>
        <w:rPr>
          <w:rFonts w:ascii="宋体" w:hAnsi="宋体" w:eastAsia="宋体"/>
          <w:b w:val="0"/>
          <w:i w:val="0"/>
          <w:sz w:val="20"/>
        </w:rPr>
        <w:t>○ 无气泡、无褶皱、残胶彻底消除</w:t>
      </w:r>
    </w:p>
    <w:p>
      <w:pPr>
        <w:spacing w:after="40"/>
        <w:ind w:left="680" w:hanging="312"/>
      </w:pPr>
      <w:r>
        <w:rPr>
          <w:rFonts w:ascii="宋体" w:hAnsi="宋体" w:eastAsia="宋体"/>
          <w:b w:val="0"/>
          <w:i w:val="0"/>
          <w:sz w:val="20"/>
        </w:rPr>
        <w:t>○ 对接缝1-2mm</w:t>
      </w:r>
    </w:p>
    <w:p>
      <w:pPr>
        <w:spacing w:after="40"/>
        <w:ind w:left="680" w:hanging="312"/>
      </w:pPr>
      <w:r>
        <w:rPr>
          <w:rFonts w:ascii="宋体" w:hAnsi="宋体" w:eastAsia="宋体"/>
          <w:b w:val="0"/>
          <w:i w:val="0"/>
          <w:sz w:val="20"/>
        </w:rPr>
        <w:t>○ 封边胶平滑无空洞</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：贴膜后静置12h检查水分；封边胶固化后完成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：避免雨雪、大雾、低温天气施工；如发现油漆/布层深度损伤，升级为涂层及结构层修复</w:t>
      </w:r>
    </w:p>
    <w:p>
      <w:pPr>
        <w:pStyle w:val="Heading3"/>
        <w:spacing w:before="200" w:after="120"/>
      </w:pPr>
      <w:r>
        <w:rPr>
          <w:rFonts w:ascii="微软雅黑" w:hAnsi="微软雅黑" w:eastAsia="微软雅黑"/>
          <w:b/>
          <w:i w:val="0"/>
          <w:color w:val="1F4E79"/>
          <w:sz w:val="24"/>
        </w:rPr>
        <w:t>RS-COAT-02　涂层（腻子/面漆）损伤修复（标准）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：涂装</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：FP-02、SH-21、SH-22、SH-35、SH-36、SM-01、RS-COAT-03/04关联</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画线：超出损伤区100mm、150mm划分规则矩形；打磨机将100mm内区域完全打磨去除，100-150mm打磨成平滑过渡；清理粉尘。</w:t>
      </w:r>
    </w:p>
    <w:p>
      <w:pPr>
        <w:spacing w:after="40"/>
        <w:ind w:left="680" w:hanging="312"/>
      </w:pPr>
      <w:r>
        <w:rPr>
          <w:rFonts w:ascii="宋体" w:hAnsi="宋体" w:eastAsia="宋体"/>
          <w:b w:val="0"/>
          <w:i w:val="0"/>
          <w:sz w:val="20"/>
        </w:rPr>
        <w:t>○ 2) 腻子修型：按型号混配涂料；叶根挡板外侧混配原子灰；单次混配≤500g，『摊平法』混匀；刮板涂覆使型面平整，过渡区刮成平滑过渡；腻子总厚≤10mm（施工建议≤2-3mm）。</w:t>
      </w:r>
    </w:p>
    <w:p>
      <w:pPr>
        <w:spacing w:after="40"/>
        <w:ind w:left="680" w:hanging="312"/>
      </w:pPr>
      <w:r>
        <w:rPr>
          <w:rFonts w:ascii="宋体" w:hAnsi="宋体" w:eastAsia="宋体"/>
          <w:b w:val="0"/>
          <w:i w:val="0"/>
          <w:sz w:val="20"/>
        </w:rPr>
        <w:t>○ 3) 腻子打磨：固化后120#砂纸打磨平整、四周平滑过渡；清尘；150mm外侧贴纸胶带。</w:t>
      </w:r>
    </w:p>
    <w:p>
      <w:pPr>
        <w:spacing w:after="40"/>
        <w:ind w:left="680" w:hanging="312"/>
      </w:pPr>
      <w:r>
        <w:rPr>
          <w:rFonts w:ascii="宋体" w:hAnsi="宋体" w:eastAsia="宋体"/>
          <w:b w:val="0"/>
          <w:i w:val="0"/>
          <w:sz w:val="20"/>
        </w:rPr>
        <w:t>○ 4) 油漆涂覆：按比例混配油漆；羊毛辊筒在纸胶带上来回20次除杂；辊涂正交方向两遍，湿膜&gt;200μm；检查无流挂/色差/露底。</w:t>
      </w:r>
    </w:p>
    <w:p>
      <w:pPr>
        <w:spacing w:after="40"/>
        <w:ind w:left="680" w:hanging="312"/>
      </w:pPr>
      <w:r>
        <w:rPr>
          <w:rFonts w:ascii="宋体" w:hAnsi="宋体" w:eastAsia="宋体"/>
          <w:b w:val="0"/>
          <w:i w:val="0"/>
          <w:sz w:val="20"/>
        </w:rPr>
        <w:t>○ 5) 警示漆（如有）：面漆固化后撕胶带、打磨粗糙、重贴胶带；小羊毛绒滚筒由上而下辊涂两遍，每遍湿膜100-125μm；损伤面积&lt;0.5㎡可用自喷漆替代。</w:t>
      </w:r>
    </w:p>
    <w:p>
      <w:pPr>
        <w:spacing w:after="40"/>
        <w:ind w:left="680" w:hanging="312"/>
      </w:pPr>
      <w:r>
        <w:rPr>
          <w:rFonts w:ascii="宋体" w:hAnsi="宋体" w:eastAsia="宋体"/>
          <w:b w:val="0"/>
          <w:i w:val="0"/>
          <w:sz w:val="20"/>
        </w:rPr>
        <w:t>○ 6) 叶根涂层辊涂（叶根挡板区域）：按叶根专用灰漆配比混配，与原有涂层搭接100mm。</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：打磨机、120#砂纸、刮板、羊毛辊筒、小羊毛绒滚筒、纸胶带/美纹纸、电子秤、辊筒、粘尘布</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：腻子/原子灰、面漆、警示漆、前缘保护漆(如需)、叶根专用灰漆、稀释剂</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漆膜厚度：陆上&gt;240μm，海上&gt;300μm（前缘保护漆400μm）</w:t>
      </w:r>
    </w:p>
    <w:p>
      <w:pPr>
        <w:spacing w:after="40"/>
        <w:ind w:left="680" w:hanging="312"/>
      </w:pPr>
      <w:r>
        <w:rPr>
          <w:rFonts w:ascii="宋体" w:hAnsi="宋体" w:eastAsia="宋体"/>
          <w:b w:val="0"/>
          <w:i w:val="0"/>
          <w:sz w:val="20"/>
        </w:rPr>
        <w:t>○ 无流挂、无色差、无露底</w:t>
      </w:r>
    </w:p>
    <w:p>
      <w:pPr>
        <w:spacing w:after="40"/>
        <w:ind w:left="680" w:hanging="312"/>
      </w:pPr>
      <w:r>
        <w:rPr>
          <w:rFonts w:ascii="宋体" w:hAnsi="宋体" w:eastAsia="宋体"/>
          <w:b w:val="0"/>
          <w:i w:val="0"/>
          <w:sz w:val="20"/>
        </w:rPr>
        <w:t>○ 腻子厚度不超限</w:t>
      </w:r>
    </w:p>
    <w:p>
      <w:pPr>
        <w:spacing w:after="40"/>
        <w:ind w:left="680" w:hanging="312"/>
      </w:pPr>
      <w:r>
        <w:rPr>
          <w:rFonts w:ascii="宋体" w:hAnsi="宋体" w:eastAsia="宋体"/>
          <w:b w:val="0"/>
          <w:i w:val="0"/>
          <w:sz w:val="20"/>
        </w:rPr>
        <w:t>○ 相邻补丁间距&lt;0.2m须合并维修</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：油漆自然固化；腻子固化后方可打磨</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：相邻补丁间距&lt;0.2m须合并维修；前缘保护漆区域按型号表（展向起点/终点/单面宽度/漆膜厚度）</w:t>
      </w:r>
    </w:p>
    <w:p>
      <w:pPr>
        <w:spacing w:before="120" w:after="40"/>
        <w:jc w:val="center"/>
      </w:pPr>
      <w:r>
        <w:drawing>
          <wp:inline xmlns:a="http://schemas.openxmlformats.org/drawingml/2006/main" xmlns:pic="http://schemas.openxmlformats.org/drawingml/2006/picture">
            <wp:extent cx="5580000" cy="3451599"/>
            <wp:docPr id="13" name="Picture 13"/>
            <wp:cNvGraphicFramePr>
              <a:graphicFrameLocks noChangeAspect="1"/>
            </wp:cNvGraphicFramePr>
            <a:graphic>
              <a:graphicData uri="http://schemas.openxmlformats.org/drawingml/2006/picture">
                <pic:pic>
                  <pic:nvPicPr>
                    <pic:cNvPr id="0" name="fig_coating_line.png"/>
                    <pic:cNvPicPr/>
                  </pic:nvPicPr>
                  <pic:blipFill>
                    <a:blip r:embed="rId19"/>
                    <a:stretch>
                      <a:fillRect/>
                    </a:stretch>
                  </pic:blipFill>
                  <pic:spPr>
                    <a:xfrm>
                      <a:off x="0" y="0"/>
                      <a:ext cx="5580000" cy="3451599"/>
                    </a:xfrm>
                    <a:prstGeom prst="rect"/>
                  </pic:spPr>
                </pic:pic>
              </a:graphicData>
            </a:graphic>
          </wp:inline>
        </w:drawing>
      </w:r>
    </w:p>
    <w:p>
      <w:pPr>
        <w:pStyle w:val="Heading3"/>
        <w:spacing w:before="200" w:after="120"/>
      </w:pPr>
      <w:r>
        <w:rPr>
          <w:rFonts w:ascii="微软雅黑" w:hAnsi="微软雅黑" w:eastAsia="微软雅黑"/>
          <w:b/>
          <w:i w:val="0"/>
          <w:color w:val="1F4E79"/>
          <w:sz w:val="24"/>
        </w:rPr>
        <w:t>RS-COAT-03　警示漆修复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：涂装</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：FP-02</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参照RS-COAT-02第5步：面漆固化后撕胶带→打磨粗糙→重贴胶带→由上而下辊涂两遍警示漆（每遍湿膜100-125μm）→检查无流挂/露底。</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：小羊毛绒滚筒、纸胶带、刮板</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：警示漆、稀释剂</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每遍湿膜100-125μm</w:t>
      </w:r>
    </w:p>
    <w:p>
      <w:pPr>
        <w:spacing w:after="40"/>
        <w:ind w:left="680" w:hanging="312"/>
      </w:pPr>
      <w:r>
        <w:rPr>
          <w:rFonts w:ascii="宋体" w:hAnsi="宋体" w:eastAsia="宋体"/>
          <w:b w:val="0"/>
          <w:i w:val="0"/>
          <w:sz w:val="20"/>
        </w:rPr>
        <w:t>○ 无流挂、无色差、无露底</w:t>
      </w:r>
    </w:p>
    <w:p>
      <w:pPr>
        <w:spacing w:after="40"/>
        <w:ind w:left="680" w:hanging="312"/>
      </w:pPr>
      <w:r>
        <w:rPr>
          <w:rFonts w:ascii="宋体" w:hAnsi="宋体" w:eastAsia="宋体"/>
          <w:b w:val="0"/>
          <w:i w:val="0"/>
          <w:sz w:val="20"/>
        </w:rPr>
        <w:t>○ 过渡平滑</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：自然固化</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：面积&lt;0.5㎡可用自喷漆</w:t>
      </w:r>
    </w:p>
    <w:p>
      <w:pPr>
        <w:pStyle w:val="Heading3"/>
        <w:spacing w:before="200" w:after="120"/>
      </w:pPr>
      <w:r>
        <w:rPr>
          <w:rFonts w:ascii="微软雅黑" w:hAnsi="微软雅黑" w:eastAsia="微软雅黑"/>
          <w:b/>
          <w:i w:val="0"/>
          <w:color w:val="1F4E79"/>
          <w:sz w:val="24"/>
        </w:rPr>
        <w:t>RS-COAT-04　前缘保护漆涂装（前缘风蚀修复）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：涂装</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：FP-02、SH-28</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打磨：叶尖10米范围内，以前缘合缝面为中心向两边各300mm区域打磨粗糙，清尘。</w:t>
      </w:r>
    </w:p>
    <w:p>
      <w:pPr>
        <w:spacing w:after="40"/>
        <w:ind w:left="680" w:hanging="312"/>
      </w:pPr>
      <w:r>
        <w:rPr>
          <w:rFonts w:ascii="宋体" w:hAnsi="宋体" w:eastAsia="宋体"/>
          <w:b w:val="0"/>
          <w:i w:val="0"/>
          <w:sz w:val="20"/>
        </w:rPr>
        <w:t>○ 2) 刮涂大缝腻子：稀释剂擦拭表面→按配比混配腻子→刮板填平凹坑并高出约1-1.5mm→自然固化→电动打磨机打磨至无凹凸。</w:t>
      </w:r>
    </w:p>
    <w:p>
      <w:pPr>
        <w:spacing w:after="40"/>
        <w:ind w:left="680" w:hanging="312"/>
      </w:pPr>
      <w:r>
        <w:rPr>
          <w:rFonts w:ascii="宋体" w:hAnsi="宋体" w:eastAsia="宋体"/>
          <w:b w:val="0"/>
          <w:i w:val="0"/>
          <w:sz w:val="20"/>
        </w:rPr>
        <w:t>○ 3) 辊涂前缘保护漆：干布擦净腻子面→按配比混配（单片理论用量2-2.5kg含损耗）→滚筒辊涂（叶尖10米内、前缘合缝面为中心两边各300mm）→湿膜275-300μm。</w:t>
      </w:r>
    </w:p>
    <w:p>
      <w:pPr>
        <w:spacing w:after="40"/>
        <w:ind w:left="680" w:hanging="312"/>
      </w:pPr>
      <w:r>
        <w:rPr>
          <w:rFonts w:ascii="宋体" w:hAnsi="宋体" w:eastAsia="宋体"/>
          <w:b w:val="0"/>
          <w:i w:val="0"/>
          <w:sz w:val="20"/>
        </w:rPr>
        <w:t>○ 4) 自然固化。</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：打磨机、刮板、滚筒、电子秤、干布</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：大缝腻子、前缘保护漆</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前缘保护漆湿膜275-300μm（保护漆区域漆膜厚度400μm）</w:t>
      </w:r>
    </w:p>
    <w:p>
      <w:pPr>
        <w:spacing w:after="40"/>
        <w:ind w:left="680" w:hanging="312"/>
      </w:pPr>
      <w:r>
        <w:rPr>
          <w:rFonts w:ascii="宋体" w:hAnsi="宋体" w:eastAsia="宋体"/>
          <w:b w:val="0"/>
          <w:i w:val="0"/>
          <w:sz w:val="20"/>
        </w:rPr>
        <w:t>○ 均匀一致、无漏涂、无局部过厚、无流挂</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：自然固化</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：前缘风蚀现象主要体现在距叶尖5米以内；前缘保护漆区域随型号不同（见型号汇总表）</w:t>
      </w:r>
    </w:p>
    <w:p>
      <w:pPr>
        <w:spacing w:before="120" w:after="40"/>
        <w:jc w:val="center"/>
      </w:pPr>
      <w:r>
        <w:drawing>
          <wp:inline xmlns:a="http://schemas.openxmlformats.org/drawingml/2006/main" xmlns:pic="http://schemas.openxmlformats.org/drawingml/2006/picture">
            <wp:extent cx="5580000" cy="3451599"/>
            <wp:docPr id="14" name="Picture 14"/>
            <wp:cNvGraphicFramePr>
              <a:graphicFrameLocks noChangeAspect="1"/>
            </wp:cNvGraphicFramePr>
            <a:graphic>
              <a:graphicData uri="http://schemas.openxmlformats.org/drawingml/2006/picture">
                <pic:pic>
                  <pic:nvPicPr>
                    <pic:cNvPr id="0" name="fig_coating_line.png"/>
                    <pic:cNvPicPr/>
                  </pic:nvPicPr>
                  <pic:blipFill>
                    <a:blip r:embed="rId19"/>
                    <a:stretch>
                      <a:fillRect/>
                    </a:stretch>
                  </pic:blipFill>
                  <pic:spPr>
                    <a:xfrm>
                      <a:off x="0" y="0"/>
                      <a:ext cx="5580000" cy="3451599"/>
                    </a:xfrm>
                    <a:prstGeom prst="rect"/>
                  </pic:spPr>
                </pic:pic>
              </a:graphicData>
            </a:graphic>
          </wp:inline>
        </w:drawing>
      </w:r>
    </w:p>
    <w:p>
      <w:pPr>
        <w:pStyle w:val="Heading2"/>
        <w:spacing w:before="200" w:after="120"/>
      </w:pPr>
      <w:r>
        <w:rPr>
          <w:rFonts w:ascii="微软雅黑" w:hAnsi="微软雅黑" w:eastAsia="微软雅黑"/>
          <w:b/>
          <w:i w:val="0"/>
          <w:color w:val="1F4E79"/>
          <w:sz w:val="28"/>
        </w:rPr>
        <w:t>4.4 避雷系统类方案</w:t>
      </w:r>
    </w:p>
    <w:p>
      <w:pPr>
        <w:pStyle w:val="Heading3"/>
        <w:spacing w:before="200" w:after="120"/>
      </w:pPr>
      <w:r>
        <w:rPr>
          <w:rFonts w:ascii="微软雅黑" w:hAnsi="微软雅黑" w:eastAsia="微软雅黑"/>
          <w:b/>
          <w:i w:val="0"/>
          <w:color w:val="1F4E79"/>
          <w:sz w:val="24"/>
        </w:rPr>
        <w:t>RS-LGT-01　铝尖损伤/脱粘/缺失修复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：手糊+结构胶+导线连接</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：AL-01、AL-02、AL-03</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打磨及铝尖拆除：从PS面打磨去除铝尖粘接区玻璃钢及结构胶，露出铝尖；剪断导线，卸下铝尖；打磨去除原SS面粘接结构胶，清尘。</w:t>
      </w:r>
    </w:p>
    <w:p>
      <w:pPr>
        <w:spacing w:after="40"/>
        <w:ind w:left="680" w:hanging="312"/>
      </w:pPr>
      <w:r>
        <w:rPr>
          <w:rFonts w:ascii="宋体" w:hAnsi="宋体" w:eastAsia="宋体"/>
          <w:b w:val="0"/>
          <w:i w:val="0"/>
          <w:sz w:val="20"/>
        </w:rPr>
        <w:t>○ 2) 新铝尖固定：粘接区涂刮10mm厚结构胶，铝尖放置并压实，前后缘与壳体平滑过渡。</w:t>
      </w:r>
    </w:p>
    <w:p>
      <w:pPr>
        <w:spacing w:after="40"/>
        <w:ind w:left="680" w:hanging="312"/>
      </w:pPr>
      <w:r>
        <w:rPr>
          <w:rFonts w:ascii="宋体" w:hAnsi="宋体" w:eastAsia="宋体"/>
          <w:b w:val="0"/>
          <w:i w:val="0"/>
          <w:sz w:val="20"/>
        </w:rPr>
        <w:t>○ 3) 铝尖连接：液压钳将导线装于铝铜过渡接线端子，铜芯裸露区与连接区用绝缘胶布包裹；装平垫圈，螺栓固定端子；微欧计检测铝尖-叶根电阻（≤50mΩ合格）。</w:t>
      </w:r>
    </w:p>
    <w:p>
      <w:pPr>
        <w:spacing w:after="40"/>
        <w:ind w:left="680" w:hanging="312"/>
      </w:pPr>
      <w:r>
        <w:rPr>
          <w:rFonts w:ascii="宋体" w:hAnsi="宋体" w:eastAsia="宋体"/>
          <w:b w:val="0"/>
          <w:i w:val="0"/>
          <w:sz w:val="20"/>
        </w:rPr>
        <w:t>○ 4) 外蒙皮恢复：铝尖上表面涂刮结构胶修型，PS面由小到大手糊1层双轴布+2层三轴布+1层双轴布；覆盖脱模布压实擀平（无气泡）。</w:t>
      </w:r>
    </w:p>
    <w:p>
      <w:pPr>
        <w:spacing w:after="40"/>
        <w:ind w:left="680" w:hanging="312"/>
      </w:pPr>
      <w:r>
        <w:rPr>
          <w:rFonts w:ascii="宋体" w:hAnsi="宋体" w:eastAsia="宋体"/>
          <w:b w:val="0"/>
          <w:i w:val="0"/>
          <w:sz w:val="20"/>
        </w:rPr>
        <w:t>○ 5) 固化：60℃×5h。</w:t>
      </w:r>
    </w:p>
    <w:p>
      <w:pPr>
        <w:spacing w:after="40"/>
        <w:ind w:left="680" w:hanging="312"/>
      </w:pPr>
      <w:r>
        <w:rPr>
          <w:rFonts w:ascii="宋体" w:hAnsi="宋体" w:eastAsia="宋体"/>
          <w:b w:val="0"/>
          <w:i w:val="0"/>
          <w:sz w:val="20"/>
        </w:rPr>
        <w:t>○ 6) 硬度检测：巴氏硬度计随机3点，≥60合格。</w:t>
      </w:r>
    </w:p>
    <w:p>
      <w:pPr>
        <w:spacing w:after="40"/>
        <w:ind w:left="680" w:hanging="312"/>
      </w:pPr>
      <w:r>
        <w:rPr>
          <w:rFonts w:ascii="宋体" w:hAnsi="宋体" w:eastAsia="宋体"/>
          <w:b w:val="0"/>
          <w:i w:val="0"/>
          <w:sz w:val="20"/>
        </w:rPr>
        <w:t>○ 7) 涂层恢复：按RS-COAT-02。</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：角磨机、液压钳、微欧计、刮板、螺栓工具、加热毯、巴氏硬度计</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：新铝尖、结构胶、双轴布/三轴布、手糊树脂、铝铜过渡端子、绝缘胶布、平垫圈、螺栓、脱模布</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铝尖-叶根电阻≤50mΩ</w:t>
      </w:r>
    </w:p>
    <w:p>
      <w:pPr>
        <w:spacing w:after="40"/>
        <w:ind w:left="680" w:hanging="312"/>
      </w:pPr>
      <w:r>
        <w:rPr>
          <w:rFonts w:ascii="宋体" w:hAnsi="宋体" w:eastAsia="宋体"/>
          <w:b w:val="0"/>
          <w:i w:val="0"/>
          <w:sz w:val="20"/>
        </w:rPr>
        <w:t>○ 巴氏硬度≥60HBa</w:t>
      </w:r>
    </w:p>
    <w:p>
      <w:pPr>
        <w:spacing w:after="40"/>
        <w:ind w:left="680" w:hanging="312"/>
      </w:pPr>
      <w:r>
        <w:rPr>
          <w:rFonts w:ascii="宋体" w:hAnsi="宋体" w:eastAsia="宋体"/>
          <w:b w:val="0"/>
          <w:i w:val="0"/>
          <w:sz w:val="20"/>
        </w:rPr>
        <w:t>○ 铝尖前后缘与壳体平滑过渡</w:t>
      </w:r>
    </w:p>
    <w:p>
      <w:pPr>
        <w:spacing w:after="40"/>
        <w:ind w:left="680" w:hanging="312"/>
      </w:pPr>
      <w:r>
        <w:rPr>
          <w:rFonts w:ascii="宋体" w:hAnsi="宋体" w:eastAsia="宋体"/>
          <w:b w:val="0"/>
          <w:i w:val="0"/>
          <w:sz w:val="20"/>
        </w:rPr>
        <w:t>○ 外蒙皮无气泡</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：固化60℃×5h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：铝尖缺失为C级，建议停机</w:t>
      </w:r>
    </w:p>
    <w:p>
      <w:pPr>
        <w:pStyle w:val="Heading3"/>
        <w:spacing w:before="200" w:after="120"/>
      </w:pPr>
      <w:r>
        <w:rPr>
          <w:rFonts w:ascii="微软雅黑" w:hAnsi="微软雅黑" w:eastAsia="微软雅黑"/>
          <w:b/>
          <w:i w:val="0"/>
          <w:color w:val="1F4E79"/>
          <w:sz w:val="24"/>
        </w:rPr>
        <w:t>RS-LGT-02　避雷系统电阻不通/偏大处理（放电法）</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：电气处理</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：AL-15</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在高空作业平台放置便携式电焊机，电缆一端连接叶根导线端头。</w:t>
      </w:r>
    </w:p>
    <w:p>
      <w:pPr>
        <w:spacing w:after="40"/>
        <w:ind w:left="680" w:hanging="312"/>
      </w:pPr>
      <w:r>
        <w:rPr>
          <w:rFonts w:ascii="宋体" w:hAnsi="宋体" w:eastAsia="宋体"/>
          <w:b w:val="0"/>
          <w:i w:val="0"/>
          <w:sz w:val="20"/>
        </w:rPr>
        <w:t>○ 2) 电缆另一端靠近电阻异常的接闪器。</w:t>
      </w:r>
    </w:p>
    <w:p>
      <w:pPr>
        <w:spacing w:after="40"/>
        <w:ind w:left="680" w:hanging="312"/>
      </w:pPr>
      <w:r>
        <w:rPr>
          <w:rFonts w:ascii="宋体" w:hAnsi="宋体" w:eastAsia="宋体"/>
          <w:b w:val="0"/>
          <w:i w:val="0"/>
          <w:sz w:val="20"/>
        </w:rPr>
        <w:t>○ 3) 开启电焊机，电缆接触接闪器放电，每次约3秒，重复5次。</w:t>
      </w:r>
    </w:p>
    <w:p>
      <w:pPr>
        <w:spacing w:after="40"/>
        <w:ind w:left="680" w:hanging="312"/>
      </w:pPr>
      <w:r>
        <w:rPr>
          <w:rFonts w:ascii="宋体" w:hAnsi="宋体" w:eastAsia="宋体"/>
          <w:b w:val="0"/>
          <w:i w:val="0"/>
          <w:sz w:val="20"/>
        </w:rPr>
        <w:t>○ 4) 关闭电焊机，砂纸打磨接闪器表面光滑，清尘。</w:t>
      </w:r>
    </w:p>
    <w:p>
      <w:pPr>
        <w:spacing w:after="40"/>
        <w:ind w:left="680" w:hanging="312"/>
      </w:pPr>
      <w:r>
        <w:rPr>
          <w:rFonts w:ascii="宋体" w:hAnsi="宋体" w:eastAsia="宋体"/>
          <w:b w:val="0"/>
          <w:i w:val="0"/>
          <w:sz w:val="20"/>
        </w:rPr>
        <w:t>○ 5) 重新测试电阻并记录。</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：便携式电焊机、砂纸、四线毫欧表/微欧计</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：清洁剂</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电阻≤50mΩ为合格（A3判据）</w:t>
      </w:r>
    </w:p>
    <w:p>
      <w:pPr>
        <w:spacing w:after="40"/>
        <w:ind w:left="680" w:hanging="312"/>
      </w:pPr>
      <w:r>
        <w:rPr>
          <w:rFonts w:ascii="宋体" w:hAnsi="宋体" w:eastAsia="宋体"/>
          <w:b w:val="0"/>
          <w:i w:val="0"/>
          <w:sz w:val="20"/>
        </w:rPr>
        <w:t>○ 接闪器表面光洁</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：若放电法无效，需排查虚接/断点并考虑RS-LGT-03/04；A2判据：避雷系统电阻偏大/不通为D级</w:t>
      </w:r>
    </w:p>
    <w:p>
      <w:pPr>
        <w:spacing w:before="120" w:after="40"/>
        <w:jc w:val="center"/>
      </w:pPr>
      <w:r>
        <w:drawing>
          <wp:inline xmlns:a="http://schemas.openxmlformats.org/drawingml/2006/main" xmlns:pic="http://schemas.openxmlformats.org/drawingml/2006/picture">
            <wp:extent cx="5580000" cy="2516470"/>
            <wp:docPr id="15" name="Picture 15"/>
            <wp:cNvGraphicFramePr>
              <a:graphicFrameLocks noChangeAspect="1"/>
            </wp:cNvGraphicFramePr>
            <a:graphic>
              <a:graphicData uri="http://schemas.openxmlformats.org/drawingml/2006/picture">
                <pic:pic>
                  <pic:nvPicPr>
                    <pic:cNvPr id="0" name="fig_lightning_resistance.png"/>
                    <pic:cNvPicPr/>
                  </pic:nvPicPr>
                  <pic:blipFill>
                    <a:blip r:embed="rId20"/>
                    <a:stretch>
                      <a:fillRect/>
                    </a:stretch>
                  </pic:blipFill>
                  <pic:spPr>
                    <a:xfrm>
                      <a:off x="0" y="0"/>
                      <a:ext cx="5580000" cy="2516470"/>
                    </a:xfrm>
                    <a:prstGeom prst="rect"/>
                  </pic:spPr>
                </pic:pic>
              </a:graphicData>
            </a:graphic>
          </wp:inline>
        </w:drawing>
      </w:r>
    </w:p>
    <w:p>
      <w:pPr>
        <w:pStyle w:val="Heading3"/>
        <w:spacing w:before="200" w:after="120"/>
      </w:pPr>
      <w:r>
        <w:rPr>
          <w:rFonts w:ascii="微软雅黑" w:hAnsi="微软雅黑" w:eastAsia="微软雅黑"/>
          <w:b/>
          <w:i w:val="0"/>
          <w:color w:val="1F4E79"/>
          <w:sz w:val="24"/>
        </w:rPr>
        <w:t>RS-LGT-03　避雷导线损伤/断裂/长度不足更换（连接管压接）</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：导线压接</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：AL-05、AL-06、AL-07、AL-10</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剪线钳切除损伤电缆。</w:t>
      </w:r>
    </w:p>
    <w:p>
      <w:pPr>
        <w:spacing w:after="40"/>
        <w:ind w:left="680" w:hanging="312"/>
      </w:pPr>
      <w:r>
        <w:rPr>
          <w:rFonts w:ascii="宋体" w:hAnsi="宋体" w:eastAsia="宋体"/>
          <w:b w:val="0"/>
          <w:i w:val="0"/>
          <w:sz w:val="20"/>
        </w:rPr>
        <w:t>○ 2) 两端线缆端部各剥去20-25mm绝缘层（不得损伤金属导体；绝缘皮去除长度按连接铜管长度确定）；掰开绝缘层确保完全切断，拉出绝缘层10-20mm（不可完全抽出，防铜丝散开）。</w:t>
      </w:r>
    </w:p>
    <w:p>
      <w:pPr>
        <w:spacing w:after="40"/>
        <w:ind w:left="680" w:hanging="312"/>
      </w:pPr>
      <w:r>
        <w:rPr>
          <w:rFonts w:ascii="宋体" w:hAnsi="宋体" w:eastAsia="宋体"/>
          <w:b w:val="0"/>
          <w:i w:val="0"/>
          <w:sz w:val="20"/>
        </w:rPr>
        <w:t>○ 3) 准备150/250/350mm绝缘热缩管（±10mm），在叶尖一端线缆依次套入（150最内层，350最外层）。</w:t>
      </w:r>
    </w:p>
    <w:p>
      <w:pPr>
        <w:spacing w:after="40"/>
        <w:ind w:left="680" w:hanging="312"/>
      </w:pPr>
      <w:r>
        <w:rPr>
          <w:rFonts w:ascii="宋体" w:hAnsi="宋体" w:eastAsia="宋体"/>
          <w:b w:val="0"/>
          <w:i w:val="0"/>
          <w:sz w:val="20"/>
        </w:rPr>
        <w:t>○ 4) 两段导体插入连接铜管，两端插入长度相差≤5mm。</w:t>
      </w:r>
    </w:p>
    <w:p>
      <w:pPr>
        <w:spacing w:after="40"/>
        <w:ind w:left="680" w:hanging="312"/>
      </w:pPr>
      <w:r>
        <w:rPr>
          <w:rFonts w:ascii="宋体" w:hAnsi="宋体" w:eastAsia="宋体"/>
          <w:b w:val="0"/>
          <w:i w:val="0"/>
          <w:sz w:val="20"/>
        </w:rPr>
        <w:t>○ 5) 液压工具+带凸点Elpress压模，在连接铜管中点两端各压一次。</w:t>
      </w:r>
    </w:p>
    <w:p>
      <w:pPr>
        <w:spacing w:after="40"/>
        <w:ind w:left="680" w:hanging="312"/>
      </w:pPr>
      <w:r>
        <w:rPr>
          <w:rFonts w:ascii="宋体" w:hAnsi="宋体" w:eastAsia="宋体"/>
          <w:b w:val="0"/>
          <w:i w:val="0"/>
          <w:sz w:val="20"/>
        </w:rPr>
        <w:t>○ 6) 电阻测试：四线毫欧表测连接管两端线缆间电阻，&lt;2毫欧合格。</w:t>
      </w:r>
    </w:p>
    <w:p>
      <w:pPr>
        <w:spacing w:after="40"/>
        <w:ind w:left="680" w:hanging="312"/>
      </w:pPr>
      <w:r>
        <w:rPr>
          <w:rFonts w:ascii="宋体" w:hAnsi="宋体" w:eastAsia="宋体"/>
          <w:b w:val="0"/>
          <w:i w:val="0"/>
          <w:sz w:val="20"/>
        </w:rPr>
        <w:t>○ 7) 移动最内侧热缩管至铜管处均匀覆盖两端，热风枪加热收缩；同样方法热缩其余两层。</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：剪线钳、剥线钳、液压压接工具、Elpress压模、四线毫欧表、热风枪、卷尺</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：连接铜管、绝缘热缩管150/250/350mm、绝缘胶布</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连接管两端电阻&lt;2毫欧</w:t>
      </w:r>
    </w:p>
    <w:p>
      <w:pPr>
        <w:spacing w:after="40"/>
        <w:ind w:left="680" w:hanging="312"/>
      </w:pPr>
      <w:r>
        <w:rPr>
          <w:rFonts w:ascii="宋体" w:hAnsi="宋体" w:eastAsia="宋体"/>
          <w:b w:val="0"/>
          <w:i w:val="0"/>
          <w:sz w:val="20"/>
        </w:rPr>
        <w:t>○ 插入长度差≤5mm</w:t>
      </w:r>
    </w:p>
    <w:p>
      <w:pPr>
        <w:spacing w:after="40"/>
        <w:ind w:left="680" w:hanging="312"/>
      </w:pPr>
      <w:r>
        <w:rPr>
          <w:rFonts w:ascii="宋体" w:hAnsi="宋体" w:eastAsia="宋体"/>
          <w:b w:val="0"/>
          <w:i w:val="0"/>
          <w:sz w:val="20"/>
        </w:rPr>
        <w:t>○ 热缩管覆盖完整无气泡</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：铜导线更换适用</w:t>
      </w:r>
    </w:p>
    <w:p>
      <w:pPr>
        <w:pStyle w:val="Heading3"/>
        <w:spacing w:before="200" w:after="120"/>
      </w:pPr>
      <w:r>
        <w:rPr>
          <w:rFonts w:ascii="微软雅黑" w:hAnsi="微软雅黑" w:eastAsia="微软雅黑"/>
          <w:b/>
          <w:i w:val="0"/>
          <w:color w:val="1F4E79"/>
          <w:sz w:val="24"/>
        </w:rPr>
        <w:t>RS-LGT-04　叶根避雷端子/基座及导线更换</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：导线压接+密封固定</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：AL-08、AL-09、AL-15</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从人孔板外侧约150mm处剪断原导线，准备合适长度新导线。</w:t>
      </w:r>
    </w:p>
    <w:p>
      <w:pPr>
        <w:spacing w:after="40"/>
        <w:ind w:left="680" w:hanging="312"/>
      </w:pPr>
      <w:r>
        <w:rPr>
          <w:rFonts w:ascii="宋体" w:hAnsi="宋体" w:eastAsia="宋体"/>
          <w:b w:val="0"/>
          <w:i w:val="0"/>
          <w:sz w:val="20"/>
        </w:rPr>
        <w:t>○ 2) 取下雷电记录卡、卡盒并保管；锉刀铲除导线表面玻璃钢压板（不破坏绝缘外皮）。</w:t>
      </w:r>
    </w:p>
    <w:p>
      <w:pPr>
        <w:spacing w:after="40"/>
        <w:ind w:left="680" w:hanging="312"/>
      </w:pPr>
      <w:r>
        <w:rPr>
          <w:rFonts w:ascii="宋体" w:hAnsi="宋体" w:eastAsia="宋体"/>
          <w:b w:val="0"/>
          <w:i w:val="0"/>
          <w:sz w:val="20"/>
        </w:rPr>
        <w:t>○ 3) 两端各剥去20-25mm绝缘层（同上要求）。</w:t>
      </w:r>
    </w:p>
    <w:p>
      <w:pPr>
        <w:spacing w:after="40"/>
        <w:ind w:left="680" w:hanging="312"/>
      </w:pPr>
      <w:r>
        <w:rPr>
          <w:rFonts w:ascii="宋体" w:hAnsi="宋体" w:eastAsia="宋体"/>
          <w:b w:val="0"/>
          <w:i w:val="0"/>
          <w:sz w:val="20"/>
        </w:rPr>
        <w:t>○ 4) 套150/250/350mm热缩管；导体插入连接铜管（相差≤5mm）；液压压接（中点两端各压一次）；电阻&lt;2毫欧合格；热缩。</w:t>
      </w:r>
    </w:p>
    <w:p>
      <w:pPr>
        <w:spacing w:after="40"/>
        <w:ind w:left="680" w:hanging="312"/>
      </w:pPr>
      <w:r>
        <w:rPr>
          <w:rFonts w:ascii="宋体" w:hAnsi="宋体" w:eastAsia="宋体"/>
          <w:b w:val="0"/>
          <w:i w:val="0"/>
          <w:sz w:val="20"/>
        </w:rPr>
        <w:t>○ 5) 比对导线长度，切除多余电缆（叶根端预留20-30mm预弯）。</w:t>
      </w:r>
    </w:p>
    <w:p>
      <w:pPr>
        <w:spacing w:after="40"/>
        <w:ind w:left="680" w:hanging="312"/>
      </w:pPr>
      <w:r>
        <w:rPr>
          <w:rFonts w:ascii="宋体" w:hAnsi="宋体" w:eastAsia="宋体"/>
          <w:b w:val="0"/>
          <w:i w:val="0"/>
          <w:sz w:val="20"/>
        </w:rPr>
        <w:t>○ 6) 叶根连接端剥去40±5mm绝缘皮；液压Elpress压模在连接铜管处压接二次。</w:t>
      </w:r>
    </w:p>
    <w:p>
      <w:pPr>
        <w:spacing w:after="40"/>
        <w:ind w:left="680" w:hanging="312"/>
      </w:pPr>
      <w:r>
        <w:rPr>
          <w:rFonts w:ascii="宋体" w:hAnsi="宋体" w:eastAsia="宋体"/>
          <w:b w:val="0"/>
          <w:i w:val="0"/>
          <w:sz w:val="20"/>
        </w:rPr>
        <w:t>○ 7) Φ25的35KV绝缘热缩管绝缘低压导线两端，长100(0,+20)mm，热风枪热缩。</w:t>
      </w:r>
    </w:p>
    <w:p>
      <w:pPr>
        <w:spacing w:after="40"/>
        <w:ind w:left="680" w:hanging="312"/>
      </w:pPr>
      <w:r>
        <w:rPr>
          <w:rFonts w:ascii="宋体" w:hAnsi="宋体" w:eastAsia="宋体"/>
          <w:b w:val="0"/>
          <w:i w:val="0"/>
          <w:sz w:val="20"/>
        </w:rPr>
        <w:t>○ 8) 密封胶与压板固定导线；端子与法兰连接固定；安装雷电记录卡及涂层维修。</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：剪线钳、剥线钳、锉刀、液压压接工具、Elpress压模、四线毫欧表、热风枪</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：导线、连接铜管、绝缘热缩管150/250/350mm、Φ25 35KV热缩管、密封胶、压板、雷电记录卡</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连接管电阻&lt;2毫欧</w:t>
      </w:r>
    </w:p>
    <w:p>
      <w:pPr>
        <w:spacing w:after="40"/>
        <w:ind w:left="680" w:hanging="312"/>
      </w:pPr>
      <w:r>
        <w:rPr>
          <w:rFonts w:ascii="宋体" w:hAnsi="宋体" w:eastAsia="宋体"/>
          <w:b w:val="0"/>
          <w:i w:val="0"/>
          <w:sz w:val="20"/>
        </w:rPr>
        <w:t>○ 热缩管覆盖完整</w:t>
      </w:r>
    </w:p>
    <w:p>
      <w:pPr>
        <w:spacing w:after="40"/>
        <w:ind w:left="680" w:hanging="312"/>
      </w:pPr>
      <w:r>
        <w:rPr>
          <w:rFonts w:ascii="宋体" w:hAnsi="宋体" w:eastAsia="宋体"/>
          <w:b w:val="0"/>
          <w:i w:val="0"/>
          <w:sz w:val="20"/>
        </w:rPr>
        <w:t>○ 端子固定牢靠</w:t>
      </w:r>
    </w:p>
    <w:p>
      <w:pPr>
        <w:spacing w:after="40"/>
        <w:ind w:left="680" w:hanging="312"/>
      </w:pPr>
      <w:r>
        <w:rPr>
          <w:rFonts w:ascii="宋体" w:hAnsi="宋体" w:eastAsia="宋体"/>
          <w:b w:val="0"/>
          <w:i w:val="0"/>
          <w:sz w:val="20"/>
        </w:rPr>
        <w:t>○ 导线预留20-30mm预弯</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：同时涉及雷电记录卡复原</w:t>
      </w:r>
    </w:p>
    <w:p>
      <w:pPr>
        <w:pStyle w:val="Heading3"/>
        <w:spacing w:before="200" w:after="120"/>
      </w:pPr>
      <w:r>
        <w:rPr>
          <w:rFonts w:ascii="微软雅黑" w:hAnsi="微软雅黑" w:eastAsia="微软雅黑"/>
          <w:b/>
          <w:i w:val="0"/>
          <w:color w:val="1F4E79"/>
          <w:sz w:val="24"/>
        </w:rPr>
        <w:t>RS-LGT-05　叶尖导雷条损伤更换</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：粘接</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：AL-14</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确认损伤区段（导雷条任意一段损伤须整段更换）。</w:t>
      </w:r>
    </w:p>
    <w:p>
      <w:pPr>
        <w:spacing w:after="40"/>
        <w:ind w:left="680" w:hanging="312"/>
      </w:pPr>
      <w:r>
        <w:rPr>
          <w:rFonts w:ascii="宋体" w:hAnsi="宋体" w:eastAsia="宋体"/>
          <w:b w:val="0"/>
          <w:i w:val="0"/>
          <w:sz w:val="20"/>
        </w:rPr>
        <w:t>○ 2) 整段打磨去除损伤导雷条（含粘接胶、密封胶），避免损伤油漆与玻璃钢。</w:t>
      </w:r>
    </w:p>
    <w:p>
      <w:pPr>
        <w:spacing w:after="40"/>
        <w:ind w:left="680" w:hanging="312"/>
      </w:pPr>
      <w:r>
        <w:rPr>
          <w:rFonts w:ascii="宋体" w:hAnsi="宋体" w:eastAsia="宋体"/>
          <w:b w:val="0"/>
          <w:i w:val="0"/>
          <w:sz w:val="20"/>
        </w:rPr>
        <w:t>○ 3) 铅笔标出恢复位置；两侧粘贴纸胶带形成打磨槽（宽15±3mm，长于导雷条30-50mm）。</w:t>
      </w:r>
    </w:p>
    <w:p>
      <w:pPr>
        <w:spacing w:after="40"/>
        <w:ind w:left="680" w:hanging="312"/>
      </w:pPr>
      <w:r>
        <w:rPr>
          <w:rFonts w:ascii="宋体" w:hAnsi="宋体" w:eastAsia="宋体"/>
          <w:b w:val="0"/>
          <w:i w:val="0"/>
          <w:sz w:val="20"/>
        </w:rPr>
        <w:t>○ 4) 320-400目砂纸打磨粘贴区油漆（轻微拉毛，禁止露底）。</w:t>
      </w:r>
    </w:p>
    <w:p>
      <w:pPr>
        <w:spacing w:after="40"/>
        <w:ind w:left="680" w:hanging="312"/>
      </w:pPr>
      <w:r>
        <w:rPr>
          <w:rFonts w:ascii="宋体" w:hAnsi="宋体" w:eastAsia="宋体"/>
          <w:b w:val="0"/>
          <w:i w:val="0"/>
          <w:sz w:val="20"/>
        </w:rPr>
        <w:t>○ 5) 酒精/抹布清尘；沿纸胶带边缘再贴一层胶带定位0.2-0.3mm安装槽。</w:t>
      </w:r>
    </w:p>
    <w:p>
      <w:pPr>
        <w:spacing w:after="40"/>
        <w:ind w:left="680" w:hanging="312"/>
      </w:pPr>
      <w:r>
        <w:rPr>
          <w:rFonts w:ascii="宋体" w:hAnsi="宋体" w:eastAsia="宋体"/>
          <w:b w:val="0"/>
          <w:i w:val="0"/>
          <w:sz w:val="20"/>
        </w:rPr>
        <w:t>○ 6) 均匀涂满双组份结构胶（MA530），刮板刮平（充足、均匀、连续）。</w:t>
      </w:r>
    </w:p>
    <w:p>
      <w:pPr>
        <w:spacing w:after="40"/>
        <w:ind w:left="680" w:hanging="312"/>
      </w:pPr>
      <w:r>
        <w:rPr>
          <w:rFonts w:ascii="宋体" w:hAnsi="宋体" w:eastAsia="宋体"/>
          <w:b w:val="0"/>
          <w:i w:val="0"/>
          <w:sz w:val="20"/>
        </w:rPr>
        <w:t>○ 7) 导雷条从一端向另一端放入安装槽，指尖轻抚挤出气泡（按压力适中）；对接处紧挨不重叠，间隙&lt;1mm。</w:t>
      </w:r>
    </w:p>
    <w:p>
      <w:pPr>
        <w:spacing w:after="40"/>
        <w:ind w:left="680" w:hanging="312"/>
      </w:pPr>
      <w:r>
        <w:rPr>
          <w:rFonts w:ascii="宋体" w:hAnsi="宋体" w:eastAsia="宋体"/>
          <w:b w:val="0"/>
          <w:i w:val="0"/>
          <w:sz w:val="20"/>
        </w:rPr>
        <w:t>○ 8) 刮板移除多余结构胶（严禁触碰导雷条）；撕除纸胶带。</w:t>
      </w:r>
    </w:p>
    <w:p>
      <w:pPr>
        <w:spacing w:after="40"/>
        <w:ind w:left="680" w:hanging="312"/>
      </w:pPr>
      <w:r>
        <w:rPr>
          <w:rFonts w:ascii="宋体" w:hAnsi="宋体" w:eastAsia="宋体"/>
          <w:b w:val="0"/>
          <w:i w:val="0"/>
          <w:sz w:val="20"/>
        </w:rPr>
        <w:t>○ 9) 结构胶涂完30min后，距导雷条边缘5-10mm贴纸胶带；去除末端5mm内黄色遮蔽纸露出金属片，边缘密封剂（MS939单组份）覆盖形成5-10mm平滑过渡。</w:t>
      </w:r>
    </w:p>
    <w:p>
      <w:pPr>
        <w:spacing w:after="40"/>
        <w:ind w:left="680" w:hanging="312"/>
      </w:pPr>
      <w:r>
        <w:rPr>
          <w:rFonts w:ascii="宋体" w:hAnsi="宋体" w:eastAsia="宋体"/>
          <w:b w:val="0"/>
          <w:i w:val="0"/>
          <w:sz w:val="20"/>
        </w:rPr>
        <w:t>○ 10) 涂封边胶（对接缝隙不涂），刮板修型平滑过渡；固化后撕胶带；撕除表面黄色遮蔽纸露出金属片，拍照记录。</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：打磨机、320-400目砂纸、刮板、指尖/压辊、抹布</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：导雷条、MA530双组份结构胶、MS939边缘密封剂、封边胶、纸胶带、酒精</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对接间隙&lt;1mm</w:t>
      </w:r>
    </w:p>
    <w:p>
      <w:pPr>
        <w:spacing w:after="40"/>
        <w:ind w:left="680" w:hanging="312"/>
      </w:pPr>
      <w:r>
        <w:rPr>
          <w:rFonts w:ascii="宋体" w:hAnsi="宋体" w:eastAsia="宋体"/>
          <w:b w:val="0"/>
          <w:i w:val="0"/>
          <w:sz w:val="20"/>
        </w:rPr>
        <w:t>○ 过渡区域5-10mm平滑</w:t>
      </w:r>
    </w:p>
    <w:p>
      <w:pPr>
        <w:spacing w:after="40"/>
        <w:ind w:left="680" w:hanging="312"/>
      </w:pPr>
      <w:r>
        <w:rPr>
          <w:rFonts w:ascii="宋体" w:hAnsi="宋体" w:eastAsia="宋体"/>
          <w:b w:val="0"/>
          <w:i w:val="0"/>
          <w:sz w:val="20"/>
        </w:rPr>
        <w:t>○ 无露底</w:t>
      </w:r>
    </w:p>
    <w:p>
      <w:pPr>
        <w:spacing w:after="40"/>
        <w:ind w:left="680" w:hanging="312"/>
      </w:pPr>
      <w:r>
        <w:rPr>
          <w:rFonts w:ascii="宋体" w:hAnsi="宋体" w:eastAsia="宋体"/>
          <w:b w:val="0"/>
          <w:i w:val="0"/>
          <w:sz w:val="20"/>
        </w:rPr>
        <w:t>○ 金属片露出无污染</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：结构胶固化（按MA530条件）</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：不同叶型导雷条分布位置有差异，需现场确定</w:t>
      </w:r>
    </w:p>
    <w:p>
      <w:pPr>
        <w:pStyle w:val="Heading3"/>
        <w:spacing w:before="200" w:after="120"/>
      </w:pPr>
      <w:r>
        <w:rPr>
          <w:rFonts w:ascii="微软雅黑" w:hAnsi="微软雅黑" w:eastAsia="微软雅黑"/>
          <w:b/>
          <w:i w:val="0"/>
          <w:color w:val="1F4E79"/>
          <w:sz w:val="24"/>
        </w:rPr>
        <w:t>RS-LGT-06　叶身接闪器损伤/缺失修复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：更换安装</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：AL-04</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确认接闪器位置与型号。</w:t>
      </w:r>
    </w:p>
    <w:p>
      <w:pPr>
        <w:spacing w:after="40"/>
        <w:ind w:left="680" w:hanging="312"/>
      </w:pPr>
      <w:r>
        <w:rPr>
          <w:rFonts w:ascii="宋体" w:hAnsi="宋体" w:eastAsia="宋体"/>
          <w:b w:val="0"/>
          <w:i w:val="0"/>
          <w:sz w:val="20"/>
        </w:rPr>
        <w:t>○ 2) 清理原安装位，打磨至玻璃钢并清尘。</w:t>
      </w:r>
    </w:p>
    <w:p>
      <w:pPr>
        <w:spacing w:after="40"/>
        <w:ind w:left="680" w:hanging="312"/>
      </w:pPr>
      <w:r>
        <w:rPr>
          <w:rFonts w:ascii="宋体" w:hAnsi="宋体" w:eastAsia="宋体"/>
          <w:b w:val="0"/>
          <w:i w:val="0"/>
          <w:sz w:val="20"/>
        </w:rPr>
        <w:t>○ 3) 按图纸安装新接闪器，结构胶粘接/螺栓固定。</w:t>
      </w:r>
    </w:p>
    <w:p>
      <w:pPr>
        <w:spacing w:after="40"/>
        <w:ind w:left="680" w:hanging="312"/>
      </w:pPr>
      <w:r>
        <w:rPr>
          <w:rFonts w:ascii="宋体" w:hAnsi="宋体" w:eastAsia="宋体"/>
          <w:b w:val="0"/>
          <w:i w:val="0"/>
          <w:sz w:val="20"/>
        </w:rPr>
        <w:t>○ 4) 连接导线，检测电阻（≤50mΩ）。</w:t>
      </w:r>
    </w:p>
    <w:p>
      <w:pPr>
        <w:spacing w:after="40"/>
        <w:ind w:left="680" w:hanging="312"/>
      </w:pPr>
      <w:r>
        <w:rPr>
          <w:rFonts w:ascii="宋体" w:hAnsi="宋体" w:eastAsia="宋体"/>
          <w:b w:val="0"/>
          <w:i w:val="0"/>
          <w:sz w:val="20"/>
        </w:rPr>
        <w:t>○ 5) 涂层恢复。</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：角磨机、刮板、微欧计</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：接闪器、结构胶、导线、涂层材料</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电阻≤50mΩ</w:t>
      </w:r>
    </w:p>
    <w:p>
      <w:pPr>
        <w:spacing w:after="40"/>
        <w:ind w:left="680" w:hanging="312"/>
      </w:pPr>
      <w:r>
        <w:rPr>
          <w:rFonts w:ascii="宋体" w:hAnsi="宋体" w:eastAsia="宋体"/>
          <w:b w:val="0"/>
          <w:i w:val="0"/>
          <w:sz w:val="20"/>
        </w:rPr>
        <w:t>○ 安装牢固</w:t>
      </w:r>
    </w:p>
    <w:p>
      <w:pPr>
        <w:spacing w:after="40"/>
        <w:ind w:left="680" w:hanging="312"/>
      </w:pPr>
      <w:r>
        <w:rPr>
          <w:rFonts w:ascii="宋体" w:hAnsi="宋体" w:eastAsia="宋体"/>
          <w:b w:val="0"/>
          <w:i w:val="0"/>
          <w:sz w:val="20"/>
        </w:rPr>
        <w:t>○ 型面平滑</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：按结构胶固化条件</w:t>
      </w:r>
    </w:p>
    <w:p>
      <w:pPr>
        <w:pStyle w:val="Heading3"/>
        <w:spacing w:before="200" w:after="120"/>
      </w:pPr>
      <w:r>
        <w:rPr>
          <w:rFonts w:ascii="微软雅黑" w:hAnsi="微软雅黑" w:eastAsia="微软雅黑"/>
          <w:b/>
          <w:i w:val="0"/>
          <w:color w:val="1F4E79"/>
          <w:sz w:val="24"/>
        </w:rPr>
        <w:t>RS-LGT-07　雷电记录卡/卡盒恢复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：安装</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：AL-11、AL-12、AL-13、AL-05</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检查卡盒/基座状态。</w:t>
      </w:r>
    </w:p>
    <w:p>
      <w:pPr>
        <w:spacing w:after="40"/>
        <w:ind w:left="680" w:hanging="312"/>
      </w:pPr>
      <w:r>
        <w:rPr>
          <w:rFonts w:ascii="宋体" w:hAnsi="宋体" w:eastAsia="宋体"/>
          <w:b w:val="0"/>
          <w:i w:val="0"/>
          <w:sz w:val="20"/>
        </w:rPr>
        <w:t>○ 2) 安装/更换雷电记录卡盒，装入雷电记录卡。</w:t>
      </w:r>
    </w:p>
    <w:p>
      <w:pPr>
        <w:spacing w:after="40"/>
        <w:ind w:left="680" w:hanging="312"/>
      </w:pPr>
      <w:r>
        <w:rPr>
          <w:rFonts w:ascii="宋体" w:hAnsi="宋体" w:eastAsia="宋体"/>
          <w:b w:val="0"/>
          <w:i w:val="0"/>
          <w:sz w:val="20"/>
        </w:rPr>
        <w:t>○ 3) 固定牢靠并记录。</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：手动工具</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：雷电记录卡、卡盒</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安装牢靠，卡信息完整</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：E级缺陷</w:t>
      </w:r>
    </w:p>
    <w:p>
      <w:pPr>
        <w:pStyle w:val="Heading2"/>
        <w:spacing w:before="200" w:after="120"/>
      </w:pPr>
      <w:r>
        <w:rPr>
          <w:rFonts w:ascii="微软雅黑" w:hAnsi="微软雅黑" w:eastAsia="微软雅黑"/>
          <w:b/>
          <w:i w:val="0"/>
          <w:color w:val="1F4E79"/>
          <w:sz w:val="28"/>
        </w:rPr>
        <w:t>4.5 功能件类方案</w:t>
      </w:r>
    </w:p>
    <w:p>
      <w:pPr>
        <w:pStyle w:val="Heading3"/>
        <w:spacing w:before="200" w:after="120"/>
      </w:pPr>
      <w:r>
        <w:rPr>
          <w:rFonts w:ascii="微软雅黑" w:hAnsi="微软雅黑" w:eastAsia="微软雅黑"/>
          <w:b/>
          <w:i w:val="0"/>
          <w:color w:val="1F4E79"/>
          <w:sz w:val="24"/>
        </w:rPr>
        <w:t>RS-PART-01　盖板螺栓断裂/跟转/滑丝/补强修复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：手糊+机械</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：FP-05、FP-06、FP-07、FP-08、FP-09</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不开桨前提下将叶片调整至水平，锁紧液压锁与机械锁。</w:t>
      </w:r>
    </w:p>
    <w:p>
      <w:pPr>
        <w:spacing w:after="40"/>
        <w:ind w:left="680" w:hanging="312"/>
      </w:pPr>
      <w:r>
        <w:rPr>
          <w:rFonts w:ascii="宋体" w:hAnsi="宋体" w:eastAsia="宋体"/>
          <w:b w:val="0"/>
          <w:i w:val="0"/>
          <w:sz w:val="20"/>
        </w:rPr>
        <w:t>○ 2) 取下人孔盖板妥善安放。</w:t>
      </w:r>
    </w:p>
    <w:p>
      <w:pPr>
        <w:spacing w:after="40"/>
        <w:ind w:left="680" w:hanging="312"/>
      </w:pPr>
      <w:r>
        <w:rPr>
          <w:rFonts w:ascii="宋体" w:hAnsi="宋体" w:eastAsia="宋体"/>
          <w:b w:val="0"/>
          <w:i w:val="0"/>
          <w:sz w:val="20"/>
        </w:rPr>
        <w:t>○ 3) 从挡板内侧打磨去除螺栓端头补强玻纤布，清尘。</w:t>
      </w:r>
    </w:p>
    <w:p>
      <w:pPr>
        <w:spacing w:after="40"/>
        <w:ind w:left="680" w:hanging="312"/>
      </w:pPr>
      <w:r>
        <w:rPr>
          <w:rFonts w:ascii="宋体" w:hAnsi="宋体" w:eastAsia="宋体"/>
          <w:b w:val="0"/>
          <w:i w:val="0"/>
          <w:sz w:val="20"/>
        </w:rPr>
        <w:t>○ 4) 取出旧螺栓，清理安装孔。</w:t>
      </w:r>
    </w:p>
    <w:p>
      <w:pPr>
        <w:spacing w:after="40"/>
        <w:ind w:left="680" w:hanging="312"/>
      </w:pPr>
      <w:r>
        <w:rPr>
          <w:rFonts w:ascii="宋体" w:hAnsi="宋体" w:eastAsia="宋体"/>
          <w:b w:val="0"/>
          <w:i w:val="0"/>
          <w:sz w:val="20"/>
        </w:rPr>
        <w:t>○ 5) 以螺栓孔为中心打磨70mm×70mm区域粗糙并清尘。</w:t>
      </w:r>
    </w:p>
    <w:p>
      <w:pPr>
        <w:spacing w:after="40"/>
        <w:ind w:left="680" w:hanging="312"/>
      </w:pPr>
      <w:r>
        <w:rPr>
          <w:rFonts w:ascii="宋体" w:hAnsi="宋体" w:eastAsia="宋体"/>
          <w:b w:val="0"/>
          <w:i w:val="0"/>
          <w:sz w:val="20"/>
        </w:rPr>
        <w:t>○ 6) 新螺栓从挡板背面穿出（背面装平垫圈），正面先拧紧旧螺母固定，保证垂直度与螺纹长度。</w:t>
      </w:r>
    </w:p>
    <w:p>
      <w:pPr>
        <w:spacing w:after="40"/>
        <w:ind w:left="680" w:hanging="312"/>
      </w:pPr>
      <w:r>
        <w:rPr>
          <w:rFonts w:ascii="宋体" w:hAnsi="宋体" w:eastAsia="宋体"/>
          <w:b w:val="0"/>
          <w:i w:val="0"/>
          <w:sz w:val="20"/>
        </w:rPr>
        <w:t>○ 7) 结构胶填平螺帽与挡板台阶，手糊2层双轴向玻纤布（70mm×70mm）固定螺栓。</w:t>
      </w:r>
    </w:p>
    <w:p>
      <w:pPr>
        <w:spacing w:after="40"/>
        <w:ind w:left="680" w:hanging="312"/>
      </w:pPr>
      <w:r>
        <w:rPr>
          <w:rFonts w:ascii="宋体" w:hAnsi="宋体" w:eastAsia="宋体"/>
          <w:b w:val="0"/>
          <w:i w:val="0"/>
          <w:sz w:val="20"/>
        </w:rPr>
        <w:t>○ 8) 加热60℃固化5h。</w:t>
      </w:r>
    </w:p>
    <w:p>
      <w:pPr>
        <w:spacing w:after="40"/>
        <w:ind w:left="680" w:hanging="312"/>
      </w:pPr>
      <w:r>
        <w:rPr>
          <w:rFonts w:ascii="宋体" w:hAnsi="宋体" w:eastAsia="宋体"/>
          <w:b w:val="0"/>
          <w:i w:val="0"/>
          <w:sz w:val="20"/>
        </w:rPr>
        <w:t>○ 9) 固化后卸螺母检查螺栓，松动则从工步3返工。</w:t>
      </w:r>
    </w:p>
    <w:p>
      <w:pPr>
        <w:spacing w:after="40"/>
        <w:ind w:left="680" w:hanging="312"/>
      </w:pPr>
      <w:r>
        <w:rPr>
          <w:rFonts w:ascii="宋体" w:hAnsi="宋体" w:eastAsia="宋体"/>
          <w:b w:val="0"/>
          <w:i w:val="0"/>
          <w:sz w:val="20"/>
        </w:rPr>
        <w:t>○ 10) 装回盖板，依次安装平垫圈、弹簧垫圈、锁紧螺母及开口销；力矩扳手紧固50±5Nm。</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：角磨机、力矩扳手、刮板、加热毯、手动工具</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：新盖板螺栓、平垫圈、弹簧垫圈、锁紧螺母、开口销、双轴向玻纤布、手糊树脂、结构胶</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紧固力矩50±5Nm</w:t>
      </w:r>
    </w:p>
    <w:p>
      <w:pPr>
        <w:spacing w:after="40"/>
        <w:ind w:left="680" w:hanging="312"/>
      </w:pPr>
      <w:r>
        <w:rPr>
          <w:rFonts w:ascii="宋体" w:hAnsi="宋体" w:eastAsia="宋体"/>
          <w:b w:val="0"/>
          <w:i w:val="0"/>
          <w:sz w:val="20"/>
        </w:rPr>
        <w:t>○ 螺栓无松动</w:t>
      </w:r>
    </w:p>
    <w:p>
      <w:pPr>
        <w:spacing w:after="40"/>
        <w:ind w:left="680" w:hanging="312"/>
      </w:pPr>
      <w:r>
        <w:rPr>
          <w:rFonts w:ascii="宋体" w:hAnsi="宋体" w:eastAsia="宋体"/>
          <w:b w:val="0"/>
          <w:i w:val="0"/>
          <w:sz w:val="20"/>
        </w:rPr>
        <w:t>○ 补强固化良好</w:t>
      </w:r>
    </w:p>
    <w:p>
      <w:pPr>
        <w:spacing w:after="40"/>
        <w:ind w:left="680" w:hanging="312"/>
      </w:pPr>
      <w:r>
        <w:rPr>
          <w:rFonts w:ascii="宋体" w:hAnsi="宋体" w:eastAsia="宋体"/>
          <w:b w:val="0"/>
          <w:i w:val="0"/>
          <w:sz w:val="20"/>
        </w:rPr>
        <w:t>○ 开口销安装到位</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：固化60℃×5h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：D/E级缺陷</w:t>
      </w:r>
    </w:p>
    <w:p>
      <w:pPr>
        <w:pStyle w:val="Heading3"/>
        <w:spacing w:before="200" w:after="120"/>
      </w:pPr>
      <w:r>
        <w:rPr>
          <w:rFonts w:ascii="微软雅黑" w:hAnsi="微软雅黑" w:eastAsia="微软雅黑"/>
          <w:b/>
          <w:i w:val="0"/>
          <w:color w:val="1F4E79"/>
          <w:sz w:val="24"/>
        </w:rPr>
        <w:t>RS-PART-02　防雨罩损伤/脱落修复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：手糊+结构胶</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：FP-15、FP-16、FP-17</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脱落修复：</w:t>
      </w:r>
    </w:p>
    <w:p>
      <w:pPr>
        <w:spacing w:after="40"/>
        <w:ind w:left="680" w:hanging="312"/>
      </w:pPr>
      <w:r>
        <w:rPr>
          <w:rFonts w:ascii="宋体" w:hAnsi="宋体" w:eastAsia="宋体"/>
          <w:b w:val="0"/>
          <w:i w:val="0"/>
          <w:sz w:val="20"/>
        </w:rPr>
        <w:t>○ 1) 记号笔将防雨罩4等分，切割机切为4段以便分段安装。</w:t>
      </w:r>
    </w:p>
    <w:p>
      <w:pPr>
        <w:spacing w:after="40"/>
        <w:ind w:left="680" w:hanging="312"/>
      </w:pPr>
      <w:r>
        <w:rPr>
          <w:rFonts w:ascii="宋体" w:hAnsi="宋体" w:eastAsia="宋体"/>
          <w:b w:val="0"/>
          <w:i w:val="0"/>
          <w:sz w:val="20"/>
        </w:rPr>
        <w:t>○ 2) 粘接区打磨：去除待粘接与手糊补齐区油漆、结构胶（防雨罩内侧与壳体粘接区X；内外手糊补强区以切割缝为起点长200mm、宽与防雨罩等宽）；叶片上标粘接区绘定位线；清尘（百叶砂布轮打磨勿伤本体）。</w:t>
      </w:r>
    </w:p>
    <w:p>
      <w:pPr>
        <w:spacing w:after="40"/>
        <w:ind w:left="680" w:hanging="312"/>
      </w:pPr>
      <w:r>
        <w:rPr>
          <w:rFonts w:ascii="宋体" w:hAnsi="宋体" w:eastAsia="宋体"/>
          <w:b w:val="0"/>
          <w:i w:val="0"/>
          <w:sz w:val="20"/>
        </w:rPr>
        <w:t>○ 3) 结构胶刮涂：划线定位→清尘→刮涂结构胶厚3-5mm。</w:t>
      </w:r>
    </w:p>
    <w:p>
      <w:pPr>
        <w:spacing w:after="40"/>
        <w:ind w:left="680" w:hanging="312"/>
      </w:pPr>
      <w:r>
        <w:rPr>
          <w:rFonts w:ascii="宋体" w:hAnsi="宋体" w:eastAsia="宋体"/>
          <w:b w:val="0"/>
          <w:i w:val="0"/>
          <w:sz w:val="20"/>
        </w:rPr>
        <w:t>○ 4) 安装：防雨罩放置在粘接区，两端及中间铆钉固定；两侧挤出结构胶收净并刮圆角。</w:t>
      </w:r>
    </w:p>
    <w:p>
      <w:pPr>
        <w:spacing w:after="40"/>
        <w:ind w:left="680" w:hanging="312"/>
      </w:pPr>
      <w:r>
        <w:rPr>
          <w:rFonts w:ascii="宋体" w:hAnsi="宋体" w:eastAsia="宋体"/>
          <w:b w:val="0"/>
          <w:i w:val="0"/>
          <w:sz w:val="20"/>
        </w:rPr>
        <w:t>○ 5) 补强布手糊：四段固定后在断开位置填充结构胶；以断开位置为中心内外各手糊2层808g/㎡双轴布（第一层长200mm、第二层400mm，宽度与防雨罩等宽）+脱模布压实擀平。内外表面均须手糊补强。</w:t>
      </w:r>
    </w:p>
    <w:p>
      <w:pPr>
        <w:spacing w:after="40"/>
        <w:ind w:left="680" w:hanging="312"/>
      </w:pPr>
      <w:r>
        <w:rPr>
          <w:rFonts w:ascii="宋体" w:hAnsi="宋体" w:eastAsia="宋体"/>
          <w:b w:val="0"/>
          <w:i w:val="0"/>
          <w:sz w:val="20"/>
        </w:rPr>
        <w:t>○ 损伤修复：将损伤区朝向内侧变桨固定；打磨去除损伤区及超出200mm涂层→按错层（展向弦向均50mm）→N+1层808g/㎡双轴布手糊（第一层超出50mm，其余依次超出50mm）→贴脱模布固化。</w:t>
      </w:r>
    </w:p>
    <w:p>
      <w:pPr>
        <w:spacing w:after="40"/>
        <w:ind w:left="680" w:hanging="312"/>
      </w:pPr>
      <w:r>
        <w:rPr>
          <w:rFonts w:ascii="宋体" w:hAnsi="宋体" w:eastAsia="宋体"/>
          <w:b w:val="0"/>
          <w:i w:val="0"/>
          <w:sz w:val="20"/>
        </w:rPr>
        <w:t>○ 后续：气泡按标准处理；固化后撕脱模布，硬度测试≥60HBa（10点记录）；后缘腻子油漆涂层恢复。</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：切割机、角磨机/百叶砂布轮、记号笔、刮板、铆钉枪、加热毯、巴氏硬度计</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：808g/㎡双轴布、结构胶、手糊树脂、铆钉、脱模布、腻子/油漆</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结构胶厚3-5mm，收净刮圆角</w:t>
      </w:r>
    </w:p>
    <w:p>
      <w:pPr>
        <w:spacing w:after="40"/>
        <w:ind w:left="680" w:hanging="312"/>
      </w:pPr>
      <w:r>
        <w:rPr>
          <w:rFonts w:ascii="宋体" w:hAnsi="宋体" w:eastAsia="宋体"/>
          <w:b w:val="0"/>
          <w:i w:val="0"/>
          <w:sz w:val="20"/>
        </w:rPr>
        <w:t>○ 内外均补强</w:t>
      </w:r>
    </w:p>
    <w:p>
      <w:pPr>
        <w:spacing w:after="40"/>
        <w:ind w:left="680" w:hanging="312"/>
      </w:pPr>
      <w:r>
        <w:rPr>
          <w:rFonts w:ascii="宋体" w:hAnsi="宋体" w:eastAsia="宋体"/>
          <w:b w:val="0"/>
          <w:i w:val="0"/>
          <w:sz w:val="20"/>
        </w:rPr>
        <w:t>○ 巴氏硬度≥60HBa</w:t>
      </w:r>
    </w:p>
    <w:p>
      <w:pPr>
        <w:spacing w:after="40"/>
        <w:ind w:left="680" w:hanging="312"/>
      </w:pPr>
      <w:r>
        <w:rPr>
          <w:rFonts w:ascii="宋体" w:hAnsi="宋体" w:eastAsia="宋体"/>
          <w:b w:val="0"/>
          <w:i w:val="0"/>
          <w:sz w:val="20"/>
        </w:rPr>
        <w:t>○ 涂层恢复平滑</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：按结构胶/树脂固化条件</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：防雨罩脱粘为E级，但需尽快处理</w:t>
      </w:r>
    </w:p>
    <w:p>
      <w:pPr>
        <w:pStyle w:val="Heading3"/>
        <w:spacing w:before="200" w:after="120"/>
      </w:pPr>
      <w:r>
        <w:rPr>
          <w:rFonts w:ascii="微软雅黑" w:hAnsi="微软雅黑" w:eastAsia="微软雅黑"/>
          <w:b/>
          <w:i w:val="0"/>
          <w:color w:val="1F4E79"/>
          <w:sz w:val="24"/>
        </w:rPr>
        <w:t>RS-PART-03　叶根法兰与螺栓孔错位/法兰裂纹/界面开裂处理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：打磨/补胶</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：FP-18、FP-19、FP-20</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螺栓孔错位：直磨机对法兰孔打磨、扩孔至满足装配。</w:t>
      </w:r>
    </w:p>
    <w:p>
      <w:pPr>
        <w:spacing w:after="40"/>
        <w:ind w:left="680" w:hanging="312"/>
      </w:pPr>
      <w:r>
        <w:rPr>
          <w:rFonts w:ascii="宋体" w:hAnsi="宋体" w:eastAsia="宋体"/>
          <w:b w:val="0"/>
          <w:i w:val="0"/>
          <w:sz w:val="20"/>
        </w:rPr>
        <w:t>○ 2) 法兰裂纹：只做记录不处理（C级），定期复查是否扩展。</w:t>
      </w:r>
    </w:p>
    <w:p>
      <w:pPr>
        <w:spacing w:after="40"/>
        <w:ind w:left="680" w:hanging="312"/>
      </w:pPr>
      <w:r>
        <w:rPr>
          <w:rFonts w:ascii="宋体" w:hAnsi="宋体" w:eastAsia="宋体"/>
          <w:b w:val="0"/>
          <w:i w:val="0"/>
          <w:sz w:val="20"/>
        </w:rPr>
        <w:t>○ 3) 法兰与壳体界面开裂：打磨去除开裂修型结构胶/密封胶，清理后补回结构胶并刮板修型；必要时按RS-STR-11开窗补胶。</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：直磨机、刮板、角磨机</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：结构胶/密封胶、清洁剂</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扩孔后装配满足要求</w:t>
      </w:r>
    </w:p>
    <w:p>
      <w:pPr>
        <w:spacing w:after="40"/>
        <w:ind w:left="680" w:hanging="312"/>
      </w:pPr>
      <w:r>
        <w:rPr>
          <w:rFonts w:ascii="宋体" w:hAnsi="宋体" w:eastAsia="宋体"/>
          <w:b w:val="0"/>
          <w:i w:val="0"/>
          <w:sz w:val="20"/>
        </w:rPr>
        <w:t>○ 补胶饱满无空腔</w:t>
      </w:r>
    </w:p>
    <w:p>
      <w:pPr>
        <w:spacing w:after="40"/>
        <w:ind w:left="680" w:hanging="312"/>
      </w:pPr>
      <w:r>
        <w:rPr>
          <w:rFonts w:ascii="宋体" w:hAnsi="宋体" w:eastAsia="宋体"/>
          <w:b w:val="0"/>
          <w:i w:val="0"/>
          <w:sz w:val="20"/>
        </w:rPr>
        <w:t>○ 裂纹记录并复查</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：法兰裂纹C级只记录</w:t>
      </w:r>
    </w:p>
    <w:p>
      <w:pPr>
        <w:pStyle w:val="Heading3"/>
        <w:spacing w:before="200" w:after="120"/>
      </w:pPr>
      <w:r>
        <w:rPr>
          <w:rFonts w:ascii="微软雅黑" w:hAnsi="微软雅黑" w:eastAsia="微软雅黑"/>
          <w:b/>
          <w:i w:val="0"/>
          <w:color w:val="1F4E79"/>
          <w:sz w:val="24"/>
        </w:rPr>
        <w:t>RS-PART-04　零刻度盘排查与校正</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：检查校正</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：FP-13、FP-14、AS-03</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与主机方沟通确定对零用零刻度盘位置（前缘内/外表面或后缘内/外表面）。</w:t>
      </w:r>
    </w:p>
    <w:p>
      <w:pPr>
        <w:spacing w:after="40"/>
        <w:ind w:left="680" w:hanging="312"/>
      </w:pPr>
      <w:r>
        <w:rPr>
          <w:rFonts w:ascii="宋体" w:hAnsi="宋体" w:eastAsia="宋体"/>
          <w:b w:val="0"/>
          <w:i w:val="0"/>
          <w:sz w:val="20"/>
        </w:rPr>
        <w:t>○ 2) 叶片变桨至轮毂零度与叶片零度对齐，检查控制系统显示角度偏差（与主机共同确认）。</w:t>
      </w:r>
    </w:p>
    <w:p>
      <w:pPr>
        <w:spacing w:after="40"/>
        <w:ind w:left="680" w:hanging="312"/>
      </w:pPr>
      <w:r>
        <w:rPr>
          <w:rFonts w:ascii="宋体" w:hAnsi="宋体" w:eastAsia="宋体"/>
          <w:b w:val="0"/>
          <w:i w:val="0"/>
          <w:sz w:val="20"/>
        </w:rPr>
        <w:t>○ 3) 叶片变桨至水平，锁紧液压锁与机械锁。</w:t>
      </w:r>
    </w:p>
    <w:p>
      <w:pPr>
        <w:spacing w:after="40"/>
        <w:ind w:left="680" w:hanging="312"/>
      </w:pPr>
      <w:r>
        <w:rPr>
          <w:rFonts w:ascii="宋体" w:hAnsi="宋体" w:eastAsia="宋体"/>
          <w:b w:val="0"/>
          <w:i w:val="0"/>
          <w:sz w:val="20"/>
        </w:rPr>
        <w:t>○ 4) 以零刻度盘零点为起点沿逆时针（面向叶片）量取合模缝与零点理论距离，在距叶根法兰5-10mm、弦向前后缘各20mm区域划线标记（合模缝理论位置）。</w:t>
      </w:r>
    </w:p>
    <w:p>
      <w:pPr>
        <w:spacing w:after="40"/>
        <w:ind w:left="680" w:hanging="312"/>
      </w:pPr>
      <w:r>
        <w:rPr>
          <w:rFonts w:ascii="宋体" w:hAnsi="宋体" w:eastAsia="宋体"/>
          <w:b w:val="0"/>
          <w:i w:val="0"/>
          <w:sz w:val="20"/>
        </w:rPr>
        <w:t>○ 5) 小范围打磨表面油漆及内外补强，找到合模缝准确位置并标记中心（合模缝厚约10mm），控制打磨深度不伤壳体。</w:t>
      </w:r>
    </w:p>
    <w:p>
      <w:pPr>
        <w:spacing w:after="40"/>
        <w:ind w:left="680" w:hanging="312"/>
      </w:pPr>
      <w:r>
        <w:rPr>
          <w:rFonts w:ascii="宋体" w:hAnsi="宋体" w:eastAsia="宋体"/>
          <w:b w:val="0"/>
          <w:i w:val="0"/>
          <w:sz w:val="20"/>
        </w:rPr>
        <w:t>○ 6) 卷尺量取零点与合模缝中心实际距离。</w:t>
      </w:r>
    </w:p>
    <w:p>
      <w:pPr>
        <w:spacing w:after="40"/>
        <w:ind w:left="680" w:hanging="312"/>
      </w:pPr>
      <w:r>
        <w:rPr>
          <w:rFonts w:ascii="宋体" w:hAnsi="宋体" w:eastAsia="宋体"/>
          <w:b w:val="0"/>
          <w:i w:val="0"/>
          <w:sz w:val="20"/>
        </w:rPr>
        <w:t>○ 7) 超差则以合模缝中心为起点顺时针重新量取理论距离标记，取下零刻度盘按新位置重新安装固定，配合主机重新对零。</w:t>
      </w:r>
    </w:p>
    <w:p>
      <w:pPr>
        <w:spacing w:after="40"/>
        <w:ind w:left="680" w:hanging="312"/>
      </w:pPr>
      <w:r>
        <w:rPr>
          <w:rFonts w:ascii="宋体" w:hAnsi="宋体" w:eastAsia="宋体"/>
          <w:b w:val="0"/>
          <w:i w:val="0"/>
          <w:sz w:val="20"/>
        </w:rPr>
        <w:t>○ 8) 用快速环氧结构胶密封打磨凹槽，与内侧平滑过渡。</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：卷尺、记号笔、打磨工具、刮板</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：快速环氧结构胶、零刻度盘(如需更换)</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零刻度盘位置在校正范围内</w:t>
      </w:r>
    </w:p>
    <w:p>
      <w:pPr>
        <w:spacing w:after="40"/>
        <w:ind w:left="680" w:hanging="312"/>
      </w:pPr>
      <w:r>
        <w:rPr>
          <w:rFonts w:ascii="宋体" w:hAnsi="宋体" w:eastAsia="宋体"/>
          <w:b w:val="0"/>
          <w:i w:val="0"/>
          <w:sz w:val="20"/>
        </w:rPr>
        <w:t>○ 凹槽密封平滑过渡</w:t>
      </w:r>
    </w:p>
    <w:p>
      <w:pPr>
        <w:spacing w:after="40"/>
        <w:ind w:left="680" w:hanging="312"/>
      </w:pPr>
      <w:r>
        <w:rPr>
          <w:rFonts w:ascii="宋体" w:hAnsi="宋体" w:eastAsia="宋体"/>
          <w:b w:val="0"/>
          <w:i w:val="0"/>
          <w:sz w:val="20"/>
        </w:rPr>
        <w:t>○ 与主机对零一致</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：零刻度盘偏差C级；缺失E级</w:t>
      </w:r>
    </w:p>
    <w:p>
      <w:pPr>
        <w:pStyle w:val="Heading3"/>
        <w:spacing w:before="200" w:after="120"/>
      </w:pPr>
      <w:r>
        <w:rPr>
          <w:rFonts w:ascii="微软雅黑" w:hAnsi="微软雅黑" w:eastAsia="微软雅黑"/>
          <w:b/>
          <w:i w:val="0"/>
          <w:color w:val="1F4E79"/>
          <w:sz w:val="24"/>
        </w:rPr>
        <w:t>RS-PART-05　叶尖排水孔堵塞疏通</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：疏通</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：FP-21、AS-03</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叶片变桨至叶尖朝下，锁紧液压锁与机械锁。</w:t>
      </w:r>
    </w:p>
    <w:p>
      <w:pPr>
        <w:spacing w:after="40"/>
        <w:ind w:left="680" w:hanging="312"/>
      </w:pPr>
      <w:r>
        <w:rPr>
          <w:rFonts w:ascii="宋体" w:hAnsi="宋体" w:eastAsia="宋体"/>
          <w:b w:val="0"/>
          <w:i w:val="0"/>
          <w:sz w:val="20"/>
        </w:rPr>
        <w:t>○ 2) 高空作业平台到达叶尖位置。</w:t>
      </w:r>
    </w:p>
    <w:p>
      <w:pPr>
        <w:spacing w:after="40"/>
        <w:ind w:left="680" w:hanging="312"/>
      </w:pPr>
      <w:r>
        <w:rPr>
          <w:rFonts w:ascii="宋体" w:hAnsi="宋体" w:eastAsia="宋体"/>
          <w:b w:val="0"/>
          <w:i w:val="0"/>
          <w:sz w:val="20"/>
        </w:rPr>
        <w:t>○ 3) 目视检查排水孔堵塞情况，疏通前后均拍照（看清是否有异物）。</w:t>
      </w:r>
    </w:p>
    <w:p>
      <w:pPr>
        <w:spacing w:after="40"/>
        <w:ind w:left="680" w:hanging="312"/>
      </w:pPr>
      <w:r>
        <w:rPr>
          <w:rFonts w:ascii="宋体" w:hAnsi="宋体" w:eastAsia="宋体"/>
          <w:b w:val="0"/>
          <w:i w:val="0"/>
          <w:sz w:val="20"/>
        </w:rPr>
        <w:t>○ 4) 用直径8mm金属棒疏通排水孔。</w:t>
      </w:r>
    </w:p>
    <w:p>
      <w:pPr>
        <w:spacing w:after="40"/>
        <w:ind w:left="680" w:hanging="312"/>
      </w:pPr>
      <w:r>
        <w:rPr>
          <w:rFonts w:ascii="宋体" w:hAnsi="宋体" w:eastAsia="宋体"/>
          <w:b w:val="0"/>
          <w:i w:val="0"/>
          <w:sz w:val="20"/>
        </w:rPr>
        <w:t>○ 5) 起机后与主机共同确认扫风异常/哨音是否消除。</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：直径8mm金属棒、高空作业平台、相机</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排水孔通畅</w:t>
      </w:r>
    </w:p>
    <w:p>
      <w:pPr>
        <w:spacing w:after="40"/>
        <w:ind w:left="680" w:hanging="312"/>
      </w:pPr>
      <w:r>
        <w:rPr>
          <w:rFonts w:ascii="宋体" w:hAnsi="宋体" w:eastAsia="宋体"/>
          <w:b w:val="0"/>
          <w:i w:val="0"/>
          <w:sz w:val="20"/>
        </w:rPr>
        <w:t>○ 哨音/扫风异常消除</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：现场即可完成（约0.5h）</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：建议先检查零刻度盘后再决定是否动用高空作业平台</w:t>
      </w:r>
    </w:p>
    <w:p>
      <w:pPr>
        <w:pStyle w:val="Heading3"/>
        <w:spacing w:before="200" w:after="120"/>
      </w:pPr>
      <w:r>
        <w:rPr>
          <w:rFonts w:ascii="微软雅黑" w:hAnsi="微软雅黑" w:eastAsia="微软雅黑"/>
          <w:b/>
          <w:i w:val="0"/>
          <w:color w:val="1F4E79"/>
          <w:sz w:val="24"/>
        </w:rPr>
        <w:t>RS-PART-06　VG涡流发生器损伤/脱落修复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：粘接</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：FP-22</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先确认叶型与区域的VG尺寸；纸胶带沿VG边缘粘贴作新VG定位。</w:t>
      </w:r>
    </w:p>
    <w:p>
      <w:pPr>
        <w:spacing w:after="40"/>
        <w:ind w:left="680" w:hanging="312"/>
      </w:pPr>
      <w:r>
        <w:rPr>
          <w:rFonts w:ascii="宋体" w:hAnsi="宋体" w:eastAsia="宋体"/>
          <w:b w:val="0"/>
          <w:i w:val="0"/>
          <w:sz w:val="20"/>
        </w:rPr>
        <w:t>○ 2) 打磨机去除损伤/变形VG（含粘接胶、封边胶），不得损伤玻璃钢；受损数量多时建议全部去除重装。</w:t>
      </w:r>
    </w:p>
    <w:p>
      <w:pPr>
        <w:spacing w:after="40"/>
        <w:ind w:left="680" w:hanging="312"/>
      </w:pPr>
      <w:r>
        <w:rPr>
          <w:rFonts w:ascii="宋体" w:hAnsi="宋体" w:eastAsia="宋体"/>
          <w:b w:val="0"/>
          <w:i w:val="0"/>
          <w:sz w:val="20"/>
        </w:rPr>
        <w:t>○ 3) 油漆恢复及处理：油漆固化至可起粉后用320-400目砂纸打磨粘接区粗糙（禁止打磨损伤漆面），粘尘布清尘，异丙醇/酒精/丙酮清洗（严禁手触）。</w:t>
      </w:r>
    </w:p>
    <w:p>
      <w:pPr>
        <w:spacing w:after="40"/>
        <w:ind w:left="680" w:hanging="312"/>
      </w:pPr>
      <w:r>
        <w:rPr>
          <w:rFonts w:ascii="宋体" w:hAnsi="宋体" w:eastAsia="宋体"/>
          <w:b w:val="0"/>
          <w:i w:val="0"/>
          <w:sz w:val="20"/>
        </w:rPr>
        <w:t>○ 4) 环境确认：温度15-35℃，湿度20%-80%，叶片表面温度≤40℃，施工前保持干燥。</w:t>
      </w:r>
    </w:p>
    <w:p>
      <w:pPr>
        <w:spacing w:after="40"/>
        <w:ind w:left="680" w:hanging="312"/>
      </w:pPr>
      <w:r>
        <w:rPr>
          <w:rFonts w:ascii="宋体" w:hAnsi="宋体" w:eastAsia="宋体"/>
          <w:b w:val="0"/>
          <w:i w:val="0"/>
          <w:sz w:val="20"/>
        </w:rPr>
        <w:t>○ 5) 配胶：双组份胶枪（MA530），或手动混配1:1（每次≤100ml，搅拌≥2min，避免气泡）。</w:t>
      </w:r>
    </w:p>
    <w:p>
      <w:pPr>
        <w:spacing w:after="40"/>
        <w:ind w:left="680" w:hanging="312"/>
      </w:pPr>
      <w:r>
        <w:rPr>
          <w:rFonts w:ascii="宋体" w:hAnsi="宋体" w:eastAsia="宋体"/>
          <w:b w:val="0"/>
          <w:i w:val="0"/>
          <w:sz w:val="20"/>
        </w:rPr>
        <w:t>○ 6) 刮胶：塑料小刮板使粘接区均匀布满胶，中心略厚于四周，整体胶厚≥2mm。</w:t>
      </w:r>
    </w:p>
    <w:p>
      <w:pPr>
        <w:spacing w:after="40"/>
        <w:ind w:left="680" w:hanging="312"/>
      </w:pPr>
      <w:r>
        <w:rPr>
          <w:rFonts w:ascii="宋体" w:hAnsi="宋体" w:eastAsia="宋体"/>
          <w:b w:val="0"/>
          <w:i w:val="0"/>
          <w:sz w:val="20"/>
        </w:rPr>
        <w:t>○ 7) 安装VG：从一端往另一端压入，中间往边缘压紧保持≥10s，无气泡（有气泡挤出，无法挤出则重贴）；打胶到粘贴结束控制在10min内。</w:t>
      </w:r>
    </w:p>
    <w:p>
      <w:pPr>
        <w:spacing w:after="40"/>
        <w:ind w:left="680" w:hanging="312"/>
      </w:pPr>
      <w:r>
        <w:rPr>
          <w:rFonts w:ascii="宋体" w:hAnsi="宋体" w:eastAsia="宋体"/>
          <w:b w:val="0"/>
          <w:i w:val="0"/>
          <w:sz w:val="20"/>
        </w:rPr>
        <w:t>○ 8) VG鳍片朝向：尖角冲地面（指向前缘）。</w:t>
      </w:r>
    </w:p>
    <w:p>
      <w:pPr>
        <w:spacing w:after="40"/>
        <w:ind w:left="680" w:hanging="312"/>
      </w:pPr>
      <w:r>
        <w:rPr>
          <w:rFonts w:ascii="宋体" w:hAnsi="宋体" w:eastAsia="宋体"/>
          <w:b w:val="0"/>
          <w:i w:val="0"/>
          <w:sz w:val="20"/>
        </w:rPr>
        <w:t>○ 9) 检查：胶层厚0.5-2.0mm，边缘无缺胶。</w:t>
      </w:r>
    </w:p>
    <w:p>
      <w:pPr>
        <w:spacing w:after="40"/>
        <w:ind w:left="680" w:hanging="312"/>
      </w:pPr>
      <w:r>
        <w:rPr>
          <w:rFonts w:ascii="宋体" w:hAnsi="宋体" w:eastAsia="宋体"/>
          <w:b w:val="0"/>
          <w:i w:val="0"/>
          <w:sz w:val="20"/>
        </w:rPr>
        <w:t>○ 10) 封边：密封胶枪封VG上下两边缘及两端接缝，封边宽5±1mm、厚&lt;2mm，刮平无空洞。</w:t>
      </w:r>
    </w:p>
    <w:p>
      <w:pPr>
        <w:spacing w:after="40"/>
        <w:ind w:left="680" w:hanging="312"/>
      </w:pPr>
      <w:r>
        <w:rPr>
          <w:rFonts w:ascii="宋体" w:hAnsi="宋体" w:eastAsia="宋体"/>
          <w:b w:val="0"/>
          <w:i w:val="0"/>
          <w:sz w:val="20"/>
        </w:rPr>
        <w:t>○ 11) 粘接效果检测：24h后每种类型随机抽≥3片，拉力计沿平行叶片表面方向施加50N(5kg)剪切力持续5s，无永久变形/位移合格。</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：打磨机、320-400目砂纸、双组份胶枪/塑料小刮板、拉力计、密封胶枪、粘尘布、测温/测湿仪</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：VG涡流发生器、MA530双组份粘接胶、密封胶、异丙醇/酒精/丙酮</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胶层厚0.5-2.0mm</w:t>
      </w:r>
    </w:p>
    <w:p>
      <w:pPr>
        <w:spacing w:after="40"/>
        <w:ind w:left="680" w:hanging="312"/>
      </w:pPr>
      <w:r>
        <w:rPr>
          <w:rFonts w:ascii="宋体" w:hAnsi="宋体" w:eastAsia="宋体"/>
          <w:b w:val="0"/>
          <w:i w:val="0"/>
          <w:sz w:val="20"/>
        </w:rPr>
        <w:t>○ 封边宽5±1mm，无空洞</w:t>
      </w:r>
    </w:p>
    <w:p>
      <w:pPr>
        <w:spacing w:after="40"/>
        <w:ind w:left="680" w:hanging="312"/>
      </w:pPr>
      <w:r>
        <w:rPr>
          <w:rFonts w:ascii="宋体" w:hAnsi="宋体" w:eastAsia="宋体"/>
          <w:b w:val="0"/>
          <w:i w:val="0"/>
          <w:sz w:val="20"/>
        </w:rPr>
        <w:t>○ 24h后50N剪切力5s无永久变形</w:t>
      </w:r>
    </w:p>
    <w:p>
      <w:pPr>
        <w:spacing w:after="40"/>
        <w:ind w:left="680" w:hanging="312"/>
      </w:pPr>
      <w:r>
        <w:rPr>
          <w:rFonts w:ascii="宋体" w:hAnsi="宋体" w:eastAsia="宋体"/>
          <w:b w:val="0"/>
          <w:i w:val="0"/>
          <w:sz w:val="20"/>
        </w:rPr>
        <w:t>○ VG平行度误差≤2mm</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：粘接后24h做拉力检测</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：我司工艺禁止使用热风枪局部烘烤，须采用均匀加热方案；VG损伤C级，需尽快处理</w:t>
      </w:r>
    </w:p>
    <w:p>
      <w:pPr>
        <w:pStyle w:val="Heading3"/>
        <w:spacing w:before="200" w:after="120"/>
      </w:pPr>
      <w:r>
        <w:rPr>
          <w:rFonts w:ascii="微软雅黑" w:hAnsi="微软雅黑" w:eastAsia="微软雅黑"/>
          <w:b/>
          <w:i w:val="0"/>
          <w:color w:val="1F4E79"/>
          <w:sz w:val="24"/>
        </w:rPr>
        <w:t>RS-PART-07　锯齿尾缘（降噪板）损伤修复</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：粘接</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：FP-23</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去除损伤锯齿板（单片长500mm），禁止暴力操作避免损伤壳体。</w:t>
      </w:r>
    </w:p>
    <w:p>
      <w:pPr>
        <w:spacing w:after="40"/>
        <w:ind w:left="680" w:hanging="312"/>
      </w:pPr>
      <w:r>
        <w:rPr>
          <w:rFonts w:ascii="宋体" w:hAnsi="宋体" w:eastAsia="宋体"/>
          <w:b w:val="0"/>
          <w:i w:val="0"/>
          <w:sz w:val="20"/>
        </w:rPr>
        <w:t>○ 2) PS面残留MA530粘接胶打磨清理干净，粘接面拍照留档。</w:t>
      </w:r>
    </w:p>
    <w:p>
      <w:pPr>
        <w:spacing w:after="40"/>
        <w:ind w:left="680" w:hanging="312"/>
      </w:pPr>
      <w:r>
        <w:rPr>
          <w:rFonts w:ascii="宋体" w:hAnsi="宋体" w:eastAsia="宋体"/>
          <w:b w:val="0"/>
          <w:i w:val="0"/>
          <w:sz w:val="20"/>
        </w:rPr>
        <w:t>○ 3) PS面后缘距后缘分型线65±2mm标记并沿标记线贴纸胶带保护。</w:t>
      </w:r>
    </w:p>
    <w:p>
      <w:pPr>
        <w:spacing w:after="40"/>
        <w:ind w:left="680" w:hanging="312"/>
      </w:pPr>
      <w:r>
        <w:rPr>
          <w:rFonts w:ascii="宋体" w:hAnsi="宋体" w:eastAsia="宋体"/>
          <w:b w:val="0"/>
          <w:i w:val="0"/>
          <w:sz w:val="20"/>
        </w:rPr>
        <w:t>○ 4) SS面后缘沿分型线贴纸胶带保护。</w:t>
      </w:r>
    </w:p>
    <w:p>
      <w:pPr>
        <w:spacing w:after="40"/>
        <w:ind w:left="680" w:hanging="312"/>
      </w:pPr>
      <w:r>
        <w:rPr>
          <w:rFonts w:ascii="宋体" w:hAnsi="宋体" w:eastAsia="宋体"/>
          <w:b w:val="0"/>
          <w:i w:val="0"/>
          <w:sz w:val="20"/>
        </w:rPr>
        <w:t>○ 5) PS面后缘标记锯齿板粘接宽度（垂直后缘边缘沿PS面向前缘量取50mm）。</w:t>
      </w:r>
    </w:p>
    <w:p>
      <w:pPr>
        <w:spacing w:after="40"/>
        <w:ind w:left="680" w:hanging="312"/>
      </w:pPr>
      <w:r>
        <w:rPr>
          <w:rFonts w:ascii="宋体" w:hAnsi="宋体" w:eastAsia="宋体"/>
          <w:b w:val="0"/>
          <w:i w:val="0"/>
          <w:sz w:val="20"/>
        </w:rPr>
        <w:t>○ 6) 切割双静态混配管末端胶嘴至合适胶线宽度；移除混合不均匀胶水。</w:t>
      </w:r>
    </w:p>
    <w:p>
      <w:pPr>
        <w:spacing w:after="40"/>
        <w:ind w:left="680" w:hanging="312"/>
      </w:pPr>
      <w:r>
        <w:rPr>
          <w:rFonts w:ascii="宋体" w:hAnsi="宋体" w:eastAsia="宋体"/>
          <w:b w:val="0"/>
          <w:i w:val="0"/>
          <w:sz w:val="20"/>
        </w:rPr>
        <w:t>○ 7) 刮板蘸粘接胶均匀涂抹于锯齿板及叶片粘接面，中心略厚，整体≥2mm。</w:t>
      </w:r>
    </w:p>
    <w:p>
      <w:pPr>
        <w:spacing w:after="40"/>
        <w:ind w:left="680" w:hanging="312"/>
      </w:pPr>
      <w:r>
        <w:rPr>
          <w:rFonts w:ascii="宋体" w:hAnsi="宋体" w:eastAsia="宋体"/>
          <w:b w:val="0"/>
          <w:i w:val="0"/>
          <w:sz w:val="20"/>
        </w:rPr>
        <w:t>○ 8) 锯齿板沿展向从一端到另一端压到粘接区；压紧无气泡（有气泡挤出，无法挤出则重贴）。</w:t>
      </w:r>
    </w:p>
    <w:p>
      <w:pPr>
        <w:spacing w:after="40"/>
        <w:ind w:left="680" w:hanging="312"/>
      </w:pPr>
      <w:r>
        <w:rPr>
          <w:rFonts w:ascii="宋体" w:hAnsi="宋体" w:eastAsia="宋体"/>
          <w:b w:val="0"/>
          <w:i w:val="0"/>
          <w:sz w:val="20"/>
        </w:rPr>
        <w:t>○ 9) 粘接平行：锯齿板直边与叶片后缘边缘距离50±2mm。</w:t>
      </w:r>
    </w:p>
    <w:p>
      <w:pPr>
        <w:spacing w:after="40"/>
        <w:ind w:left="680" w:hanging="312"/>
      </w:pPr>
      <w:r>
        <w:rPr>
          <w:rFonts w:ascii="宋体" w:hAnsi="宋体" w:eastAsia="宋体"/>
          <w:b w:val="0"/>
          <w:i w:val="0"/>
          <w:sz w:val="20"/>
        </w:rPr>
        <w:t>○ 10) 木条及C型夹辅助固定（每片≥2支C型夹），保持≥1h，观察挤压流动确认无缺胶泛白并拍照。</w:t>
      </w:r>
    </w:p>
    <w:p>
      <w:pPr>
        <w:spacing w:after="40"/>
        <w:ind w:left="680" w:hanging="312"/>
      </w:pPr>
      <w:r>
        <w:rPr>
          <w:rFonts w:ascii="宋体" w:hAnsi="宋体" w:eastAsia="宋体"/>
          <w:b w:val="0"/>
          <w:i w:val="0"/>
          <w:sz w:val="20"/>
        </w:rPr>
        <w:t>○ 11) 从边缘左中右测量粘接胶厚0.5-2mm并记录。</w:t>
      </w:r>
    </w:p>
    <w:p>
      <w:pPr>
        <w:spacing w:after="40"/>
        <w:ind w:left="680" w:hanging="312"/>
      </w:pPr>
      <w:r>
        <w:rPr>
          <w:rFonts w:ascii="宋体" w:hAnsi="宋体" w:eastAsia="宋体"/>
          <w:b w:val="0"/>
          <w:i w:val="0"/>
          <w:sz w:val="20"/>
        </w:rPr>
        <w:t>○ 12) 小刮板抹去溢出胶，刮圆角R=3；填实边沿空隙。</w:t>
      </w:r>
    </w:p>
    <w:p>
      <w:pPr>
        <w:spacing w:after="40"/>
        <w:ind w:left="680" w:hanging="312"/>
      </w:pPr>
      <w:r>
        <w:rPr>
          <w:rFonts w:ascii="宋体" w:hAnsi="宋体" w:eastAsia="宋体"/>
          <w:b w:val="0"/>
          <w:i w:val="0"/>
          <w:sz w:val="20"/>
        </w:rPr>
        <w:t>○ 13) 80-120目砂纸打磨PS面满足涂装要求；按涂层方案恢复面漆及警示漆。</w:t>
      </w:r>
    </w:p>
    <w:p>
      <w:pPr>
        <w:spacing w:after="40"/>
        <w:ind w:left="680" w:hanging="312"/>
      </w:pPr>
      <w:r>
        <w:rPr>
          <w:rFonts w:ascii="宋体" w:hAnsi="宋体" w:eastAsia="宋体"/>
          <w:b w:val="0"/>
          <w:i w:val="0"/>
          <w:sz w:val="20"/>
        </w:rPr>
        <w:t>○ 14) 密封胶枪封边（PS面边沿、相邻锯齿板间隙、SS面后缘边沿）；40mm宽小刮板抹约15mm过渡斜坡；接缝处布施密封胶填充刮平；拍照存档。</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：打磨机、80-120目砂纸、刮板(40mm)、木条、C型夹、密封胶枪、双静态混配管胶枪</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：锯齿板(降噪板)、MA530粘接胶、密封胶、面漆、警示漆、纸胶带</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粘接胶厚0.5-2mm</w:t>
      </w:r>
    </w:p>
    <w:p>
      <w:pPr>
        <w:spacing w:after="40"/>
        <w:ind w:left="680" w:hanging="312"/>
      </w:pPr>
      <w:r>
        <w:rPr>
          <w:rFonts w:ascii="宋体" w:hAnsi="宋体" w:eastAsia="宋体"/>
          <w:b w:val="0"/>
          <w:i w:val="0"/>
          <w:sz w:val="20"/>
        </w:rPr>
        <w:t>○ 直边与后缘距离50±2mm</w:t>
      </w:r>
    </w:p>
    <w:p>
      <w:pPr>
        <w:spacing w:after="40"/>
        <w:ind w:left="680" w:hanging="312"/>
      </w:pPr>
      <w:r>
        <w:rPr>
          <w:rFonts w:ascii="宋体" w:hAnsi="宋体" w:eastAsia="宋体"/>
          <w:b w:val="0"/>
          <w:i w:val="0"/>
          <w:sz w:val="20"/>
        </w:rPr>
        <w:t>○ 无缺胶泛白</w:t>
      </w:r>
    </w:p>
    <w:p>
      <w:pPr>
        <w:spacing w:after="40"/>
        <w:ind w:left="680" w:hanging="312"/>
      </w:pPr>
      <w:r>
        <w:rPr>
          <w:rFonts w:ascii="宋体" w:hAnsi="宋体" w:eastAsia="宋体"/>
          <w:b w:val="0"/>
          <w:i w:val="0"/>
          <w:sz w:val="20"/>
        </w:rPr>
        <w:t>○ 过渡斜坡约15mm无台阶</w:t>
      </w:r>
    </w:p>
    <w:p>
      <w:pPr>
        <w:spacing w:after="40"/>
        <w:ind w:left="680" w:hanging="312"/>
      </w:pPr>
      <w:r>
        <w:rPr>
          <w:rFonts w:ascii="宋体" w:hAnsi="宋体" w:eastAsia="宋体"/>
          <w:b w:val="0"/>
          <w:i w:val="0"/>
          <w:sz w:val="20"/>
        </w:rPr>
        <w:t>○ 固化后凸起不超PS面平面</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：辅助固定≥1h；密封胶固化后完成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：锯齿尾缘损伤/脱落C级</w:t>
      </w:r>
    </w:p>
    <w:p>
      <w:pPr>
        <w:pStyle w:val="Heading3"/>
        <w:spacing w:before="200" w:after="120"/>
      </w:pPr>
      <w:r>
        <w:rPr>
          <w:rFonts w:ascii="微软雅黑" w:hAnsi="微软雅黑" w:eastAsia="微软雅黑"/>
          <w:b/>
          <w:i w:val="0"/>
          <w:color w:val="1F4E79"/>
          <w:sz w:val="24"/>
        </w:rPr>
        <w:t>RS-PART-08　配重铅丸溢出处理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：密封/补重</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：FP-24</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确定配重仓位置（配重仓/叶根/重心）与溢出情况。</w:t>
      </w:r>
    </w:p>
    <w:p>
      <w:pPr>
        <w:spacing w:after="40"/>
        <w:ind w:left="680" w:hanging="312"/>
      </w:pPr>
      <w:r>
        <w:rPr>
          <w:rFonts w:ascii="宋体" w:hAnsi="宋体" w:eastAsia="宋体"/>
          <w:b w:val="0"/>
          <w:i w:val="0"/>
          <w:sz w:val="20"/>
        </w:rPr>
        <w:t>○ 2) 清理溢出铅丸，检查配重仓损坏情况。</w:t>
      </w:r>
    </w:p>
    <w:p>
      <w:pPr>
        <w:spacing w:after="40"/>
        <w:ind w:left="680" w:hanging="312"/>
      </w:pPr>
      <w:r>
        <w:rPr>
          <w:rFonts w:ascii="宋体" w:hAnsi="宋体" w:eastAsia="宋体"/>
          <w:b w:val="0"/>
          <w:i w:val="0"/>
          <w:sz w:val="20"/>
        </w:rPr>
        <w:t>○ 3) 修复/密封配重仓，按设计要求补充配重。</w:t>
      </w:r>
    </w:p>
    <w:p>
      <w:pPr>
        <w:spacing w:after="40"/>
        <w:ind w:left="680" w:hanging="312"/>
      </w:pPr>
      <w:r>
        <w:rPr>
          <w:rFonts w:ascii="宋体" w:hAnsi="宋体" w:eastAsia="宋体"/>
          <w:b w:val="0"/>
          <w:i w:val="0"/>
          <w:sz w:val="20"/>
        </w:rPr>
        <w:t>○ 4) 复核叶片重量与力矩平衡。</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：手动工具、称重设备</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：铅丸、密封材料、结构胶</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配重仓密封良好</w:t>
      </w:r>
    </w:p>
    <w:p>
      <w:pPr>
        <w:spacing w:after="40"/>
        <w:ind w:left="680" w:hanging="312"/>
      </w:pPr>
      <w:r>
        <w:rPr>
          <w:rFonts w:ascii="宋体" w:hAnsi="宋体" w:eastAsia="宋体"/>
          <w:b w:val="0"/>
          <w:i w:val="0"/>
          <w:sz w:val="20"/>
        </w:rPr>
        <w:t>○ 重量/力矩符合设计要求</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：按胶固化条件</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：配重铅丸溢出C级，建议停机</w:t>
      </w:r>
    </w:p>
    <w:p>
      <w:pPr>
        <w:pStyle w:val="Heading3"/>
        <w:spacing w:before="200" w:after="120"/>
      </w:pPr>
      <w:r>
        <w:rPr>
          <w:rFonts w:ascii="微软雅黑" w:hAnsi="微软雅黑" w:eastAsia="微软雅黑"/>
          <w:b/>
          <w:i w:val="0"/>
          <w:color w:val="1F4E79"/>
          <w:sz w:val="24"/>
        </w:rPr>
        <w:t>RS-PART-09　叶根挡板/人孔盖板附属件修复（把手等）</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：机械更换</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：FP-10</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检查把手固定螺钉。</w:t>
      </w:r>
    </w:p>
    <w:p>
      <w:pPr>
        <w:spacing w:after="40"/>
        <w:ind w:left="680" w:hanging="312"/>
      </w:pPr>
      <w:r>
        <w:rPr>
          <w:rFonts w:ascii="宋体" w:hAnsi="宋体" w:eastAsia="宋体"/>
          <w:b w:val="0"/>
          <w:i w:val="0"/>
          <w:sz w:val="20"/>
        </w:rPr>
        <w:t>○ 2) 更换脱落螺钉/把手。</w:t>
      </w:r>
    </w:p>
    <w:p>
      <w:pPr>
        <w:spacing w:after="40"/>
        <w:ind w:left="680" w:hanging="312"/>
      </w:pPr>
      <w:r>
        <w:rPr>
          <w:rFonts w:ascii="宋体" w:hAnsi="宋体" w:eastAsia="宋体"/>
          <w:b w:val="0"/>
          <w:i w:val="0"/>
          <w:sz w:val="20"/>
        </w:rPr>
        <w:t>○ 3) 紧固牢靠。</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：手动工具</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：螺钉、把手</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安装牢靠</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：E级缺陷</w:t>
      </w:r>
    </w:p>
    <w:p>
      <w:pPr>
        <w:pStyle w:val="Heading3"/>
        <w:spacing w:before="200" w:after="120"/>
      </w:pPr>
      <w:r>
        <w:rPr>
          <w:rFonts w:ascii="微软雅黑" w:hAnsi="微软雅黑" w:eastAsia="微软雅黑"/>
          <w:b/>
          <w:i w:val="0"/>
          <w:color w:val="1F4E79"/>
          <w:sz w:val="24"/>
        </w:rPr>
        <w:t>RS-PART-10　标识/铭牌及防冰冻系统故障处理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：喷印/更换/电气</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：ID-01、ID-02、ID-03、ID-04、ID-05、FP-25</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标识类：按图纸位置重新喷涂重心/吊点标识；核对编组号/流水号并纠正；重新安装铭牌或补印信息。</w:t>
      </w:r>
    </w:p>
    <w:p>
      <w:pPr>
        <w:spacing w:after="40"/>
        <w:ind w:left="680" w:hanging="312"/>
      </w:pPr>
      <w:r>
        <w:rPr>
          <w:rFonts w:ascii="宋体" w:hAnsi="宋体" w:eastAsia="宋体"/>
          <w:b w:val="0"/>
          <w:i w:val="0"/>
          <w:sz w:val="20"/>
        </w:rPr>
        <w:t>○ 2) 铭牌信息不清晰：只做记录，不处理。</w:t>
      </w:r>
    </w:p>
    <w:p>
      <w:pPr>
        <w:spacing w:after="40"/>
        <w:ind w:left="680" w:hanging="312"/>
      </w:pPr>
      <w:r>
        <w:rPr>
          <w:rFonts w:ascii="宋体" w:hAnsi="宋体" w:eastAsia="宋体"/>
          <w:b w:val="0"/>
          <w:i w:val="0"/>
          <w:sz w:val="20"/>
        </w:rPr>
        <w:t>○ 3) 防冰冻系统：检查机械/电气部分，更换故障元件，测试功能恢复。</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：喷印工具/模板、电气检测工具、手动工具</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：标识漆、铭牌、防冰冻系统元件</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标识位置/内容正确</w:t>
      </w:r>
    </w:p>
    <w:p>
      <w:pPr>
        <w:spacing w:after="40"/>
        <w:ind w:left="680" w:hanging="312"/>
      </w:pPr>
      <w:r>
        <w:rPr>
          <w:rFonts w:ascii="宋体" w:hAnsi="宋体" w:eastAsia="宋体"/>
          <w:b w:val="0"/>
          <w:i w:val="0"/>
          <w:sz w:val="20"/>
        </w:rPr>
        <w:t>○ 铭牌信息完整</w:t>
      </w:r>
    </w:p>
    <w:p>
      <w:pPr>
        <w:spacing w:after="40"/>
        <w:ind w:left="680" w:hanging="312"/>
      </w:pPr>
      <w:r>
        <w:rPr>
          <w:rFonts w:ascii="宋体" w:hAnsi="宋体" w:eastAsia="宋体"/>
          <w:b w:val="0"/>
          <w:i w:val="0"/>
          <w:sz w:val="20"/>
        </w:rPr>
        <w:t>○ 防冰冻系统功能正常</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：现场即可完成（防冰冻视备件而定）</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：标识缺失/偏差C级；铭牌缺失E级</w:t>
      </w:r>
    </w:p>
    <w:p>
      <w:pPr>
        <w:pStyle w:val="Heading2"/>
        <w:spacing w:before="200" w:after="120"/>
      </w:pPr>
      <w:r>
        <w:rPr>
          <w:rFonts w:ascii="微软雅黑" w:hAnsi="微软雅黑" w:eastAsia="微软雅黑"/>
          <w:b/>
          <w:i w:val="0"/>
          <w:color w:val="1F4E79"/>
          <w:sz w:val="28"/>
        </w:rPr>
        <w:t>4.6 勘察类方案</w:t>
      </w:r>
    </w:p>
    <w:p>
      <w:pPr>
        <w:pStyle w:val="Heading3"/>
        <w:spacing w:before="200" w:after="120"/>
      </w:pPr>
      <w:r>
        <w:rPr>
          <w:rFonts w:ascii="微软雅黑" w:hAnsi="微软雅黑" w:eastAsia="微软雅黑"/>
          <w:b/>
          <w:i w:val="0"/>
          <w:color w:val="1F4E79"/>
          <w:sz w:val="24"/>
        </w:rPr>
        <w:t>RS-INS-01　叶片勘察/巡检（缺陷识别与记录）</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：检查</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：全部缺陷</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按TXWF0000-32-301-A4《厂外叶片勘察作业指导书》执行勘察（含内部检查）。</w:t>
      </w:r>
    </w:p>
    <w:p>
      <w:pPr>
        <w:spacing w:after="40"/>
        <w:ind w:left="680" w:hanging="312"/>
      </w:pPr>
      <w:r>
        <w:rPr>
          <w:rFonts w:ascii="宋体" w:hAnsi="宋体" w:eastAsia="宋体"/>
          <w:b w:val="0"/>
          <w:i w:val="0"/>
          <w:sz w:val="20"/>
        </w:rPr>
        <w:t>○ 2) 对每处缺陷拍照（含比例尺/参照物），测量尺寸，记录位置（展向/弦向/PS-SS面）。</w:t>
      </w:r>
    </w:p>
    <w:p>
      <w:pPr>
        <w:spacing w:after="40"/>
        <w:ind w:left="680" w:hanging="312"/>
      </w:pPr>
      <w:r>
        <w:rPr>
          <w:rFonts w:ascii="宋体" w:hAnsi="宋体" w:eastAsia="宋体"/>
          <w:b w:val="0"/>
          <w:i w:val="0"/>
          <w:sz w:val="20"/>
        </w:rPr>
        <w:t>○ 3) 按本知识库缺陷目录逐条比对，确定缺陷编码与等级。</w:t>
      </w:r>
    </w:p>
    <w:p>
      <w:pPr>
        <w:spacing w:after="40"/>
        <w:ind w:left="680" w:hanging="312"/>
      </w:pPr>
      <w:r>
        <w:rPr>
          <w:rFonts w:ascii="宋体" w:hAnsi="宋体" w:eastAsia="宋体"/>
          <w:b w:val="0"/>
          <w:i w:val="0"/>
          <w:sz w:val="20"/>
        </w:rPr>
        <w:t>○ 4) 出具《勘察报告》，初步判定缺陷等级。</w:t>
      </w:r>
    </w:p>
    <w:p>
      <w:pPr>
        <w:spacing w:after="40"/>
        <w:ind w:left="680" w:hanging="312"/>
      </w:pPr>
      <w:r>
        <w:rPr>
          <w:rFonts w:ascii="宋体" w:hAnsi="宋体" w:eastAsia="宋体"/>
          <w:b w:val="0"/>
          <w:i w:val="0"/>
          <w:sz w:val="20"/>
        </w:rPr>
        <w:t>○ 5) 按等级进入处置流程（A/B由结构设计部确认，C由售后技术工程师组织，D/E由区域经理审核）。</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：望远镜/无人机/高空作业平台、相机、卷尺/卡尺、手电/内窥镜、UT设备(必要时)、巴氏硬度计</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：勘察记录表、拍照标签</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缺陷位置/尺寸/等级记录完整</w:t>
      </w:r>
    </w:p>
    <w:p>
      <w:pPr>
        <w:spacing w:after="40"/>
        <w:ind w:left="680" w:hanging="312"/>
      </w:pPr>
      <w:r>
        <w:rPr>
          <w:rFonts w:ascii="宋体" w:hAnsi="宋体" w:eastAsia="宋体"/>
          <w:b w:val="0"/>
          <w:i w:val="0"/>
          <w:sz w:val="20"/>
        </w:rPr>
        <w:t>○ 照片清晰可判读</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：单支叶片勘察约2-4h（视缺陷数量）</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：勘察是自动生成维修方案的输入源</w:t>
      </w:r>
    </w:p>
    <w:p>
      <w:pPr>
        <w:pStyle w:val="Heading2"/>
        <w:spacing w:before="200" w:after="120"/>
      </w:pPr>
      <w:r>
        <w:rPr>
          <w:rFonts w:ascii="微软雅黑" w:hAnsi="微软雅黑" w:eastAsia="微软雅黑"/>
          <w:b/>
          <w:i w:val="0"/>
          <w:color w:val="1F4E79"/>
          <w:sz w:val="28"/>
        </w:rPr>
        <w:t>4.7 异响类方案</w:t>
      </w:r>
    </w:p>
    <w:p>
      <w:pPr>
        <w:pStyle w:val="Heading3"/>
        <w:spacing w:before="200" w:after="120"/>
      </w:pPr>
      <w:r>
        <w:rPr>
          <w:rFonts w:ascii="微软雅黑" w:hAnsi="微软雅黑" w:eastAsia="微软雅黑"/>
          <w:b/>
          <w:i w:val="0"/>
          <w:color w:val="1F4E79"/>
          <w:sz w:val="24"/>
        </w:rPr>
        <w:t>RS-INS-02　叶片内部结构胶脱落清理</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：清理</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：AS-01</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进入叶片内部（如壳体开设人孔或经叶根进入）。</w:t>
      </w:r>
    </w:p>
    <w:p>
      <w:pPr>
        <w:spacing w:after="40"/>
        <w:ind w:left="680" w:hanging="312"/>
      </w:pPr>
      <w:r>
        <w:rPr>
          <w:rFonts w:ascii="宋体" w:hAnsi="宋体" w:eastAsia="宋体"/>
          <w:b w:val="0"/>
          <w:i w:val="0"/>
          <w:sz w:val="20"/>
        </w:rPr>
        <w:t>○ 2) 清理悬挂/脱落的结构胶。</w:t>
      </w:r>
    </w:p>
    <w:p>
      <w:pPr>
        <w:spacing w:after="40"/>
        <w:ind w:left="680" w:hanging="312"/>
      </w:pPr>
      <w:r>
        <w:rPr>
          <w:rFonts w:ascii="宋体" w:hAnsi="宋体" w:eastAsia="宋体"/>
          <w:b w:val="0"/>
          <w:i w:val="0"/>
          <w:sz w:val="20"/>
        </w:rPr>
        <w:t>○ 3) 检查清理后是否暴露新的损伤并评估。</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：清理工具、照明、内窥镜</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：收纳容器</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内部无异物/脱落结构胶</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：E级缺陷，等待巡检时清理</w:t>
      </w:r>
    </w:p>
    <w:p>
      <w:pPr>
        <w:pStyle w:val="Heading3"/>
        <w:spacing w:before="200" w:after="120"/>
      </w:pPr>
      <w:r>
        <w:rPr>
          <w:rFonts w:ascii="微软雅黑" w:hAnsi="微软雅黑" w:eastAsia="微软雅黑"/>
          <w:b/>
          <w:i w:val="0"/>
          <w:color w:val="1F4E79"/>
          <w:sz w:val="24"/>
        </w:rPr>
        <w:t>RS-INS-03　叶片哨音/扫风异常排查</w:t>
      </w:r>
    </w:p>
    <w:p>
      <w:pPr>
        <w:spacing w:after="40"/>
        <w:ind w:left="283" w:hanging="312"/>
      </w:pPr>
      <w:r>
        <w:rPr>
          <w:rFonts w:ascii="宋体" w:hAnsi="宋体" w:eastAsia="宋体"/>
          <w:b w:val="0"/>
          <w:i w:val="0"/>
          <w:sz w:val="20"/>
        </w:rPr>
        <w:t xml:space="preserve">● </w:t>
      </w:r>
      <w:r>
        <w:rPr>
          <w:rFonts w:ascii="宋体" w:hAnsi="宋体" w:eastAsia="宋体"/>
          <w:b/>
          <w:i w:val="0"/>
          <w:sz w:val="20"/>
        </w:rPr>
        <w:t>成型工艺</w:t>
      </w:r>
      <w:r>
        <w:rPr>
          <w:rFonts w:ascii="宋体" w:hAnsi="宋体" w:eastAsia="宋体"/>
          <w:b w:val="0"/>
          <w:i w:val="0"/>
          <w:sz w:val="20"/>
        </w:rPr>
        <w:t>：排查</w:t>
      </w:r>
    </w:p>
    <w:p>
      <w:pPr>
        <w:spacing w:after="40"/>
        <w:ind w:left="283" w:hanging="312"/>
      </w:pPr>
      <w:r>
        <w:rPr>
          <w:rFonts w:ascii="宋体" w:hAnsi="宋体" w:eastAsia="宋体"/>
          <w:b w:val="0"/>
          <w:i w:val="0"/>
          <w:sz w:val="20"/>
        </w:rPr>
        <w:t xml:space="preserve">● </w:t>
      </w:r>
      <w:r>
        <w:rPr>
          <w:rFonts w:ascii="宋体" w:hAnsi="宋体" w:eastAsia="宋体"/>
          <w:b/>
          <w:i w:val="0"/>
          <w:sz w:val="20"/>
        </w:rPr>
        <w:t>适用缺陷</w:t>
      </w:r>
      <w:r>
        <w:rPr>
          <w:rFonts w:ascii="宋体" w:hAnsi="宋体" w:eastAsia="宋体"/>
          <w:b w:val="0"/>
          <w:i w:val="0"/>
          <w:sz w:val="20"/>
        </w:rPr>
        <w:t>：AS-02、AS-03</w:t>
      </w:r>
    </w:p>
    <w:p>
      <w:pPr>
        <w:spacing w:after="40"/>
        <w:ind w:left="283" w:hanging="312"/>
      </w:pPr>
      <w:r>
        <w:rPr>
          <w:rFonts w:ascii="宋体" w:hAnsi="宋体" w:eastAsia="宋体"/>
          <w:b w:val="0"/>
          <w:i w:val="0"/>
          <w:sz w:val="20"/>
        </w:rPr>
        <w:t xml:space="preserve">● </w:t>
      </w:r>
      <w:r>
        <w:rPr>
          <w:rFonts w:ascii="宋体" w:hAnsi="宋体" w:eastAsia="宋体"/>
          <w:b/>
          <w:i w:val="0"/>
          <w:sz w:val="20"/>
        </w:rPr>
        <w:t>基本流程</w:t>
      </w:r>
      <w:r>
        <w:rPr>
          <w:rFonts w:ascii="宋体" w:hAnsi="宋体" w:eastAsia="宋体"/>
          <w:b w:val="0"/>
          <w:i w:val="0"/>
          <w:sz w:val="20"/>
        </w:rPr>
        <w:t>：</w:t>
      </w:r>
    </w:p>
    <w:p>
      <w:pPr>
        <w:spacing w:after="40"/>
        <w:ind w:left="680" w:hanging="312"/>
      </w:pPr>
      <w:r>
        <w:rPr>
          <w:rFonts w:ascii="宋体" w:hAnsi="宋体" w:eastAsia="宋体"/>
          <w:b w:val="0"/>
          <w:i w:val="0"/>
          <w:sz w:val="20"/>
        </w:rPr>
        <w:t>○ 1) 检查叶尖排水孔是否堵塞（见RS-PART-05）。</w:t>
      </w:r>
    </w:p>
    <w:p>
      <w:pPr>
        <w:spacing w:after="40"/>
        <w:ind w:left="680" w:hanging="312"/>
      </w:pPr>
      <w:r>
        <w:rPr>
          <w:rFonts w:ascii="宋体" w:hAnsi="宋体" w:eastAsia="宋体"/>
          <w:b w:val="0"/>
          <w:i w:val="0"/>
          <w:sz w:val="20"/>
        </w:rPr>
        <w:t>○ 2) 检查零刻度盘位置是否异常（见RS-PART-04）。</w:t>
      </w:r>
    </w:p>
    <w:p>
      <w:pPr>
        <w:spacing w:after="40"/>
        <w:ind w:left="680" w:hanging="312"/>
      </w:pPr>
      <w:r>
        <w:rPr>
          <w:rFonts w:ascii="宋体" w:hAnsi="宋体" w:eastAsia="宋体"/>
          <w:b w:val="0"/>
          <w:i w:val="0"/>
          <w:sz w:val="20"/>
        </w:rPr>
        <w:t>○ 3) 检查叶片是否开裂或前缘保护膜损伤。</w:t>
      </w:r>
    </w:p>
    <w:p>
      <w:pPr>
        <w:spacing w:after="40"/>
        <w:ind w:left="680" w:hanging="312"/>
      </w:pPr>
      <w:r>
        <w:rPr>
          <w:rFonts w:ascii="宋体" w:hAnsi="宋体" w:eastAsia="宋体"/>
          <w:b w:val="0"/>
          <w:i w:val="0"/>
          <w:sz w:val="20"/>
        </w:rPr>
        <w:t>○ 4) 与主机共同确认起机后异常是否消除。</w:t>
      </w:r>
    </w:p>
    <w:p>
      <w:pPr>
        <w:spacing w:after="40"/>
        <w:ind w:left="283" w:hanging="312"/>
      </w:pPr>
      <w:r>
        <w:rPr>
          <w:rFonts w:ascii="宋体" w:hAnsi="宋体" w:eastAsia="宋体"/>
          <w:b w:val="0"/>
          <w:i w:val="0"/>
          <w:sz w:val="20"/>
        </w:rPr>
        <w:t xml:space="preserve">● </w:t>
      </w:r>
      <w:r>
        <w:rPr>
          <w:rFonts w:ascii="宋体" w:hAnsi="宋体" w:eastAsia="宋体"/>
          <w:b/>
          <w:i w:val="0"/>
          <w:sz w:val="20"/>
        </w:rPr>
        <w:t>工器具</w:t>
      </w:r>
      <w:r>
        <w:rPr>
          <w:rFonts w:ascii="宋体" w:hAnsi="宋体" w:eastAsia="宋体"/>
          <w:b w:val="0"/>
          <w:i w:val="0"/>
          <w:sz w:val="20"/>
        </w:rPr>
        <w:t>：卷尺、相机、高空作业平台</w:t>
      </w:r>
    </w:p>
    <w:p>
      <w:pPr>
        <w:spacing w:after="40"/>
        <w:ind w:left="283" w:hanging="312"/>
      </w:pPr>
      <w:r>
        <w:rPr>
          <w:rFonts w:ascii="宋体" w:hAnsi="宋体" w:eastAsia="宋体"/>
          <w:b w:val="0"/>
          <w:i w:val="0"/>
          <w:sz w:val="20"/>
        </w:rPr>
        <w:t xml:space="preserve">● </w:t>
      </w:r>
      <w:r>
        <w:rPr>
          <w:rFonts w:ascii="宋体" w:hAnsi="宋体" w:eastAsia="宋体"/>
          <w:b/>
          <w:i w:val="0"/>
          <w:sz w:val="20"/>
        </w:rPr>
        <w:t>材料</w:t>
      </w:r>
      <w:r>
        <w:rPr>
          <w:rFonts w:ascii="宋体" w:hAnsi="宋体" w:eastAsia="宋体"/>
          <w:b w:val="0"/>
          <w:i w:val="0"/>
          <w:sz w:val="20"/>
        </w:rPr>
        <w:t>：</w:t>
      </w:r>
    </w:p>
    <w:p>
      <w:pPr>
        <w:spacing w:after="40"/>
        <w:ind w:left="283" w:hanging="312"/>
      </w:pPr>
      <w:r>
        <w:rPr>
          <w:rFonts w:ascii="宋体" w:hAnsi="宋体" w:eastAsia="宋体"/>
          <w:b w:val="0"/>
          <w:i w:val="0"/>
          <w:sz w:val="20"/>
        </w:rPr>
        <w:t xml:space="preserve">● </w:t>
      </w:r>
      <w:r>
        <w:rPr>
          <w:rFonts w:ascii="宋体" w:hAnsi="宋体" w:eastAsia="宋体"/>
          <w:b/>
          <w:i w:val="0"/>
          <w:sz w:val="20"/>
        </w:rPr>
        <w:t>验收标准</w:t>
      </w:r>
      <w:r>
        <w:rPr>
          <w:rFonts w:ascii="宋体" w:hAnsi="宋体" w:eastAsia="宋体"/>
          <w:b w:val="0"/>
          <w:i w:val="0"/>
          <w:sz w:val="20"/>
        </w:rPr>
        <w:t>：</w:t>
      </w:r>
    </w:p>
    <w:p>
      <w:pPr>
        <w:spacing w:after="40"/>
        <w:ind w:left="680" w:hanging="312"/>
      </w:pPr>
      <w:r>
        <w:rPr>
          <w:rFonts w:ascii="宋体" w:hAnsi="宋体" w:eastAsia="宋体"/>
          <w:b w:val="0"/>
          <w:i w:val="0"/>
          <w:sz w:val="20"/>
        </w:rPr>
        <w:t>○ 异常现象消除</w:t>
      </w:r>
    </w:p>
    <w:p>
      <w:pPr>
        <w:spacing w:after="40"/>
        <w:ind w:left="283" w:hanging="312"/>
      </w:pPr>
      <w:r>
        <w:rPr>
          <w:rFonts w:ascii="宋体" w:hAnsi="宋体" w:eastAsia="宋体"/>
          <w:b w:val="0"/>
          <w:i w:val="0"/>
          <w:sz w:val="20"/>
        </w:rPr>
        <w:t xml:space="preserve">● </w:t>
      </w:r>
      <w:r>
        <w:rPr>
          <w:rFonts w:ascii="宋体" w:hAnsi="宋体" w:eastAsia="宋体"/>
          <w:b/>
          <w:i w:val="0"/>
          <w:sz w:val="20"/>
        </w:rPr>
        <w:t>周期</w:t>
      </w:r>
      <w:r>
        <w:rPr>
          <w:rFonts w:ascii="宋体" w:hAnsi="宋体" w:eastAsia="宋体"/>
          <w:b w:val="0"/>
          <w:i w:val="0"/>
          <w:sz w:val="20"/>
        </w:rPr>
        <w:t>：现场即可完成</w:t>
      </w:r>
    </w:p>
    <w:p>
      <w:pPr>
        <w:spacing w:after="40"/>
        <w:ind w:left="283" w:hanging="312"/>
      </w:pPr>
      <w:r>
        <w:rPr>
          <w:rFonts w:ascii="宋体" w:hAnsi="宋体" w:eastAsia="宋体"/>
          <w:b w:val="0"/>
          <w:i w:val="0"/>
          <w:sz w:val="20"/>
        </w:rPr>
        <w:t xml:space="preserve">● </w:t>
      </w:r>
      <w:r>
        <w:rPr>
          <w:rFonts w:ascii="宋体" w:hAnsi="宋体" w:eastAsia="宋体"/>
          <w:b/>
          <w:i w:val="0"/>
          <w:sz w:val="20"/>
        </w:rPr>
        <w:t>备注</w:t>
      </w:r>
      <w:r>
        <w:rPr>
          <w:rFonts w:ascii="宋体" w:hAnsi="宋体" w:eastAsia="宋体"/>
          <w:b w:val="0"/>
          <w:i w:val="0"/>
          <w:sz w:val="20"/>
        </w:rPr>
        <w:t>：哨音通常由排水孔堵塞引起；扫风异常需与哨音区别</w:t>
      </w:r>
    </w:p>
    <w:p>
      <w:r>
        <w:br w:type="page"/>
      </w:r>
    </w:p>
    <w:p>
      <w:pPr>
        <w:pStyle w:val="Heading1"/>
        <w:spacing w:before="80" w:after="120"/>
      </w:pPr>
      <w:r>
        <w:rPr>
          <w:rFonts w:ascii="微软雅黑" w:hAnsi="微软雅黑" w:eastAsia="微软雅黑"/>
          <w:b/>
          <w:i w:val="0"/>
          <w:color w:val="1F4E79"/>
          <w:sz w:val="36"/>
        </w:rPr>
        <w:t>五、维修验收标准汇总（44条）</w:t>
      </w:r>
    </w:p>
    <w:tbl>
      <w:tblPr>
        <w:tblStyle w:val="TableGrid"/>
        <w:tblW w:type="auto" w:w="0"/>
        <w:jc w:val="center"/>
        <w:tblLook w:firstColumn="1" w:firstRow="1" w:lastColumn="0" w:lastRow="0" w:noHBand="0" w:noVBand="1" w:val="04A0"/>
        <w:tblLayout w:type="autofit"/>
        <w:tblW w:w="5000" w:type="pct"/>
      </w:tblPr>
      <w:tblGrid>
        <w:gridCol w:w="1814"/>
        <w:gridCol w:w="1814"/>
        <w:gridCol w:w="1814"/>
        <w:gridCol w:w="1814"/>
        <w:gridCol w:w="1814"/>
      </w:tblGrid>
      <w:tr>
        <w:trPr>
          <w:tblHeader w:val="true"/>
        </w:trPr>
        <w:tc>
          <w:tcPr>
            <w:tcW w:type="dxa" w:w="1814"/>
            <w:shd w:val="clear" w:color="auto" w:fill="2B6CB0"/>
          </w:tcPr>
          <w:p>
            <w:pPr>
              <w:spacing w:before="20" w:after="20" w:line="240" w:lineRule="auto"/>
            </w:pPr>
            <w:r>
              <w:rPr>
                <w:rFonts w:ascii="微软雅黑" w:hAnsi="微软雅黑" w:eastAsia="微软雅黑"/>
                <w:b/>
                <w:i w:val="0"/>
                <w:color w:val="FFFFFF"/>
                <w:sz w:val="16"/>
              </w:rPr>
              <w:t>类别</w:t>
            </w:r>
          </w:p>
        </w:tc>
        <w:tc>
          <w:tcPr>
            <w:tcW w:type="dxa" w:w="1814"/>
            <w:shd w:val="clear" w:color="auto" w:fill="2B6CB0"/>
          </w:tcPr>
          <w:p>
            <w:pPr>
              <w:spacing w:before="20" w:after="20" w:line="240" w:lineRule="auto"/>
            </w:pPr>
            <w:r>
              <w:rPr>
                <w:rFonts w:ascii="微软雅黑" w:hAnsi="微软雅黑" w:eastAsia="微软雅黑"/>
                <w:b/>
                <w:i w:val="0"/>
                <w:color w:val="FFFFFF"/>
                <w:sz w:val="16"/>
              </w:rPr>
              <w:t>项目</w:t>
            </w:r>
          </w:p>
        </w:tc>
        <w:tc>
          <w:tcPr>
            <w:tcW w:type="dxa" w:w="1814"/>
            <w:shd w:val="clear" w:color="auto" w:fill="2B6CB0"/>
          </w:tcPr>
          <w:p>
            <w:pPr>
              <w:spacing w:before="20" w:after="20" w:line="240" w:lineRule="auto"/>
            </w:pPr>
            <w:r>
              <w:rPr>
                <w:rFonts w:ascii="微软雅黑" w:hAnsi="微软雅黑" w:eastAsia="微软雅黑"/>
                <w:b/>
                <w:i w:val="0"/>
                <w:color w:val="FFFFFF"/>
                <w:sz w:val="16"/>
              </w:rPr>
              <w:t>标准/判据</w:t>
            </w:r>
          </w:p>
        </w:tc>
        <w:tc>
          <w:tcPr>
            <w:tcW w:type="dxa" w:w="1814"/>
            <w:shd w:val="clear" w:color="auto" w:fill="2B6CB0"/>
          </w:tcPr>
          <w:p>
            <w:pPr>
              <w:spacing w:before="20" w:after="20" w:line="240" w:lineRule="auto"/>
            </w:pPr>
            <w:r>
              <w:rPr>
                <w:rFonts w:ascii="微软雅黑" w:hAnsi="微软雅黑" w:eastAsia="微软雅黑"/>
                <w:b/>
                <w:i w:val="0"/>
                <w:color w:val="FFFFFF"/>
                <w:sz w:val="16"/>
              </w:rPr>
              <w:t>检测方法</w:t>
            </w:r>
          </w:p>
        </w:tc>
        <w:tc>
          <w:tcPr>
            <w:tcW w:type="dxa" w:w="1814"/>
            <w:shd w:val="clear" w:color="auto" w:fill="2B6CB0"/>
          </w:tcPr>
          <w:p>
            <w:pPr>
              <w:spacing w:before="20" w:after="20" w:line="240" w:lineRule="auto"/>
            </w:pPr>
            <w:r>
              <w:rPr>
                <w:rFonts w:ascii="微软雅黑" w:hAnsi="微软雅黑" w:eastAsia="微软雅黑"/>
                <w:b/>
                <w:i w:val="0"/>
                <w:color w:val="FFFFFF"/>
                <w:sz w:val="16"/>
              </w:rPr>
              <w:t>来源</w:t>
            </w:r>
          </w:p>
        </w:tc>
      </w:tr>
      <w:tr>
        <w:tc>
          <w:tcPr>
            <w:tcW w:type="dxa" w:w="1814"/>
          </w:tcPr>
          <w:p>
            <w:pPr>
              <w:spacing w:before="20" w:after="20" w:line="240" w:lineRule="auto"/>
            </w:pPr>
            <w:r>
              <w:rPr>
                <w:rFonts w:ascii="宋体" w:hAnsi="宋体" w:eastAsia="宋体"/>
                <w:b w:val="0"/>
                <w:i w:val="0"/>
                <w:sz w:val="16"/>
              </w:rPr>
              <w:t>结构-固化度</w:t>
            </w:r>
          </w:p>
        </w:tc>
        <w:tc>
          <w:tcPr>
            <w:tcW w:type="dxa" w:w="1814"/>
          </w:tcPr>
          <w:p>
            <w:pPr>
              <w:spacing w:before="20" w:after="20" w:line="240" w:lineRule="auto"/>
            </w:pPr>
            <w:r>
              <w:rPr>
                <w:rFonts w:ascii="宋体" w:hAnsi="宋体" w:eastAsia="宋体"/>
                <w:b w:val="0"/>
                <w:i w:val="0"/>
                <w:sz w:val="16"/>
              </w:rPr>
              <w:t>巴氏硬度</w:t>
            </w:r>
          </w:p>
        </w:tc>
        <w:tc>
          <w:tcPr>
            <w:tcW w:type="dxa" w:w="1814"/>
          </w:tcPr>
          <w:p>
            <w:pPr>
              <w:spacing w:before="20" w:after="20" w:line="240" w:lineRule="auto"/>
            </w:pPr>
            <w:r>
              <w:rPr>
                <w:rFonts w:ascii="宋体" w:hAnsi="宋体" w:eastAsia="宋体"/>
                <w:b w:val="0"/>
                <w:i w:val="0"/>
                <w:sz w:val="16"/>
              </w:rPr>
              <w:t>≥60HBa（检测点≥3个，均匀分布）</w:t>
            </w:r>
          </w:p>
        </w:tc>
        <w:tc>
          <w:tcPr>
            <w:tcW w:type="dxa" w:w="1814"/>
          </w:tcPr>
          <w:p>
            <w:pPr>
              <w:spacing w:before="20" w:after="20" w:line="240" w:lineRule="auto"/>
            </w:pPr>
            <w:r>
              <w:rPr>
                <w:rFonts w:ascii="宋体" w:hAnsi="宋体" w:eastAsia="宋体"/>
                <w:b w:val="0"/>
                <w:i w:val="0"/>
                <w:sz w:val="16"/>
              </w:rPr>
              <w:t>巴氏硬度计</w:t>
            </w:r>
          </w:p>
        </w:tc>
        <w:tc>
          <w:tcPr>
            <w:tcW w:type="dxa" w:w="1814"/>
          </w:tcPr>
          <w:p>
            <w:pPr>
              <w:spacing w:before="20" w:after="20" w:line="240" w:lineRule="auto"/>
            </w:pPr>
            <w:r>
              <w:rPr>
                <w:rFonts w:ascii="宋体" w:hAnsi="宋体" w:eastAsia="宋体"/>
                <w:b w:val="0"/>
                <w:i w:val="0"/>
                <w:sz w:val="16"/>
              </w:rPr>
              <w:t>通用指导书4.4.7 / 大纲</w:t>
            </w:r>
          </w:p>
        </w:tc>
      </w:tr>
      <w:tr>
        <w:tc>
          <w:tcPr>
            <w:tcW w:type="dxa" w:w="1814"/>
            <w:shd w:val="clear" w:color="auto" w:fill="EEF4FB"/>
          </w:tcPr>
          <w:p>
            <w:pPr>
              <w:spacing w:before="20" w:after="20" w:line="240" w:lineRule="auto"/>
            </w:pPr>
            <w:r>
              <w:rPr>
                <w:rFonts w:ascii="宋体" w:hAnsi="宋体" w:eastAsia="宋体"/>
                <w:b w:val="0"/>
                <w:i w:val="0"/>
                <w:sz w:val="16"/>
              </w:rPr>
              <w:t>结构-固化度</w:t>
            </w:r>
          </w:p>
        </w:tc>
        <w:tc>
          <w:tcPr>
            <w:tcW w:type="dxa" w:w="1814"/>
            <w:shd w:val="clear" w:color="auto" w:fill="EEF4FB"/>
          </w:tcPr>
          <w:p>
            <w:pPr>
              <w:spacing w:before="20" w:after="20" w:line="240" w:lineRule="auto"/>
            </w:pPr>
            <w:r>
              <w:rPr>
                <w:rFonts w:ascii="宋体" w:hAnsi="宋体" w:eastAsia="宋体"/>
                <w:b w:val="0"/>
                <w:i w:val="0"/>
                <w:sz w:val="16"/>
              </w:rPr>
              <w:t>邵氏硬度(早期工艺)</w:t>
            </w:r>
          </w:p>
        </w:tc>
        <w:tc>
          <w:tcPr>
            <w:tcW w:type="dxa" w:w="1814"/>
            <w:shd w:val="clear" w:color="auto" w:fill="EEF4FB"/>
          </w:tcPr>
          <w:p>
            <w:pPr>
              <w:spacing w:before="20" w:after="20" w:line="240" w:lineRule="auto"/>
            </w:pPr>
            <w:r>
              <w:rPr>
                <w:rFonts w:ascii="宋体" w:hAnsi="宋体" w:eastAsia="宋体"/>
                <w:b w:val="0"/>
                <w:i w:val="0"/>
                <w:sz w:val="16"/>
              </w:rPr>
              <w:t>邵氏硬度＞70HD 判为合格固化</w:t>
            </w:r>
          </w:p>
        </w:tc>
        <w:tc>
          <w:tcPr>
            <w:tcW w:type="dxa" w:w="1814"/>
            <w:shd w:val="clear" w:color="auto" w:fill="EEF4FB"/>
          </w:tcPr>
          <w:p>
            <w:pPr>
              <w:spacing w:before="20" w:after="20" w:line="240" w:lineRule="auto"/>
            </w:pPr>
            <w:r>
              <w:rPr>
                <w:rFonts w:ascii="宋体" w:hAnsi="宋体" w:eastAsia="宋体"/>
                <w:b w:val="0"/>
                <w:i w:val="0"/>
                <w:sz w:val="16"/>
              </w:rPr>
              <w:t>邵氏硬度仪</w:t>
            </w:r>
          </w:p>
        </w:tc>
        <w:tc>
          <w:tcPr>
            <w:tcW w:type="dxa" w:w="1814"/>
            <w:shd w:val="clear" w:color="auto" w:fill="EEF4FB"/>
          </w:tcPr>
          <w:p>
            <w:pPr>
              <w:spacing w:before="20" w:after="20" w:line="240" w:lineRule="auto"/>
            </w:pPr>
            <w:r>
              <w:rPr>
                <w:rFonts w:ascii="宋体" w:hAnsi="宋体" w:eastAsia="宋体"/>
                <w:b w:val="0"/>
                <w:i w:val="0"/>
                <w:sz w:val="16"/>
              </w:rPr>
              <w:t>指导手册6.1.3.5</w:t>
            </w:r>
          </w:p>
        </w:tc>
      </w:tr>
      <w:tr>
        <w:tc>
          <w:tcPr>
            <w:tcW w:type="dxa" w:w="1814"/>
          </w:tcPr>
          <w:p>
            <w:pPr>
              <w:spacing w:before="20" w:after="20" w:line="240" w:lineRule="auto"/>
            </w:pPr>
            <w:r>
              <w:rPr>
                <w:rFonts w:ascii="宋体" w:hAnsi="宋体" w:eastAsia="宋体"/>
                <w:b w:val="0"/>
                <w:i w:val="0"/>
                <w:sz w:val="16"/>
              </w:rPr>
              <w:t>结构-固化度</w:t>
            </w:r>
          </w:p>
        </w:tc>
        <w:tc>
          <w:tcPr>
            <w:tcW w:type="dxa" w:w="1814"/>
          </w:tcPr>
          <w:p>
            <w:pPr>
              <w:spacing w:before="20" w:after="20" w:line="240" w:lineRule="auto"/>
            </w:pPr>
            <w:r>
              <w:rPr>
                <w:rFonts w:ascii="宋体" w:hAnsi="宋体" w:eastAsia="宋体"/>
                <w:b w:val="0"/>
                <w:i w:val="0"/>
                <w:sz w:val="16"/>
              </w:rPr>
              <w:t>Tg值</w:t>
            </w:r>
          </w:p>
        </w:tc>
        <w:tc>
          <w:tcPr>
            <w:tcW w:type="dxa" w:w="1814"/>
          </w:tcPr>
          <w:p>
            <w:pPr>
              <w:spacing w:before="20" w:after="20" w:line="240" w:lineRule="auto"/>
            </w:pPr>
            <w:r>
              <w:rPr>
                <w:rFonts w:ascii="宋体" w:hAnsi="宋体" w:eastAsia="宋体"/>
                <w:b w:val="0"/>
                <w:i w:val="0"/>
                <w:sz w:val="16"/>
              </w:rPr>
              <w:t>以材料技术文件为准；具备条件时以Tg为最终判定依据；取样返厂测量并存档</w:t>
            </w:r>
          </w:p>
        </w:tc>
        <w:tc>
          <w:tcPr>
            <w:tcW w:type="dxa" w:w="1814"/>
          </w:tcPr>
          <w:p>
            <w:pPr>
              <w:spacing w:before="20" w:after="20" w:line="240" w:lineRule="auto"/>
            </w:pPr>
            <w:r>
              <w:rPr>
                <w:rFonts w:ascii="宋体" w:hAnsi="宋体" w:eastAsia="宋体"/>
                <w:b w:val="0"/>
                <w:i w:val="0"/>
                <w:sz w:val="16"/>
              </w:rPr>
              <w:t>DSC/取样</w:t>
            </w:r>
          </w:p>
        </w:tc>
        <w:tc>
          <w:tcPr>
            <w:tcW w:type="dxa" w:w="1814"/>
          </w:tcPr>
          <w:p>
            <w:pPr>
              <w:spacing w:before="20" w:after="20" w:line="240" w:lineRule="auto"/>
            </w:pPr>
            <w:r>
              <w:rPr>
                <w:rFonts w:ascii="宋体" w:hAnsi="宋体" w:eastAsia="宋体"/>
                <w:b w:val="0"/>
                <w:i w:val="0"/>
                <w:sz w:val="16"/>
              </w:rPr>
              <w:t>通用指导书4.4.7</w:t>
            </w:r>
          </w:p>
        </w:tc>
      </w:tr>
      <w:tr>
        <w:tc>
          <w:tcPr>
            <w:tcW w:type="dxa" w:w="1814"/>
            <w:shd w:val="clear" w:color="auto" w:fill="EEF4FB"/>
          </w:tcPr>
          <w:p>
            <w:pPr>
              <w:spacing w:before="20" w:after="20" w:line="240" w:lineRule="auto"/>
            </w:pPr>
            <w:r>
              <w:rPr>
                <w:rFonts w:ascii="宋体" w:hAnsi="宋体" w:eastAsia="宋体"/>
                <w:b w:val="0"/>
                <w:i w:val="0"/>
                <w:sz w:val="16"/>
              </w:rPr>
              <w:t>结构-固化度</w:t>
            </w:r>
          </w:p>
        </w:tc>
        <w:tc>
          <w:tcPr>
            <w:tcW w:type="dxa" w:w="1814"/>
            <w:shd w:val="clear" w:color="auto" w:fill="EEF4FB"/>
          </w:tcPr>
          <w:p>
            <w:pPr>
              <w:spacing w:before="20" w:after="20" w:line="240" w:lineRule="auto"/>
            </w:pPr>
            <w:r>
              <w:rPr>
                <w:rFonts w:ascii="宋体" w:hAnsi="宋体" w:eastAsia="宋体"/>
                <w:b w:val="0"/>
                <w:i w:val="0"/>
                <w:sz w:val="16"/>
              </w:rPr>
              <w:t>固化温度(加热毯)</w:t>
            </w:r>
          </w:p>
        </w:tc>
        <w:tc>
          <w:tcPr>
            <w:tcW w:type="dxa" w:w="1814"/>
            <w:shd w:val="clear" w:color="auto" w:fill="EEF4FB"/>
          </w:tcPr>
          <w:p>
            <w:pPr>
              <w:spacing w:before="20" w:after="20" w:line="240" w:lineRule="auto"/>
            </w:pPr>
            <w:r>
              <w:rPr>
                <w:rFonts w:ascii="宋体" w:hAnsi="宋体" w:eastAsia="宋体"/>
                <w:b w:val="0"/>
                <w:i w:val="0"/>
                <w:sz w:val="16"/>
              </w:rPr>
              <w:t>设定温度不得超过70℃；加热前用测温枪校核电热毯</w:t>
            </w:r>
          </w:p>
        </w:tc>
        <w:tc>
          <w:tcPr>
            <w:tcW w:type="dxa" w:w="1814"/>
            <w:shd w:val="clear" w:color="auto" w:fill="EEF4FB"/>
          </w:tcPr>
          <w:p>
            <w:pPr>
              <w:spacing w:before="20" w:after="20" w:line="240" w:lineRule="auto"/>
            </w:pPr>
            <w:r>
              <w:rPr>
                <w:rFonts w:ascii="宋体" w:hAnsi="宋体" w:eastAsia="宋体"/>
                <w:b w:val="0"/>
                <w:i w:val="0"/>
                <w:sz w:val="16"/>
              </w:rPr>
              <w:t>测温枪</w:t>
            </w:r>
          </w:p>
        </w:tc>
        <w:tc>
          <w:tcPr>
            <w:tcW w:type="dxa" w:w="1814"/>
            <w:shd w:val="clear" w:color="auto" w:fill="EEF4FB"/>
          </w:tcPr>
          <w:p>
            <w:pPr>
              <w:spacing w:before="20" w:after="20" w:line="240" w:lineRule="auto"/>
            </w:pPr>
            <w:r>
              <w:rPr>
                <w:rFonts w:ascii="宋体" w:hAnsi="宋体" w:eastAsia="宋体"/>
                <w:b w:val="0"/>
                <w:i w:val="0"/>
                <w:sz w:val="16"/>
              </w:rPr>
              <w:t>通用指导书4.4.6</w:t>
            </w:r>
          </w:p>
        </w:tc>
      </w:tr>
      <w:tr>
        <w:tc>
          <w:tcPr>
            <w:tcW w:type="dxa" w:w="1814"/>
          </w:tcPr>
          <w:p>
            <w:pPr>
              <w:spacing w:before="20" w:after="20" w:line="240" w:lineRule="auto"/>
            </w:pPr>
            <w:r>
              <w:rPr>
                <w:rFonts w:ascii="宋体" w:hAnsi="宋体" w:eastAsia="宋体"/>
                <w:b w:val="0"/>
                <w:i w:val="0"/>
                <w:sz w:val="16"/>
              </w:rPr>
              <w:t>结构-固化度</w:t>
            </w:r>
          </w:p>
        </w:tc>
        <w:tc>
          <w:tcPr>
            <w:tcW w:type="dxa" w:w="1814"/>
          </w:tcPr>
          <w:p>
            <w:pPr>
              <w:spacing w:before="20" w:after="20" w:line="240" w:lineRule="auto"/>
            </w:pPr>
            <w:r>
              <w:rPr>
                <w:rFonts w:ascii="宋体" w:hAnsi="宋体" w:eastAsia="宋体"/>
                <w:b w:val="0"/>
                <w:i w:val="0"/>
                <w:sz w:val="16"/>
              </w:rPr>
              <w:t>低温保温</w:t>
            </w:r>
          </w:p>
        </w:tc>
        <w:tc>
          <w:tcPr>
            <w:tcW w:type="dxa" w:w="1814"/>
          </w:tcPr>
          <w:p>
            <w:pPr>
              <w:spacing w:before="20" w:after="20" w:line="240" w:lineRule="auto"/>
            </w:pPr>
            <w:r>
              <w:rPr>
                <w:rFonts w:ascii="宋体" w:hAnsi="宋体" w:eastAsia="宋体"/>
                <w:b w:val="0"/>
                <w:i w:val="0"/>
                <w:sz w:val="16"/>
              </w:rPr>
              <w:t>低温环境固化完成后加热毯调至30℃保温，待表面&lt;40℃后方可移除</w:t>
            </w:r>
          </w:p>
        </w:tc>
        <w:tc>
          <w:tcPr>
            <w:tcW w:type="dxa" w:w="1814"/>
          </w:tcPr>
          <w:p>
            <w:pPr>
              <w:spacing w:before="20" w:after="20" w:line="240" w:lineRule="auto"/>
            </w:pPr>
            <w:r>
              <w:rPr>
                <w:rFonts w:ascii="宋体" w:hAnsi="宋体" w:eastAsia="宋体"/>
                <w:b w:val="0"/>
                <w:i w:val="0"/>
                <w:sz w:val="16"/>
              </w:rPr>
              <w:t>测温枪</w:t>
            </w:r>
          </w:p>
        </w:tc>
        <w:tc>
          <w:tcPr>
            <w:tcW w:type="dxa" w:w="1814"/>
          </w:tcPr>
          <w:p>
            <w:pPr>
              <w:spacing w:before="20" w:after="20" w:line="240" w:lineRule="auto"/>
            </w:pPr>
            <w:r>
              <w:rPr>
                <w:rFonts w:ascii="宋体" w:hAnsi="宋体" w:eastAsia="宋体"/>
                <w:b w:val="0"/>
                <w:i w:val="0"/>
                <w:sz w:val="16"/>
              </w:rPr>
              <w:t>通用指导书4.4.6</w:t>
            </w:r>
          </w:p>
        </w:tc>
      </w:tr>
      <w:tr>
        <w:tc>
          <w:tcPr>
            <w:tcW w:type="dxa" w:w="1814"/>
            <w:shd w:val="clear" w:color="auto" w:fill="EEF4FB"/>
          </w:tcPr>
          <w:p>
            <w:pPr>
              <w:spacing w:before="20" w:after="20" w:line="240" w:lineRule="auto"/>
            </w:pPr>
            <w:r>
              <w:rPr>
                <w:rFonts w:ascii="宋体" w:hAnsi="宋体" w:eastAsia="宋体"/>
                <w:b w:val="0"/>
                <w:i w:val="0"/>
                <w:sz w:val="16"/>
              </w:rPr>
              <w:t>结构-真空</w:t>
            </w:r>
          </w:p>
        </w:tc>
        <w:tc>
          <w:tcPr>
            <w:tcW w:type="dxa" w:w="1814"/>
            <w:shd w:val="clear" w:color="auto" w:fill="EEF4FB"/>
          </w:tcPr>
          <w:p>
            <w:pPr>
              <w:spacing w:before="20" w:after="20" w:line="240" w:lineRule="auto"/>
            </w:pPr>
            <w:r>
              <w:rPr>
                <w:rFonts w:ascii="宋体" w:hAnsi="宋体" w:eastAsia="宋体"/>
                <w:b w:val="0"/>
                <w:i w:val="0"/>
                <w:sz w:val="16"/>
              </w:rPr>
              <w:t>真空度检漏</w:t>
            </w:r>
          </w:p>
        </w:tc>
        <w:tc>
          <w:tcPr>
            <w:tcW w:type="dxa" w:w="1814"/>
            <w:shd w:val="clear" w:color="auto" w:fill="EEF4FB"/>
          </w:tcPr>
          <w:p>
            <w:pPr>
              <w:spacing w:before="20" w:after="20" w:line="240" w:lineRule="auto"/>
            </w:pPr>
            <w:r>
              <w:rPr>
                <w:rFonts w:ascii="宋体" w:hAnsi="宋体" w:eastAsia="宋体"/>
                <w:b w:val="0"/>
                <w:i w:val="0"/>
                <w:sz w:val="16"/>
              </w:rPr>
              <w:t>≤-0.090MPa；保压20min压力下降≤0.002MPa 为合格</w:t>
            </w:r>
          </w:p>
        </w:tc>
        <w:tc>
          <w:tcPr>
            <w:tcW w:type="dxa" w:w="1814"/>
            <w:shd w:val="clear" w:color="auto" w:fill="EEF4FB"/>
          </w:tcPr>
          <w:p>
            <w:pPr>
              <w:spacing w:before="20" w:after="20" w:line="240" w:lineRule="auto"/>
            </w:pPr>
            <w:r>
              <w:rPr>
                <w:rFonts w:ascii="宋体" w:hAnsi="宋体" w:eastAsia="宋体"/>
                <w:b w:val="0"/>
                <w:i w:val="0"/>
                <w:sz w:val="16"/>
              </w:rPr>
              <w:t>真空表/压力表</w:t>
            </w:r>
          </w:p>
        </w:tc>
        <w:tc>
          <w:tcPr>
            <w:tcW w:type="dxa" w:w="1814"/>
            <w:shd w:val="clear" w:color="auto" w:fill="EEF4FB"/>
          </w:tcPr>
          <w:p>
            <w:pPr>
              <w:spacing w:before="20" w:after="20" w:line="240" w:lineRule="auto"/>
            </w:pPr>
            <w:r>
              <w:rPr>
                <w:rFonts w:ascii="宋体" w:hAnsi="宋体" w:eastAsia="宋体"/>
                <w:b w:val="0"/>
                <w:i w:val="0"/>
                <w:sz w:val="16"/>
              </w:rPr>
              <w:t>案例库(樟树02-064等)</w:t>
            </w:r>
          </w:p>
        </w:tc>
      </w:tr>
      <w:tr>
        <w:tc>
          <w:tcPr>
            <w:tcW w:type="dxa" w:w="1814"/>
          </w:tcPr>
          <w:p>
            <w:pPr>
              <w:spacing w:before="20" w:after="20" w:line="240" w:lineRule="auto"/>
            </w:pPr>
            <w:r>
              <w:rPr>
                <w:rFonts w:ascii="宋体" w:hAnsi="宋体" w:eastAsia="宋体"/>
                <w:b w:val="0"/>
                <w:i w:val="0"/>
                <w:sz w:val="16"/>
              </w:rPr>
              <w:t>结构-真空</w:t>
            </w:r>
          </w:p>
        </w:tc>
        <w:tc>
          <w:tcPr>
            <w:tcW w:type="dxa" w:w="1814"/>
          </w:tcPr>
          <w:p>
            <w:pPr>
              <w:spacing w:before="20" w:after="20" w:line="240" w:lineRule="auto"/>
            </w:pPr>
            <w:r>
              <w:rPr>
                <w:rFonts w:ascii="宋体" w:hAnsi="宋体" w:eastAsia="宋体"/>
                <w:b w:val="0"/>
                <w:i w:val="0"/>
                <w:sz w:val="16"/>
              </w:rPr>
              <w:t>真空袋压真空度</w:t>
            </w:r>
          </w:p>
        </w:tc>
        <w:tc>
          <w:tcPr>
            <w:tcW w:type="dxa" w:w="1814"/>
          </w:tcPr>
          <w:p>
            <w:pPr>
              <w:spacing w:before="20" w:after="20" w:line="240" w:lineRule="auto"/>
            </w:pPr>
            <w:r>
              <w:rPr>
                <w:rFonts w:ascii="宋体" w:hAnsi="宋体" w:eastAsia="宋体"/>
                <w:b w:val="0"/>
                <w:i w:val="0"/>
                <w:sz w:val="16"/>
              </w:rPr>
              <w:t>保持真空度低于-0.080MPa，真空泵持续抽气至固化完成</w:t>
            </w:r>
          </w:p>
        </w:tc>
        <w:tc>
          <w:tcPr>
            <w:tcW w:type="dxa" w:w="1814"/>
          </w:tcPr>
          <w:p>
            <w:pPr>
              <w:spacing w:before="20" w:after="20" w:line="240" w:lineRule="auto"/>
            </w:pPr>
            <w:r>
              <w:rPr>
                <w:rFonts w:ascii="宋体" w:hAnsi="宋体" w:eastAsia="宋体"/>
                <w:b w:val="0"/>
                <w:i w:val="0"/>
                <w:sz w:val="16"/>
              </w:rPr>
              <w:t>真空表</w:t>
            </w:r>
          </w:p>
        </w:tc>
        <w:tc>
          <w:tcPr>
            <w:tcW w:type="dxa" w:w="1814"/>
          </w:tcPr>
          <w:p>
            <w:pPr>
              <w:spacing w:before="20" w:after="20" w:line="240" w:lineRule="auto"/>
            </w:pPr>
            <w:r>
              <w:rPr>
                <w:rFonts w:ascii="宋体" w:hAnsi="宋体" w:eastAsia="宋体"/>
                <w:b w:val="0"/>
                <w:i w:val="0"/>
                <w:sz w:val="16"/>
              </w:rPr>
              <w:t>指导手册6.2.3.3</w:t>
            </w:r>
          </w:p>
        </w:tc>
      </w:tr>
      <w:tr>
        <w:tc>
          <w:tcPr>
            <w:tcW w:type="dxa" w:w="1814"/>
            <w:shd w:val="clear" w:color="auto" w:fill="EEF4FB"/>
          </w:tcPr>
          <w:p>
            <w:pPr>
              <w:spacing w:before="20" w:after="20" w:line="240" w:lineRule="auto"/>
            </w:pPr>
            <w:r>
              <w:rPr>
                <w:rFonts w:ascii="宋体" w:hAnsi="宋体" w:eastAsia="宋体"/>
                <w:b w:val="0"/>
                <w:i w:val="0"/>
                <w:sz w:val="16"/>
              </w:rPr>
              <w:t>结构-错层</w:t>
            </w:r>
          </w:p>
        </w:tc>
        <w:tc>
          <w:tcPr>
            <w:tcW w:type="dxa" w:w="1814"/>
            <w:shd w:val="clear" w:color="auto" w:fill="EEF4FB"/>
          </w:tcPr>
          <w:p>
            <w:pPr>
              <w:spacing w:before="20" w:after="20" w:line="240" w:lineRule="auto"/>
            </w:pPr>
            <w:r>
              <w:rPr>
                <w:rFonts w:ascii="宋体" w:hAnsi="宋体" w:eastAsia="宋体"/>
                <w:b w:val="0"/>
                <w:i w:val="0"/>
                <w:sz w:val="16"/>
              </w:rPr>
              <w:t>单轴布(UD)错层</w:t>
            </w:r>
          </w:p>
        </w:tc>
        <w:tc>
          <w:tcPr>
            <w:tcW w:type="dxa" w:w="1814"/>
            <w:shd w:val="clear" w:color="auto" w:fill="EEF4FB"/>
          </w:tcPr>
          <w:p>
            <w:pPr>
              <w:spacing w:before="20" w:after="20" w:line="240" w:lineRule="auto"/>
            </w:pPr>
            <w:r>
              <w:rPr>
                <w:rFonts w:ascii="宋体" w:hAnsi="宋体" w:eastAsia="宋体"/>
                <w:b w:val="0"/>
                <w:i w:val="0"/>
                <w:sz w:val="16"/>
              </w:rPr>
              <w:t>展向100mm；弦向不错层（UD弦向打≥30mm斜角）</w:t>
            </w:r>
          </w:p>
        </w:tc>
        <w:tc>
          <w:tcPr>
            <w:tcW w:type="dxa" w:w="1814"/>
            <w:shd w:val="clear" w:color="auto" w:fill="EEF4FB"/>
          </w:tcPr>
          <w:p>
            <w:pPr>
              <w:spacing w:before="20" w:after="20" w:line="240" w:lineRule="auto"/>
            </w:pPr>
            <w:r>
              <w:rPr>
                <w:rFonts w:ascii="宋体" w:hAnsi="宋体" w:eastAsia="宋体"/>
                <w:b w:val="0"/>
                <w:i w:val="0"/>
                <w:sz w:val="16"/>
              </w:rPr>
              <w:t>卷尺</w:t>
            </w:r>
          </w:p>
        </w:tc>
        <w:tc>
          <w:tcPr>
            <w:tcW w:type="dxa" w:w="1814"/>
            <w:shd w:val="clear" w:color="auto" w:fill="EEF4FB"/>
          </w:tcPr>
          <w:p>
            <w:pPr>
              <w:spacing w:before="20" w:after="20" w:line="240" w:lineRule="auto"/>
            </w:pPr>
            <w:r>
              <w:rPr>
                <w:rFonts w:ascii="宋体" w:hAnsi="宋体" w:eastAsia="宋体"/>
                <w:b w:val="0"/>
                <w:i w:val="0"/>
                <w:sz w:val="16"/>
              </w:rPr>
              <w:t>大纲4.3 / 通用指导书</w:t>
            </w:r>
          </w:p>
        </w:tc>
      </w:tr>
      <w:tr>
        <w:tc>
          <w:tcPr>
            <w:tcW w:type="dxa" w:w="1814"/>
          </w:tcPr>
          <w:p>
            <w:pPr>
              <w:spacing w:before="20" w:after="20" w:line="240" w:lineRule="auto"/>
            </w:pPr>
            <w:r>
              <w:rPr>
                <w:rFonts w:ascii="宋体" w:hAnsi="宋体" w:eastAsia="宋体"/>
                <w:b w:val="0"/>
                <w:i w:val="0"/>
                <w:sz w:val="16"/>
              </w:rPr>
              <w:t>结构-错层</w:t>
            </w:r>
          </w:p>
        </w:tc>
        <w:tc>
          <w:tcPr>
            <w:tcW w:type="dxa" w:w="1814"/>
          </w:tcPr>
          <w:p>
            <w:pPr>
              <w:spacing w:before="20" w:after="20" w:line="240" w:lineRule="auto"/>
            </w:pPr>
            <w:r>
              <w:rPr>
                <w:rFonts w:ascii="宋体" w:hAnsi="宋体" w:eastAsia="宋体"/>
                <w:b w:val="0"/>
                <w:i w:val="0"/>
                <w:sz w:val="16"/>
              </w:rPr>
              <w:t>双轴布错层</w:t>
            </w:r>
          </w:p>
        </w:tc>
        <w:tc>
          <w:tcPr>
            <w:tcW w:type="dxa" w:w="1814"/>
          </w:tcPr>
          <w:p>
            <w:pPr>
              <w:spacing w:before="20" w:after="20" w:line="240" w:lineRule="auto"/>
            </w:pPr>
            <w:r>
              <w:rPr>
                <w:rFonts w:ascii="宋体" w:hAnsi="宋体" w:eastAsia="宋体"/>
                <w:b w:val="0"/>
                <w:i w:val="0"/>
                <w:sz w:val="16"/>
              </w:rPr>
              <w:t>展向50mm；弦向50mm</w:t>
            </w:r>
          </w:p>
        </w:tc>
        <w:tc>
          <w:tcPr>
            <w:tcW w:type="dxa" w:w="1814"/>
          </w:tcPr>
          <w:p>
            <w:pPr>
              <w:spacing w:before="20" w:after="20" w:line="240" w:lineRule="auto"/>
            </w:pPr>
            <w:r>
              <w:rPr>
                <w:rFonts w:ascii="宋体" w:hAnsi="宋体" w:eastAsia="宋体"/>
                <w:b w:val="0"/>
                <w:i w:val="0"/>
                <w:sz w:val="16"/>
              </w:rPr>
              <w:t>卷尺</w:t>
            </w:r>
          </w:p>
        </w:tc>
        <w:tc>
          <w:tcPr>
            <w:tcW w:type="dxa" w:w="1814"/>
          </w:tcPr>
          <w:p>
            <w:pPr>
              <w:spacing w:before="20" w:after="20" w:line="240" w:lineRule="auto"/>
            </w:pPr>
            <w:r>
              <w:rPr>
                <w:rFonts w:ascii="宋体" w:hAnsi="宋体" w:eastAsia="宋体"/>
                <w:b w:val="0"/>
                <w:i w:val="0"/>
                <w:sz w:val="16"/>
              </w:rPr>
              <w:t>大纲4.3</w:t>
            </w:r>
          </w:p>
        </w:tc>
      </w:tr>
      <w:tr>
        <w:tc>
          <w:tcPr>
            <w:tcW w:type="dxa" w:w="1814"/>
            <w:shd w:val="clear" w:color="auto" w:fill="EEF4FB"/>
          </w:tcPr>
          <w:p>
            <w:pPr>
              <w:spacing w:before="20" w:after="20" w:line="240" w:lineRule="auto"/>
            </w:pPr>
            <w:r>
              <w:rPr>
                <w:rFonts w:ascii="宋体" w:hAnsi="宋体" w:eastAsia="宋体"/>
                <w:b w:val="0"/>
                <w:i w:val="0"/>
                <w:sz w:val="16"/>
              </w:rPr>
              <w:t>结构-错层</w:t>
            </w:r>
          </w:p>
        </w:tc>
        <w:tc>
          <w:tcPr>
            <w:tcW w:type="dxa" w:w="1814"/>
            <w:shd w:val="clear" w:color="auto" w:fill="EEF4FB"/>
          </w:tcPr>
          <w:p>
            <w:pPr>
              <w:spacing w:before="20" w:after="20" w:line="240" w:lineRule="auto"/>
            </w:pPr>
            <w:r>
              <w:rPr>
                <w:rFonts w:ascii="宋体" w:hAnsi="宋体" w:eastAsia="宋体"/>
                <w:b w:val="0"/>
                <w:i w:val="0"/>
                <w:sz w:val="16"/>
              </w:rPr>
              <w:t>三轴布错层</w:t>
            </w:r>
          </w:p>
        </w:tc>
        <w:tc>
          <w:tcPr>
            <w:tcW w:type="dxa" w:w="1814"/>
            <w:shd w:val="clear" w:color="auto" w:fill="EEF4FB"/>
          </w:tcPr>
          <w:p>
            <w:pPr>
              <w:spacing w:before="20" w:after="20" w:line="240" w:lineRule="auto"/>
            </w:pPr>
            <w:r>
              <w:rPr>
                <w:rFonts w:ascii="宋体" w:hAnsi="宋体" w:eastAsia="宋体"/>
                <w:b w:val="0"/>
                <w:i w:val="0"/>
                <w:sz w:val="16"/>
              </w:rPr>
              <w:t>展向50mm；弦向50mm（搭接：展向70mm/弦向50mm）</w:t>
            </w:r>
          </w:p>
        </w:tc>
        <w:tc>
          <w:tcPr>
            <w:tcW w:type="dxa" w:w="1814"/>
            <w:shd w:val="clear" w:color="auto" w:fill="EEF4FB"/>
          </w:tcPr>
          <w:p>
            <w:pPr>
              <w:spacing w:before="20" w:after="20" w:line="240" w:lineRule="auto"/>
            </w:pPr>
            <w:r>
              <w:rPr>
                <w:rFonts w:ascii="宋体" w:hAnsi="宋体" w:eastAsia="宋体"/>
                <w:b w:val="0"/>
                <w:i w:val="0"/>
                <w:sz w:val="16"/>
              </w:rPr>
              <w:t>卷尺</w:t>
            </w:r>
          </w:p>
        </w:tc>
        <w:tc>
          <w:tcPr>
            <w:tcW w:type="dxa" w:w="1814"/>
            <w:shd w:val="clear" w:color="auto" w:fill="EEF4FB"/>
          </w:tcPr>
          <w:p>
            <w:pPr>
              <w:spacing w:before="20" w:after="20" w:line="240" w:lineRule="auto"/>
            </w:pPr>
            <w:r>
              <w:rPr>
                <w:rFonts w:ascii="宋体" w:hAnsi="宋体" w:eastAsia="宋体"/>
                <w:b w:val="0"/>
                <w:i w:val="0"/>
                <w:sz w:val="16"/>
              </w:rPr>
              <w:t>大纲4.3 / 表4-7</w:t>
            </w:r>
          </w:p>
        </w:tc>
      </w:tr>
      <w:tr>
        <w:tc>
          <w:tcPr>
            <w:tcW w:type="dxa" w:w="1814"/>
          </w:tcPr>
          <w:p>
            <w:pPr>
              <w:spacing w:before="20" w:after="20" w:line="240" w:lineRule="auto"/>
            </w:pPr>
            <w:r>
              <w:rPr>
                <w:rFonts w:ascii="宋体" w:hAnsi="宋体" w:eastAsia="宋体"/>
                <w:b w:val="0"/>
                <w:i w:val="0"/>
                <w:sz w:val="16"/>
              </w:rPr>
              <w:t>结构-搭接</w:t>
            </w:r>
          </w:p>
        </w:tc>
        <w:tc>
          <w:tcPr>
            <w:tcW w:type="dxa" w:w="1814"/>
          </w:tcPr>
          <w:p>
            <w:pPr>
              <w:spacing w:before="20" w:after="20" w:line="240" w:lineRule="auto"/>
            </w:pPr>
            <w:r>
              <w:rPr>
                <w:rFonts w:ascii="宋体" w:hAnsi="宋体" w:eastAsia="宋体"/>
                <w:b w:val="0"/>
                <w:i w:val="0"/>
                <w:sz w:val="16"/>
              </w:rPr>
              <w:t>玻纤布最小搭接</w:t>
            </w:r>
          </w:p>
        </w:tc>
        <w:tc>
          <w:tcPr>
            <w:tcW w:type="dxa" w:w="1814"/>
          </w:tcPr>
          <w:p>
            <w:pPr>
              <w:spacing w:before="20" w:after="20" w:line="240" w:lineRule="auto"/>
            </w:pPr>
            <w:r>
              <w:rPr>
                <w:rFonts w:ascii="宋体" w:hAnsi="宋体" w:eastAsia="宋体"/>
                <w:b w:val="0"/>
                <w:i w:val="0"/>
                <w:sz w:val="16"/>
              </w:rPr>
              <w:t>双轴50/50；单轴600：展向60/弦向10；单轴1200：展向100/弦向10；三轴：展向70/弦向50</w:t>
            </w:r>
          </w:p>
        </w:tc>
        <w:tc>
          <w:tcPr>
            <w:tcW w:type="dxa" w:w="1814"/>
          </w:tcPr>
          <w:p>
            <w:pPr>
              <w:spacing w:before="20" w:after="20" w:line="240" w:lineRule="auto"/>
            </w:pPr>
            <w:r>
              <w:rPr>
                <w:rFonts w:ascii="宋体" w:hAnsi="宋体" w:eastAsia="宋体"/>
                <w:b w:val="0"/>
                <w:i w:val="0"/>
                <w:sz w:val="16"/>
              </w:rPr>
              <w:t>卷尺</w:t>
            </w:r>
          </w:p>
        </w:tc>
        <w:tc>
          <w:tcPr>
            <w:tcW w:type="dxa" w:w="1814"/>
          </w:tcPr>
          <w:p>
            <w:pPr>
              <w:spacing w:before="20" w:after="20" w:line="240" w:lineRule="auto"/>
            </w:pPr>
            <w:r>
              <w:rPr>
                <w:rFonts w:ascii="宋体" w:hAnsi="宋体" w:eastAsia="宋体"/>
                <w:b w:val="0"/>
                <w:i w:val="0"/>
                <w:sz w:val="16"/>
              </w:rPr>
              <w:t>表4-7</w:t>
            </w:r>
          </w:p>
        </w:tc>
      </w:tr>
      <w:tr>
        <w:tc>
          <w:tcPr>
            <w:tcW w:type="dxa" w:w="1814"/>
            <w:shd w:val="clear" w:color="auto" w:fill="EEF4FB"/>
          </w:tcPr>
          <w:p>
            <w:pPr>
              <w:spacing w:before="20" w:after="20" w:line="240" w:lineRule="auto"/>
            </w:pPr>
            <w:r>
              <w:rPr>
                <w:rFonts w:ascii="宋体" w:hAnsi="宋体" w:eastAsia="宋体"/>
                <w:b w:val="0"/>
                <w:i w:val="0"/>
                <w:sz w:val="16"/>
              </w:rPr>
              <w:t>结构-搭接</w:t>
            </w:r>
          </w:p>
        </w:tc>
        <w:tc>
          <w:tcPr>
            <w:tcW w:type="dxa" w:w="1814"/>
            <w:shd w:val="clear" w:color="auto" w:fill="EEF4FB"/>
          </w:tcPr>
          <w:p>
            <w:pPr>
              <w:spacing w:before="20" w:after="20" w:line="240" w:lineRule="auto"/>
            </w:pPr>
            <w:r>
              <w:rPr>
                <w:rFonts w:ascii="宋体" w:hAnsi="宋体" w:eastAsia="宋体"/>
                <w:b w:val="0"/>
                <w:i w:val="0"/>
                <w:sz w:val="16"/>
              </w:rPr>
              <w:t>脱模布超出</w:t>
            </w:r>
          </w:p>
        </w:tc>
        <w:tc>
          <w:tcPr>
            <w:tcW w:type="dxa" w:w="1814"/>
            <w:shd w:val="clear" w:color="auto" w:fill="EEF4FB"/>
          </w:tcPr>
          <w:p>
            <w:pPr>
              <w:spacing w:before="20" w:after="20" w:line="240" w:lineRule="auto"/>
            </w:pPr>
            <w:r>
              <w:rPr>
                <w:rFonts w:ascii="宋体" w:hAnsi="宋体" w:eastAsia="宋体"/>
                <w:b w:val="0"/>
                <w:i w:val="0"/>
                <w:sz w:val="16"/>
              </w:rPr>
              <w:t>脱模布四周超过手糊铺层50mm</w:t>
            </w:r>
          </w:p>
        </w:tc>
        <w:tc>
          <w:tcPr>
            <w:tcW w:type="dxa" w:w="1814"/>
            <w:shd w:val="clear" w:color="auto" w:fill="EEF4FB"/>
          </w:tcPr>
          <w:p>
            <w:pPr>
              <w:spacing w:before="20" w:after="20" w:line="240" w:lineRule="auto"/>
            </w:pPr>
            <w:r>
              <w:rPr>
                <w:rFonts w:ascii="宋体" w:hAnsi="宋体" w:eastAsia="宋体"/>
                <w:b w:val="0"/>
                <w:i w:val="0"/>
                <w:sz w:val="16"/>
              </w:rPr>
              <w:t>卷尺</w:t>
            </w:r>
          </w:p>
        </w:tc>
        <w:tc>
          <w:tcPr>
            <w:tcW w:type="dxa" w:w="1814"/>
            <w:shd w:val="clear" w:color="auto" w:fill="EEF4FB"/>
          </w:tcPr>
          <w:p>
            <w:pPr>
              <w:spacing w:before="20" w:after="20" w:line="240" w:lineRule="auto"/>
            </w:pPr>
            <w:r>
              <w:rPr>
                <w:rFonts w:ascii="宋体" w:hAnsi="宋体" w:eastAsia="宋体"/>
                <w:b w:val="0"/>
                <w:i w:val="0"/>
                <w:sz w:val="16"/>
              </w:rPr>
              <w:t>大纲4.3</w:t>
            </w:r>
          </w:p>
        </w:tc>
      </w:tr>
      <w:tr>
        <w:tc>
          <w:tcPr>
            <w:tcW w:type="dxa" w:w="1814"/>
          </w:tcPr>
          <w:p>
            <w:pPr>
              <w:spacing w:before="20" w:after="20" w:line="240" w:lineRule="auto"/>
            </w:pPr>
            <w:r>
              <w:rPr>
                <w:rFonts w:ascii="宋体" w:hAnsi="宋体" w:eastAsia="宋体"/>
                <w:b w:val="0"/>
                <w:i w:val="0"/>
                <w:sz w:val="16"/>
              </w:rPr>
              <w:t>结构-增强</w:t>
            </w:r>
          </w:p>
        </w:tc>
        <w:tc>
          <w:tcPr>
            <w:tcW w:type="dxa" w:w="1814"/>
          </w:tcPr>
          <w:p>
            <w:pPr>
              <w:spacing w:before="20" w:after="20" w:line="240" w:lineRule="auto"/>
            </w:pPr>
            <w:r>
              <w:rPr>
                <w:rFonts w:ascii="宋体" w:hAnsi="宋体" w:eastAsia="宋体"/>
                <w:b w:val="0"/>
                <w:i w:val="0"/>
                <w:sz w:val="16"/>
              </w:rPr>
              <w:t>N×20%增强</w:t>
            </w:r>
          </w:p>
        </w:tc>
        <w:tc>
          <w:tcPr>
            <w:tcW w:type="dxa" w:w="1814"/>
          </w:tcPr>
          <w:p>
            <w:pPr>
              <w:spacing w:before="20" w:after="20" w:line="240" w:lineRule="auto"/>
            </w:pPr>
            <w:r>
              <w:rPr>
                <w:rFonts w:ascii="宋体" w:hAnsi="宋体" w:eastAsia="宋体"/>
                <w:b w:val="0"/>
                <w:i w:val="0"/>
                <w:sz w:val="16"/>
              </w:rPr>
              <w:t>M(总修补层数)=填充层+N(复原层)+增强层；增强=0°纤维密度总和×20%+±45°纤维密度总和×20%</w:t>
            </w:r>
          </w:p>
        </w:tc>
        <w:tc>
          <w:tcPr>
            <w:tcW w:type="dxa" w:w="1814"/>
          </w:tcPr>
          <w:p>
            <w:pPr>
              <w:spacing w:before="20" w:after="20" w:line="240" w:lineRule="auto"/>
            </w:pPr>
            <w:r>
              <w:rPr>
                <w:rFonts w:ascii="宋体" w:hAnsi="宋体" w:eastAsia="宋体"/>
                <w:b w:val="0"/>
                <w:i w:val="0"/>
                <w:sz w:val="16"/>
              </w:rPr>
              <w:t>计算</w:t>
            </w:r>
          </w:p>
        </w:tc>
        <w:tc>
          <w:tcPr>
            <w:tcW w:type="dxa" w:w="1814"/>
          </w:tcPr>
          <w:p>
            <w:pPr>
              <w:spacing w:before="20" w:after="20" w:line="240" w:lineRule="auto"/>
            </w:pPr>
            <w:r>
              <w:rPr>
                <w:rFonts w:ascii="宋体" w:hAnsi="宋体" w:eastAsia="宋体"/>
                <w:b w:val="0"/>
                <w:i w:val="0"/>
                <w:sz w:val="16"/>
              </w:rPr>
              <w:t>通用指导书4.4.2</w:t>
            </w:r>
          </w:p>
        </w:tc>
      </w:tr>
      <w:tr>
        <w:tc>
          <w:tcPr>
            <w:tcW w:type="dxa" w:w="1814"/>
            <w:shd w:val="clear" w:color="auto" w:fill="EEF4FB"/>
          </w:tcPr>
          <w:p>
            <w:pPr>
              <w:spacing w:before="20" w:after="20" w:line="240" w:lineRule="auto"/>
            </w:pPr>
            <w:r>
              <w:rPr>
                <w:rFonts w:ascii="宋体" w:hAnsi="宋体" w:eastAsia="宋体"/>
                <w:b w:val="0"/>
                <w:i w:val="0"/>
                <w:sz w:val="16"/>
              </w:rPr>
              <w:t>结构-增强</w:t>
            </w:r>
          </w:p>
        </w:tc>
        <w:tc>
          <w:tcPr>
            <w:tcW w:type="dxa" w:w="1814"/>
            <w:shd w:val="clear" w:color="auto" w:fill="EEF4FB"/>
          </w:tcPr>
          <w:p>
            <w:pPr>
              <w:spacing w:before="20" w:after="20" w:line="240" w:lineRule="auto"/>
            </w:pPr>
            <w:r>
              <w:rPr>
                <w:rFonts w:ascii="宋体" w:hAnsi="宋体" w:eastAsia="宋体"/>
                <w:b w:val="0"/>
                <w:i w:val="0"/>
                <w:sz w:val="16"/>
              </w:rPr>
              <w:t>最外层限制</w:t>
            </w:r>
          </w:p>
        </w:tc>
        <w:tc>
          <w:tcPr>
            <w:tcW w:type="dxa" w:w="1814"/>
            <w:shd w:val="clear" w:color="auto" w:fill="EEF4FB"/>
          </w:tcPr>
          <w:p>
            <w:pPr>
              <w:spacing w:before="20" w:after="20" w:line="240" w:lineRule="auto"/>
            </w:pPr>
            <w:r>
              <w:rPr>
                <w:rFonts w:ascii="宋体" w:hAnsi="宋体" w:eastAsia="宋体"/>
                <w:b w:val="0"/>
                <w:i w:val="0"/>
                <w:sz w:val="16"/>
              </w:rPr>
              <w:t>维修区域最外层只能使用双轴布</w:t>
            </w:r>
          </w:p>
        </w:tc>
        <w:tc>
          <w:tcPr>
            <w:tcW w:type="dxa" w:w="1814"/>
            <w:shd w:val="clear" w:color="auto" w:fill="EEF4FB"/>
          </w:tcPr>
          <w:p>
            <w:pPr>
              <w:spacing w:before="20" w:after="20" w:line="240" w:lineRule="auto"/>
            </w:pPr>
            <w:r>
              <w:rPr>
                <w:rFonts w:ascii="宋体" w:hAnsi="宋体" w:eastAsia="宋体"/>
                <w:b w:val="0"/>
                <w:i w:val="0"/>
                <w:sz w:val="16"/>
              </w:rPr>
              <w:t>目视</w:t>
            </w:r>
          </w:p>
        </w:tc>
        <w:tc>
          <w:tcPr>
            <w:tcW w:type="dxa" w:w="1814"/>
            <w:shd w:val="clear" w:color="auto" w:fill="EEF4FB"/>
          </w:tcPr>
          <w:p>
            <w:pPr>
              <w:spacing w:before="20" w:after="20" w:line="240" w:lineRule="auto"/>
            </w:pPr>
            <w:r>
              <w:rPr>
                <w:rFonts w:ascii="宋体" w:hAnsi="宋体" w:eastAsia="宋体"/>
                <w:b w:val="0"/>
                <w:i w:val="0"/>
                <w:sz w:val="16"/>
              </w:rPr>
              <w:t>通用指导书4.4.2</w:t>
            </w:r>
          </w:p>
        </w:tc>
      </w:tr>
      <w:tr>
        <w:tc>
          <w:tcPr>
            <w:tcW w:type="dxa" w:w="1814"/>
          </w:tcPr>
          <w:p>
            <w:pPr>
              <w:spacing w:before="20" w:after="20" w:line="240" w:lineRule="auto"/>
            </w:pPr>
            <w:r>
              <w:rPr>
                <w:rFonts w:ascii="宋体" w:hAnsi="宋体" w:eastAsia="宋体"/>
                <w:b w:val="0"/>
                <w:i w:val="0"/>
                <w:sz w:val="16"/>
              </w:rPr>
              <w:t>结构-增强</w:t>
            </w:r>
          </w:p>
        </w:tc>
        <w:tc>
          <w:tcPr>
            <w:tcW w:type="dxa" w:w="1814"/>
          </w:tcPr>
          <w:p>
            <w:pPr>
              <w:spacing w:before="20" w:after="20" w:line="240" w:lineRule="auto"/>
            </w:pPr>
            <w:r>
              <w:rPr>
                <w:rFonts w:ascii="宋体" w:hAnsi="宋体" w:eastAsia="宋体"/>
                <w:b w:val="0"/>
                <w:i w:val="0"/>
                <w:sz w:val="16"/>
              </w:rPr>
              <w:t>克重限制</w:t>
            </w:r>
          </w:p>
        </w:tc>
        <w:tc>
          <w:tcPr>
            <w:tcW w:type="dxa" w:w="1814"/>
          </w:tcPr>
          <w:p>
            <w:pPr>
              <w:spacing w:before="20" w:after="20" w:line="240" w:lineRule="auto"/>
            </w:pPr>
            <w:r>
              <w:rPr>
                <w:rFonts w:ascii="宋体" w:hAnsi="宋体" w:eastAsia="宋体"/>
                <w:b w:val="0"/>
                <w:i w:val="0"/>
                <w:sz w:val="16"/>
              </w:rPr>
              <w:t>壳体维修不允许使用1000g/m²以上克重玻纤布直接维修/补强，须按等效克重替换</w:t>
            </w:r>
          </w:p>
        </w:tc>
        <w:tc>
          <w:tcPr>
            <w:tcW w:type="dxa" w:w="1814"/>
          </w:tcPr>
          <w:p>
            <w:pPr>
              <w:spacing w:before="20" w:after="20" w:line="240" w:lineRule="auto"/>
            </w:pPr>
            <w:r>
              <w:rPr>
                <w:rFonts w:ascii="宋体" w:hAnsi="宋体" w:eastAsia="宋体"/>
                <w:b w:val="0"/>
                <w:i w:val="0"/>
                <w:sz w:val="16"/>
              </w:rPr>
              <w:t>核对</w:t>
            </w:r>
          </w:p>
        </w:tc>
        <w:tc>
          <w:tcPr>
            <w:tcW w:type="dxa" w:w="1814"/>
          </w:tcPr>
          <w:p>
            <w:pPr>
              <w:spacing w:before="20" w:after="20" w:line="240" w:lineRule="auto"/>
            </w:pPr>
            <w:r>
              <w:rPr>
                <w:rFonts w:ascii="宋体" w:hAnsi="宋体" w:eastAsia="宋体"/>
                <w:b w:val="0"/>
                <w:i w:val="0"/>
                <w:sz w:val="16"/>
              </w:rPr>
              <w:t>通用指导书4.4.2</w:t>
            </w:r>
          </w:p>
        </w:tc>
      </w:tr>
      <w:tr>
        <w:tc>
          <w:tcPr>
            <w:tcW w:type="dxa" w:w="1814"/>
            <w:shd w:val="clear" w:color="auto" w:fill="EEF4FB"/>
          </w:tcPr>
          <w:p>
            <w:pPr>
              <w:spacing w:before="20" w:after="20" w:line="240" w:lineRule="auto"/>
            </w:pPr>
            <w:r>
              <w:rPr>
                <w:rFonts w:ascii="宋体" w:hAnsi="宋体" w:eastAsia="宋体"/>
                <w:b w:val="0"/>
                <w:i w:val="0"/>
                <w:sz w:val="16"/>
              </w:rPr>
              <w:t>结构-铺层</w:t>
            </w:r>
          </w:p>
        </w:tc>
        <w:tc>
          <w:tcPr>
            <w:tcW w:type="dxa" w:w="1814"/>
            <w:shd w:val="clear" w:color="auto" w:fill="EEF4FB"/>
          </w:tcPr>
          <w:p>
            <w:pPr>
              <w:spacing w:before="20" w:after="20" w:line="240" w:lineRule="auto"/>
            </w:pPr>
            <w:r>
              <w:rPr>
                <w:rFonts w:ascii="宋体" w:hAnsi="宋体" w:eastAsia="宋体"/>
                <w:b w:val="0"/>
                <w:i w:val="0"/>
                <w:sz w:val="16"/>
              </w:rPr>
              <w:t>铺放顺序</w:t>
            </w:r>
          </w:p>
        </w:tc>
        <w:tc>
          <w:tcPr>
            <w:tcW w:type="dxa" w:w="1814"/>
            <w:shd w:val="clear" w:color="auto" w:fill="EEF4FB"/>
          </w:tcPr>
          <w:p>
            <w:pPr>
              <w:spacing w:before="20" w:after="20" w:line="240" w:lineRule="auto"/>
            </w:pPr>
            <w:r>
              <w:rPr>
                <w:rFonts w:ascii="宋体" w:hAnsi="宋体" w:eastAsia="宋体"/>
                <w:b w:val="0"/>
                <w:i w:val="0"/>
                <w:sz w:val="16"/>
              </w:rPr>
              <w:t>最小(最短)一层铺放在最下层，由小到大逐层铺设</w:t>
            </w:r>
          </w:p>
        </w:tc>
        <w:tc>
          <w:tcPr>
            <w:tcW w:type="dxa" w:w="1814"/>
            <w:shd w:val="clear" w:color="auto" w:fill="EEF4FB"/>
          </w:tcPr>
          <w:p>
            <w:pPr>
              <w:spacing w:before="20" w:after="20" w:line="240" w:lineRule="auto"/>
            </w:pPr>
            <w:r>
              <w:rPr>
                <w:rFonts w:ascii="宋体" w:hAnsi="宋体" w:eastAsia="宋体"/>
                <w:b w:val="0"/>
                <w:i w:val="0"/>
                <w:sz w:val="16"/>
              </w:rPr>
              <w:t>目视</w:t>
            </w:r>
          </w:p>
        </w:tc>
        <w:tc>
          <w:tcPr>
            <w:tcW w:type="dxa" w:w="1814"/>
            <w:shd w:val="clear" w:color="auto" w:fill="EEF4FB"/>
          </w:tcPr>
          <w:p>
            <w:pPr>
              <w:spacing w:before="20" w:after="20" w:line="240" w:lineRule="auto"/>
            </w:pPr>
            <w:r>
              <w:rPr>
                <w:rFonts w:ascii="宋体" w:hAnsi="宋体" w:eastAsia="宋体"/>
                <w:b w:val="0"/>
                <w:i w:val="0"/>
                <w:sz w:val="16"/>
              </w:rPr>
              <w:t>通用指导书4.4.2</w:t>
            </w:r>
          </w:p>
        </w:tc>
      </w:tr>
      <w:tr>
        <w:tc>
          <w:tcPr>
            <w:tcW w:type="dxa" w:w="1814"/>
          </w:tcPr>
          <w:p>
            <w:pPr>
              <w:spacing w:before="20" w:after="20" w:line="240" w:lineRule="auto"/>
            </w:pPr>
            <w:r>
              <w:rPr>
                <w:rFonts w:ascii="宋体" w:hAnsi="宋体" w:eastAsia="宋体"/>
                <w:b w:val="0"/>
                <w:i w:val="0"/>
                <w:sz w:val="16"/>
              </w:rPr>
              <w:t>结构-铺层</w:t>
            </w:r>
          </w:p>
        </w:tc>
        <w:tc>
          <w:tcPr>
            <w:tcW w:type="dxa" w:w="1814"/>
          </w:tcPr>
          <w:p>
            <w:pPr>
              <w:spacing w:before="20" w:after="20" w:line="240" w:lineRule="auto"/>
            </w:pPr>
            <w:r>
              <w:rPr>
                <w:rFonts w:ascii="宋体" w:hAnsi="宋体" w:eastAsia="宋体"/>
                <w:b w:val="0"/>
                <w:i w:val="0"/>
                <w:sz w:val="16"/>
              </w:rPr>
              <w:t>铺层角度公差</w:t>
            </w:r>
          </w:p>
        </w:tc>
        <w:tc>
          <w:tcPr>
            <w:tcW w:type="dxa" w:w="1814"/>
          </w:tcPr>
          <w:p>
            <w:pPr>
              <w:spacing w:before="20" w:after="20" w:line="240" w:lineRule="auto"/>
            </w:pPr>
            <w:r>
              <w:rPr>
                <w:rFonts w:ascii="宋体" w:hAnsi="宋体" w:eastAsia="宋体"/>
                <w:b w:val="0"/>
                <w:i w:val="0"/>
                <w:sz w:val="16"/>
              </w:rPr>
              <w:t>三轴布0°纱线方向公差±5°；单轴布0°与原结构一致</w:t>
            </w:r>
          </w:p>
        </w:tc>
        <w:tc>
          <w:tcPr>
            <w:tcW w:type="dxa" w:w="1814"/>
          </w:tcPr>
          <w:p>
            <w:pPr>
              <w:spacing w:before="20" w:after="20" w:line="240" w:lineRule="auto"/>
            </w:pPr>
            <w:r>
              <w:rPr>
                <w:rFonts w:ascii="宋体" w:hAnsi="宋体" w:eastAsia="宋体"/>
                <w:b w:val="0"/>
                <w:i w:val="0"/>
                <w:sz w:val="16"/>
              </w:rPr>
              <w:t>量角</w:t>
            </w:r>
          </w:p>
        </w:tc>
        <w:tc>
          <w:tcPr>
            <w:tcW w:type="dxa" w:w="1814"/>
          </w:tcPr>
          <w:p>
            <w:pPr>
              <w:spacing w:before="20" w:after="20" w:line="240" w:lineRule="auto"/>
            </w:pPr>
            <w:r>
              <w:rPr>
                <w:rFonts w:ascii="宋体" w:hAnsi="宋体" w:eastAsia="宋体"/>
                <w:b w:val="0"/>
                <w:i w:val="0"/>
                <w:sz w:val="16"/>
              </w:rPr>
              <w:t>通用指导书4.4.5</w:t>
            </w:r>
          </w:p>
        </w:tc>
      </w:tr>
      <w:tr>
        <w:tc>
          <w:tcPr>
            <w:tcW w:type="dxa" w:w="1814"/>
            <w:shd w:val="clear" w:color="auto" w:fill="EEF4FB"/>
          </w:tcPr>
          <w:p>
            <w:pPr>
              <w:spacing w:before="20" w:after="20" w:line="240" w:lineRule="auto"/>
            </w:pPr>
            <w:r>
              <w:rPr>
                <w:rFonts w:ascii="宋体" w:hAnsi="宋体" w:eastAsia="宋体"/>
                <w:b w:val="0"/>
                <w:i w:val="0"/>
                <w:sz w:val="16"/>
              </w:rPr>
              <w:t>结构-多缺陷</w:t>
            </w:r>
          </w:p>
        </w:tc>
        <w:tc>
          <w:tcPr>
            <w:tcW w:type="dxa" w:w="1814"/>
            <w:shd w:val="clear" w:color="auto" w:fill="EEF4FB"/>
          </w:tcPr>
          <w:p>
            <w:pPr>
              <w:spacing w:before="20" w:after="20" w:line="240" w:lineRule="auto"/>
            </w:pPr>
            <w:r>
              <w:rPr>
                <w:rFonts w:ascii="宋体" w:hAnsi="宋体" w:eastAsia="宋体"/>
                <w:b w:val="0"/>
                <w:i w:val="0"/>
                <w:sz w:val="16"/>
              </w:rPr>
              <w:t>多缺陷间距</w:t>
            </w:r>
          </w:p>
        </w:tc>
        <w:tc>
          <w:tcPr>
            <w:tcW w:type="dxa" w:w="1814"/>
            <w:shd w:val="clear" w:color="auto" w:fill="EEF4FB"/>
          </w:tcPr>
          <w:p>
            <w:pPr>
              <w:spacing w:before="20" w:after="20" w:line="240" w:lineRule="auto"/>
            </w:pPr>
            <w:r>
              <w:rPr>
                <w:rFonts w:ascii="宋体" w:hAnsi="宋体" w:eastAsia="宋体"/>
                <w:b w:val="0"/>
                <w:i w:val="0"/>
                <w:sz w:val="16"/>
              </w:rPr>
              <w:t>各维修布层间距≥100mm；间距&lt;100mm合并维修；失效区整体返修</w:t>
            </w:r>
          </w:p>
        </w:tc>
        <w:tc>
          <w:tcPr>
            <w:tcW w:type="dxa" w:w="1814"/>
            <w:shd w:val="clear" w:color="auto" w:fill="EEF4FB"/>
          </w:tcPr>
          <w:p>
            <w:pPr>
              <w:spacing w:before="20" w:after="20" w:line="240" w:lineRule="auto"/>
            </w:pPr>
            <w:r>
              <w:rPr>
                <w:rFonts w:ascii="宋体" w:hAnsi="宋体" w:eastAsia="宋体"/>
                <w:b w:val="0"/>
                <w:i w:val="0"/>
                <w:sz w:val="16"/>
              </w:rPr>
              <w:t>卷尺</w:t>
            </w:r>
          </w:p>
        </w:tc>
        <w:tc>
          <w:tcPr>
            <w:tcW w:type="dxa" w:w="1814"/>
            <w:shd w:val="clear" w:color="auto" w:fill="EEF4FB"/>
          </w:tcPr>
          <w:p>
            <w:pPr>
              <w:spacing w:before="20" w:after="20" w:line="240" w:lineRule="auto"/>
            </w:pPr>
            <w:r>
              <w:rPr>
                <w:rFonts w:ascii="宋体" w:hAnsi="宋体" w:eastAsia="宋体"/>
                <w:b w:val="0"/>
                <w:i w:val="0"/>
                <w:sz w:val="16"/>
              </w:rPr>
              <w:t>通用指导书4.4.2</w:t>
            </w:r>
          </w:p>
        </w:tc>
      </w:tr>
      <w:tr>
        <w:tc>
          <w:tcPr>
            <w:tcW w:type="dxa" w:w="1814"/>
          </w:tcPr>
          <w:p>
            <w:pPr>
              <w:spacing w:before="20" w:after="20" w:line="240" w:lineRule="auto"/>
            </w:pPr>
            <w:r>
              <w:rPr>
                <w:rFonts w:ascii="宋体" w:hAnsi="宋体" w:eastAsia="宋体"/>
                <w:b w:val="0"/>
                <w:i w:val="0"/>
                <w:sz w:val="16"/>
              </w:rPr>
              <w:t>结构-夹芯</w:t>
            </w:r>
          </w:p>
        </w:tc>
        <w:tc>
          <w:tcPr>
            <w:tcW w:type="dxa" w:w="1814"/>
          </w:tcPr>
          <w:p>
            <w:pPr>
              <w:spacing w:before="20" w:after="20" w:line="240" w:lineRule="auto"/>
            </w:pPr>
            <w:r>
              <w:rPr>
                <w:rFonts w:ascii="宋体" w:hAnsi="宋体" w:eastAsia="宋体"/>
                <w:b w:val="0"/>
                <w:i w:val="0"/>
                <w:sz w:val="16"/>
              </w:rPr>
              <w:t>夹芯台阶/间隙</w:t>
            </w:r>
          </w:p>
        </w:tc>
        <w:tc>
          <w:tcPr>
            <w:tcW w:type="dxa" w:w="1814"/>
          </w:tcPr>
          <w:p>
            <w:pPr>
              <w:spacing w:before="20" w:after="20" w:line="240" w:lineRule="auto"/>
            </w:pPr>
            <w:r>
              <w:rPr>
                <w:rFonts w:ascii="宋体" w:hAnsi="宋体" w:eastAsia="宋体"/>
                <w:b w:val="0"/>
                <w:i w:val="0"/>
                <w:sz w:val="16"/>
              </w:rPr>
              <w:t>芯材台阶≤1mm；芯材间隙≤2mm</w:t>
            </w:r>
          </w:p>
        </w:tc>
        <w:tc>
          <w:tcPr>
            <w:tcW w:type="dxa" w:w="1814"/>
          </w:tcPr>
          <w:p>
            <w:pPr>
              <w:spacing w:before="20" w:after="20" w:line="240" w:lineRule="auto"/>
            </w:pPr>
            <w:r>
              <w:rPr>
                <w:rFonts w:ascii="宋体" w:hAnsi="宋体" w:eastAsia="宋体"/>
                <w:b w:val="0"/>
                <w:i w:val="0"/>
                <w:sz w:val="16"/>
              </w:rPr>
              <w:t>塞尺</w:t>
            </w:r>
          </w:p>
        </w:tc>
        <w:tc>
          <w:tcPr>
            <w:tcW w:type="dxa" w:w="1814"/>
          </w:tcPr>
          <w:p>
            <w:pPr>
              <w:spacing w:before="20" w:after="20" w:line="240" w:lineRule="auto"/>
            </w:pPr>
            <w:r>
              <w:rPr>
                <w:rFonts w:ascii="宋体" w:hAnsi="宋体" w:eastAsia="宋体"/>
                <w:b w:val="0"/>
                <w:i w:val="0"/>
                <w:sz w:val="16"/>
              </w:rPr>
              <w:t>通用指导书4.4.3</w:t>
            </w:r>
          </w:p>
        </w:tc>
      </w:tr>
      <w:tr>
        <w:tc>
          <w:tcPr>
            <w:tcW w:type="dxa" w:w="1814"/>
            <w:shd w:val="clear" w:color="auto" w:fill="EEF4FB"/>
          </w:tcPr>
          <w:p>
            <w:pPr>
              <w:spacing w:before="20" w:after="20" w:line="240" w:lineRule="auto"/>
            </w:pPr>
            <w:r>
              <w:rPr>
                <w:rFonts w:ascii="宋体" w:hAnsi="宋体" w:eastAsia="宋体"/>
                <w:b w:val="0"/>
                <w:i w:val="0"/>
                <w:sz w:val="16"/>
              </w:rPr>
              <w:t>结构-夹芯</w:t>
            </w:r>
          </w:p>
        </w:tc>
        <w:tc>
          <w:tcPr>
            <w:tcW w:type="dxa" w:w="1814"/>
            <w:shd w:val="clear" w:color="auto" w:fill="EEF4FB"/>
          </w:tcPr>
          <w:p>
            <w:pPr>
              <w:spacing w:before="20" w:after="20" w:line="240" w:lineRule="auto"/>
            </w:pPr>
            <w:r>
              <w:rPr>
                <w:rFonts w:ascii="宋体" w:hAnsi="宋体" w:eastAsia="宋体"/>
                <w:b w:val="0"/>
                <w:i w:val="0"/>
                <w:sz w:val="16"/>
              </w:rPr>
              <w:t>夹芯底部布层</w:t>
            </w:r>
          </w:p>
        </w:tc>
        <w:tc>
          <w:tcPr>
            <w:tcW w:type="dxa" w:w="1814"/>
            <w:shd w:val="clear" w:color="auto" w:fill="EEF4FB"/>
          </w:tcPr>
          <w:p>
            <w:pPr>
              <w:spacing w:before="20" w:after="20" w:line="240" w:lineRule="auto"/>
            </w:pPr>
            <w:r>
              <w:rPr>
                <w:rFonts w:ascii="宋体" w:hAnsi="宋体" w:eastAsia="宋体"/>
                <w:b w:val="0"/>
                <w:i w:val="0"/>
                <w:sz w:val="16"/>
              </w:rPr>
              <w:t>芯材维修区底部铺一层双轴布600，四边超出芯材区50mm</w:t>
            </w:r>
          </w:p>
        </w:tc>
        <w:tc>
          <w:tcPr>
            <w:tcW w:type="dxa" w:w="1814"/>
            <w:shd w:val="clear" w:color="auto" w:fill="EEF4FB"/>
          </w:tcPr>
          <w:p>
            <w:pPr>
              <w:spacing w:before="20" w:after="20" w:line="240" w:lineRule="auto"/>
            </w:pPr>
            <w:r>
              <w:rPr>
                <w:rFonts w:ascii="宋体" w:hAnsi="宋体" w:eastAsia="宋体"/>
                <w:b w:val="0"/>
                <w:i w:val="0"/>
                <w:sz w:val="16"/>
              </w:rPr>
              <w:t>卷尺</w:t>
            </w:r>
          </w:p>
        </w:tc>
        <w:tc>
          <w:tcPr>
            <w:tcW w:type="dxa" w:w="1814"/>
            <w:shd w:val="clear" w:color="auto" w:fill="EEF4FB"/>
          </w:tcPr>
          <w:p>
            <w:pPr>
              <w:spacing w:before="20" w:after="20" w:line="240" w:lineRule="auto"/>
            </w:pPr>
            <w:r>
              <w:rPr>
                <w:rFonts w:ascii="宋体" w:hAnsi="宋体" w:eastAsia="宋体"/>
                <w:b w:val="0"/>
                <w:i w:val="0"/>
                <w:sz w:val="16"/>
              </w:rPr>
              <w:t>通用指导书4.4.3</w:t>
            </w:r>
          </w:p>
        </w:tc>
      </w:tr>
      <w:tr>
        <w:tc>
          <w:tcPr>
            <w:tcW w:type="dxa" w:w="1814"/>
          </w:tcPr>
          <w:p>
            <w:pPr>
              <w:spacing w:before="20" w:after="20" w:line="240" w:lineRule="auto"/>
            </w:pPr>
            <w:r>
              <w:rPr>
                <w:rFonts w:ascii="宋体" w:hAnsi="宋体" w:eastAsia="宋体"/>
                <w:b w:val="0"/>
                <w:i w:val="0"/>
                <w:sz w:val="16"/>
              </w:rPr>
              <w:t>结构-夹芯</w:t>
            </w:r>
          </w:p>
        </w:tc>
        <w:tc>
          <w:tcPr>
            <w:tcW w:type="dxa" w:w="1814"/>
          </w:tcPr>
          <w:p>
            <w:pPr>
              <w:spacing w:before="20" w:after="20" w:line="240" w:lineRule="auto"/>
            </w:pPr>
            <w:r>
              <w:rPr>
                <w:rFonts w:ascii="宋体" w:hAnsi="宋体" w:eastAsia="宋体"/>
                <w:b w:val="0"/>
                <w:i w:val="0"/>
                <w:sz w:val="16"/>
              </w:rPr>
              <w:t>夹芯含水率</w:t>
            </w:r>
          </w:p>
        </w:tc>
        <w:tc>
          <w:tcPr>
            <w:tcW w:type="dxa" w:w="1814"/>
          </w:tcPr>
          <w:p>
            <w:pPr>
              <w:spacing w:before="20" w:after="20" w:line="240" w:lineRule="auto"/>
            </w:pPr>
            <w:r>
              <w:rPr>
                <w:rFonts w:ascii="宋体" w:hAnsi="宋体" w:eastAsia="宋体"/>
                <w:b w:val="0"/>
                <w:i w:val="0"/>
                <w:sz w:val="16"/>
              </w:rPr>
              <w:t>含水率≤12%</w:t>
            </w:r>
          </w:p>
        </w:tc>
        <w:tc>
          <w:tcPr>
            <w:tcW w:type="dxa" w:w="1814"/>
          </w:tcPr>
          <w:p>
            <w:pPr>
              <w:spacing w:before="20" w:after="20" w:line="240" w:lineRule="auto"/>
            </w:pPr>
            <w:r>
              <w:rPr>
                <w:rFonts w:ascii="宋体" w:hAnsi="宋体" w:eastAsia="宋体"/>
                <w:b w:val="0"/>
                <w:i w:val="0"/>
                <w:sz w:val="16"/>
              </w:rPr>
              <w:t>测湿</w:t>
            </w:r>
          </w:p>
        </w:tc>
        <w:tc>
          <w:tcPr>
            <w:tcW w:type="dxa" w:w="1814"/>
          </w:tcPr>
          <w:p>
            <w:pPr>
              <w:spacing w:before="20" w:after="20" w:line="240" w:lineRule="auto"/>
            </w:pPr>
            <w:r>
              <w:rPr>
                <w:rFonts w:ascii="宋体" w:hAnsi="宋体" w:eastAsia="宋体"/>
                <w:b w:val="0"/>
                <w:i w:val="0"/>
                <w:sz w:val="16"/>
              </w:rPr>
              <w:t>通用指导书4.3.2</w:t>
            </w:r>
          </w:p>
        </w:tc>
      </w:tr>
      <w:tr>
        <w:tc>
          <w:tcPr>
            <w:tcW w:type="dxa" w:w="1814"/>
            <w:shd w:val="clear" w:color="auto" w:fill="EEF4FB"/>
          </w:tcPr>
          <w:p>
            <w:pPr>
              <w:spacing w:before="20" w:after="20" w:line="240" w:lineRule="auto"/>
            </w:pPr>
            <w:r>
              <w:rPr>
                <w:rFonts w:ascii="宋体" w:hAnsi="宋体" w:eastAsia="宋体"/>
                <w:b w:val="0"/>
                <w:i w:val="0"/>
                <w:sz w:val="16"/>
              </w:rPr>
              <w:t>结构-粘接</w:t>
            </w:r>
          </w:p>
        </w:tc>
        <w:tc>
          <w:tcPr>
            <w:tcW w:type="dxa" w:w="1814"/>
            <w:shd w:val="clear" w:color="auto" w:fill="EEF4FB"/>
          </w:tcPr>
          <w:p>
            <w:pPr>
              <w:spacing w:before="20" w:after="20" w:line="240" w:lineRule="auto"/>
            </w:pPr>
            <w:r>
              <w:rPr>
                <w:rFonts w:ascii="宋体" w:hAnsi="宋体" w:eastAsia="宋体"/>
                <w:b w:val="0"/>
                <w:i w:val="0"/>
                <w:sz w:val="16"/>
              </w:rPr>
              <w:t>粘接面暴露时限</w:t>
            </w:r>
          </w:p>
        </w:tc>
        <w:tc>
          <w:tcPr>
            <w:tcW w:type="dxa" w:w="1814"/>
            <w:shd w:val="clear" w:color="auto" w:fill="EEF4FB"/>
          </w:tcPr>
          <w:p>
            <w:pPr>
              <w:spacing w:before="20" w:after="20" w:line="240" w:lineRule="auto"/>
            </w:pPr>
            <w:r>
              <w:rPr>
                <w:rFonts w:ascii="宋体" w:hAnsi="宋体" w:eastAsia="宋体"/>
                <w:b w:val="0"/>
                <w:i w:val="0"/>
                <w:sz w:val="16"/>
              </w:rPr>
              <w:t>打磨激活后暴露≤3h；暂停时真空膜覆盖，恢复前重新打磨激活</w:t>
            </w:r>
          </w:p>
        </w:tc>
        <w:tc>
          <w:tcPr>
            <w:tcW w:type="dxa" w:w="1814"/>
            <w:shd w:val="clear" w:color="auto" w:fill="EEF4FB"/>
          </w:tcPr>
          <w:p>
            <w:pPr>
              <w:spacing w:before="20" w:after="20" w:line="240" w:lineRule="auto"/>
            </w:pPr>
            <w:r>
              <w:rPr>
                <w:rFonts w:ascii="宋体" w:hAnsi="宋体" w:eastAsia="宋体"/>
                <w:b w:val="0"/>
                <w:i w:val="0"/>
                <w:sz w:val="16"/>
              </w:rPr>
              <w:t>计时</w:t>
            </w:r>
          </w:p>
        </w:tc>
        <w:tc>
          <w:tcPr>
            <w:tcW w:type="dxa" w:w="1814"/>
            <w:shd w:val="clear" w:color="auto" w:fill="EEF4FB"/>
          </w:tcPr>
          <w:p>
            <w:pPr>
              <w:spacing w:before="20" w:after="20" w:line="240" w:lineRule="auto"/>
            </w:pPr>
            <w:r>
              <w:rPr>
                <w:rFonts w:ascii="宋体" w:hAnsi="宋体" w:eastAsia="宋体"/>
                <w:b w:val="0"/>
                <w:i w:val="0"/>
                <w:sz w:val="16"/>
              </w:rPr>
              <w:t>通用指导书4.4.4</w:t>
            </w:r>
          </w:p>
        </w:tc>
      </w:tr>
      <w:tr>
        <w:tc>
          <w:tcPr>
            <w:tcW w:type="dxa" w:w="1814"/>
          </w:tcPr>
          <w:p>
            <w:pPr>
              <w:spacing w:before="20" w:after="20" w:line="240" w:lineRule="auto"/>
            </w:pPr>
            <w:r>
              <w:rPr>
                <w:rFonts w:ascii="宋体" w:hAnsi="宋体" w:eastAsia="宋体"/>
                <w:b w:val="0"/>
                <w:i w:val="0"/>
                <w:sz w:val="16"/>
              </w:rPr>
              <w:t>结构-粘接</w:t>
            </w:r>
          </w:p>
        </w:tc>
        <w:tc>
          <w:tcPr>
            <w:tcW w:type="dxa" w:w="1814"/>
          </w:tcPr>
          <w:p>
            <w:pPr>
              <w:spacing w:before="20" w:after="20" w:line="240" w:lineRule="auto"/>
            </w:pPr>
            <w:r>
              <w:rPr>
                <w:rFonts w:ascii="宋体" w:hAnsi="宋体" w:eastAsia="宋体"/>
                <w:b w:val="0"/>
                <w:i w:val="0"/>
                <w:sz w:val="16"/>
              </w:rPr>
              <w:t>喷胶</w:t>
            </w:r>
          </w:p>
        </w:tc>
        <w:tc>
          <w:tcPr>
            <w:tcW w:type="dxa" w:w="1814"/>
          </w:tcPr>
          <w:p>
            <w:pPr>
              <w:spacing w:before="20" w:after="20" w:line="240" w:lineRule="auto"/>
            </w:pPr>
            <w:r>
              <w:rPr>
                <w:rFonts w:ascii="宋体" w:hAnsi="宋体" w:eastAsia="宋体"/>
                <w:b w:val="0"/>
                <w:i w:val="0"/>
                <w:sz w:val="16"/>
              </w:rPr>
              <w:t>颜色必须红色；用量5.4g/m²；可制作标准比色卡比对；严禁喷在已固化玻璃钢及芯材表面</w:t>
            </w:r>
          </w:p>
        </w:tc>
        <w:tc>
          <w:tcPr>
            <w:tcW w:type="dxa" w:w="1814"/>
          </w:tcPr>
          <w:p>
            <w:pPr>
              <w:spacing w:before="20" w:after="20" w:line="240" w:lineRule="auto"/>
            </w:pPr>
            <w:r>
              <w:rPr>
                <w:rFonts w:ascii="宋体" w:hAnsi="宋体" w:eastAsia="宋体"/>
                <w:b w:val="0"/>
                <w:i w:val="0"/>
                <w:sz w:val="16"/>
              </w:rPr>
              <w:t>比色卡/称重</w:t>
            </w:r>
          </w:p>
        </w:tc>
        <w:tc>
          <w:tcPr>
            <w:tcW w:type="dxa" w:w="1814"/>
          </w:tcPr>
          <w:p>
            <w:pPr>
              <w:spacing w:before="20" w:after="20" w:line="240" w:lineRule="auto"/>
            </w:pPr>
            <w:r>
              <w:rPr>
                <w:rFonts w:ascii="宋体" w:hAnsi="宋体" w:eastAsia="宋体"/>
                <w:b w:val="0"/>
                <w:i w:val="0"/>
                <w:sz w:val="16"/>
              </w:rPr>
              <w:t>通用指导书4.4.4</w:t>
            </w:r>
          </w:p>
        </w:tc>
      </w:tr>
      <w:tr>
        <w:tc>
          <w:tcPr>
            <w:tcW w:type="dxa" w:w="1814"/>
            <w:shd w:val="clear" w:color="auto" w:fill="EEF4FB"/>
          </w:tcPr>
          <w:p>
            <w:pPr>
              <w:spacing w:before="20" w:after="20" w:line="240" w:lineRule="auto"/>
            </w:pPr>
            <w:r>
              <w:rPr>
                <w:rFonts w:ascii="宋体" w:hAnsi="宋体" w:eastAsia="宋体"/>
                <w:b w:val="0"/>
                <w:i w:val="0"/>
                <w:sz w:val="16"/>
              </w:rPr>
              <w:t>结构-气泡</w:t>
            </w:r>
          </w:p>
        </w:tc>
        <w:tc>
          <w:tcPr>
            <w:tcW w:type="dxa" w:w="1814"/>
            <w:shd w:val="clear" w:color="auto" w:fill="EEF4FB"/>
          </w:tcPr>
          <w:p>
            <w:pPr>
              <w:spacing w:before="20" w:after="20" w:line="240" w:lineRule="auto"/>
            </w:pPr>
            <w:r>
              <w:rPr>
                <w:rFonts w:ascii="宋体" w:hAnsi="宋体" w:eastAsia="宋体"/>
                <w:b w:val="0"/>
                <w:i w:val="0"/>
                <w:sz w:val="16"/>
              </w:rPr>
              <w:t>手糊气泡</w:t>
            </w:r>
          </w:p>
        </w:tc>
        <w:tc>
          <w:tcPr>
            <w:tcW w:type="dxa" w:w="1814"/>
            <w:shd w:val="clear" w:color="auto" w:fill="EEF4FB"/>
          </w:tcPr>
          <w:p>
            <w:pPr>
              <w:spacing w:before="20" w:after="20" w:line="240" w:lineRule="auto"/>
            </w:pPr>
            <w:r>
              <w:rPr>
                <w:rFonts w:ascii="宋体" w:hAnsi="宋体" w:eastAsia="宋体"/>
                <w:b w:val="0"/>
                <w:i w:val="0"/>
                <w:sz w:val="16"/>
              </w:rPr>
              <w:t>L≤10mm且1m内≤10个放行；超限打磨去除(凹陷&gt;5mm填充+整体加3层双轴布)；10&lt;L≤25mm且1m内≤10个钻孔注树脂+结构胶封孔</w:t>
            </w:r>
          </w:p>
        </w:tc>
        <w:tc>
          <w:tcPr>
            <w:tcW w:type="dxa" w:w="1814"/>
            <w:shd w:val="clear" w:color="auto" w:fill="EEF4FB"/>
          </w:tcPr>
          <w:p>
            <w:pPr>
              <w:spacing w:before="20" w:after="20" w:line="240" w:lineRule="auto"/>
            </w:pPr>
            <w:r>
              <w:rPr>
                <w:rFonts w:ascii="宋体" w:hAnsi="宋体" w:eastAsia="宋体"/>
                <w:b w:val="0"/>
                <w:i w:val="0"/>
                <w:sz w:val="16"/>
              </w:rPr>
              <w:t>目视/尺</w:t>
            </w:r>
          </w:p>
        </w:tc>
        <w:tc>
          <w:tcPr>
            <w:tcW w:type="dxa" w:w="1814"/>
            <w:shd w:val="clear" w:color="auto" w:fill="EEF4FB"/>
          </w:tcPr>
          <w:p>
            <w:pPr>
              <w:spacing w:before="20" w:after="20" w:line="240" w:lineRule="auto"/>
            </w:pPr>
            <w:r>
              <w:rPr>
                <w:rFonts w:ascii="宋体" w:hAnsi="宋体" w:eastAsia="宋体"/>
                <w:b w:val="0"/>
                <w:i w:val="0"/>
                <w:sz w:val="16"/>
              </w:rPr>
              <w:t>大纲4.5/4.7</w:t>
            </w:r>
          </w:p>
        </w:tc>
      </w:tr>
      <w:tr>
        <w:tc>
          <w:tcPr>
            <w:tcW w:type="dxa" w:w="1814"/>
          </w:tcPr>
          <w:p>
            <w:pPr>
              <w:spacing w:before="20" w:after="20" w:line="240" w:lineRule="auto"/>
            </w:pPr>
            <w:r>
              <w:rPr>
                <w:rFonts w:ascii="宋体" w:hAnsi="宋体" w:eastAsia="宋体"/>
                <w:b w:val="0"/>
                <w:i w:val="0"/>
                <w:sz w:val="16"/>
              </w:rPr>
              <w:t>结构-界面</w:t>
            </w:r>
          </w:p>
        </w:tc>
        <w:tc>
          <w:tcPr>
            <w:tcW w:type="dxa" w:w="1814"/>
          </w:tcPr>
          <w:p>
            <w:pPr>
              <w:spacing w:before="20" w:after="20" w:line="240" w:lineRule="auto"/>
            </w:pPr>
            <w:r>
              <w:rPr>
                <w:rFonts w:ascii="宋体" w:hAnsi="宋体" w:eastAsia="宋体"/>
                <w:b w:val="0"/>
                <w:i w:val="0"/>
                <w:sz w:val="16"/>
              </w:rPr>
              <w:t>打磨激活</w:t>
            </w:r>
          </w:p>
        </w:tc>
        <w:tc>
          <w:tcPr>
            <w:tcW w:type="dxa" w:w="1814"/>
          </w:tcPr>
          <w:p>
            <w:pPr>
              <w:spacing w:before="20" w:after="20" w:line="240" w:lineRule="auto"/>
            </w:pPr>
            <w:r>
              <w:rPr>
                <w:rFonts w:ascii="宋体" w:hAnsi="宋体" w:eastAsia="宋体"/>
                <w:b w:val="0"/>
                <w:i w:val="0"/>
                <w:sz w:val="16"/>
              </w:rPr>
              <w:t>结构胶表面打磨为粗糙面，确保无亮点</w:t>
            </w:r>
          </w:p>
        </w:tc>
        <w:tc>
          <w:tcPr>
            <w:tcW w:type="dxa" w:w="1814"/>
          </w:tcPr>
          <w:p>
            <w:pPr>
              <w:spacing w:before="20" w:after="20" w:line="240" w:lineRule="auto"/>
            </w:pPr>
            <w:r>
              <w:rPr>
                <w:rFonts w:ascii="宋体" w:hAnsi="宋体" w:eastAsia="宋体"/>
                <w:b w:val="0"/>
                <w:i w:val="0"/>
                <w:sz w:val="16"/>
              </w:rPr>
              <w:t>目视</w:t>
            </w:r>
          </w:p>
        </w:tc>
        <w:tc>
          <w:tcPr>
            <w:tcW w:type="dxa" w:w="1814"/>
          </w:tcPr>
          <w:p>
            <w:pPr>
              <w:spacing w:before="20" w:after="20" w:line="240" w:lineRule="auto"/>
            </w:pPr>
            <w:r>
              <w:rPr>
                <w:rFonts w:ascii="宋体" w:hAnsi="宋体" w:eastAsia="宋体"/>
                <w:b w:val="0"/>
                <w:i w:val="0"/>
                <w:sz w:val="16"/>
              </w:rPr>
              <w:t>通用指导书表21/22</w:t>
            </w:r>
          </w:p>
        </w:tc>
      </w:tr>
      <w:tr>
        <w:tc>
          <w:tcPr>
            <w:tcW w:type="dxa" w:w="1814"/>
            <w:shd w:val="clear" w:color="auto" w:fill="EEF4FB"/>
          </w:tcPr>
          <w:p>
            <w:pPr>
              <w:spacing w:before="20" w:after="20" w:line="240" w:lineRule="auto"/>
            </w:pPr>
            <w:r>
              <w:rPr>
                <w:rFonts w:ascii="宋体" w:hAnsi="宋体" w:eastAsia="宋体"/>
                <w:b w:val="0"/>
                <w:i w:val="0"/>
                <w:sz w:val="16"/>
              </w:rPr>
              <w:t>结构-倒角</w:t>
            </w:r>
          </w:p>
        </w:tc>
        <w:tc>
          <w:tcPr>
            <w:tcW w:type="dxa" w:w="1814"/>
            <w:shd w:val="clear" w:color="auto" w:fill="EEF4FB"/>
          </w:tcPr>
          <w:p>
            <w:pPr>
              <w:spacing w:before="20" w:after="20" w:line="240" w:lineRule="auto"/>
            </w:pPr>
            <w:r>
              <w:rPr>
                <w:rFonts w:ascii="宋体" w:hAnsi="宋体" w:eastAsia="宋体"/>
                <w:b w:val="0"/>
                <w:i w:val="0"/>
                <w:sz w:val="16"/>
              </w:rPr>
              <w:t>法兰/结构胶过渡</w:t>
            </w:r>
          </w:p>
        </w:tc>
        <w:tc>
          <w:tcPr>
            <w:tcW w:type="dxa" w:w="1814"/>
            <w:shd w:val="clear" w:color="auto" w:fill="EEF4FB"/>
          </w:tcPr>
          <w:p>
            <w:pPr>
              <w:spacing w:before="20" w:after="20" w:line="240" w:lineRule="auto"/>
            </w:pPr>
            <w:r>
              <w:rPr>
                <w:rFonts w:ascii="宋体" w:hAnsi="宋体" w:eastAsia="宋体"/>
                <w:b w:val="0"/>
                <w:i w:val="0"/>
                <w:sz w:val="16"/>
              </w:rPr>
              <w:t>结构胶边缘1:5倒角；腹板拐角R15圆角；结构胶打磨≥1:10斜坡，法兰≥1:5斜坡</w:t>
            </w:r>
          </w:p>
        </w:tc>
        <w:tc>
          <w:tcPr>
            <w:tcW w:type="dxa" w:w="1814"/>
            <w:shd w:val="clear" w:color="auto" w:fill="EEF4FB"/>
          </w:tcPr>
          <w:p>
            <w:pPr>
              <w:spacing w:before="20" w:after="20" w:line="240" w:lineRule="auto"/>
            </w:pPr>
            <w:r>
              <w:rPr>
                <w:rFonts w:ascii="宋体" w:hAnsi="宋体" w:eastAsia="宋体"/>
                <w:b w:val="0"/>
                <w:i w:val="0"/>
                <w:sz w:val="16"/>
              </w:rPr>
              <w:t>卷尺/R规</w:t>
            </w:r>
          </w:p>
        </w:tc>
        <w:tc>
          <w:tcPr>
            <w:tcW w:type="dxa" w:w="1814"/>
            <w:shd w:val="clear" w:color="auto" w:fill="EEF4FB"/>
          </w:tcPr>
          <w:p>
            <w:pPr>
              <w:spacing w:before="20" w:after="20" w:line="240" w:lineRule="auto"/>
            </w:pPr>
            <w:r>
              <w:rPr>
                <w:rFonts w:ascii="宋体" w:hAnsi="宋体" w:eastAsia="宋体"/>
                <w:b w:val="0"/>
                <w:i w:val="0"/>
                <w:sz w:val="16"/>
              </w:rPr>
              <w:t>通用指导书表23</w:t>
            </w:r>
          </w:p>
        </w:tc>
      </w:tr>
      <w:tr>
        <w:tc>
          <w:tcPr>
            <w:tcW w:type="dxa" w:w="1814"/>
          </w:tcPr>
          <w:p>
            <w:pPr>
              <w:spacing w:before="20" w:after="20" w:line="240" w:lineRule="auto"/>
            </w:pPr>
            <w:r>
              <w:rPr>
                <w:rFonts w:ascii="宋体" w:hAnsi="宋体" w:eastAsia="宋体"/>
                <w:b w:val="0"/>
                <w:i w:val="0"/>
                <w:sz w:val="16"/>
              </w:rPr>
              <w:t>结构-涂层</w:t>
            </w:r>
          </w:p>
        </w:tc>
        <w:tc>
          <w:tcPr>
            <w:tcW w:type="dxa" w:w="1814"/>
          </w:tcPr>
          <w:p>
            <w:pPr>
              <w:spacing w:before="20" w:after="20" w:line="240" w:lineRule="auto"/>
            </w:pPr>
            <w:r>
              <w:rPr>
                <w:rFonts w:ascii="宋体" w:hAnsi="宋体" w:eastAsia="宋体"/>
                <w:b w:val="0"/>
                <w:i w:val="0"/>
                <w:sz w:val="16"/>
              </w:rPr>
              <w:t>漆膜厚度(面漆)</w:t>
            </w:r>
          </w:p>
        </w:tc>
        <w:tc>
          <w:tcPr>
            <w:tcW w:type="dxa" w:w="1814"/>
          </w:tcPr>
          <w:p>
            <w:pPr>
              <w:spacing w:before="20" w:after="20" w:line="240" w:lineRule="auto"/>
            </w:pPr>
            <w:r>
              <w:rPr>
                <w:rFonts w:ascii="宋体" w:hAnsi="宋体" w:eastAsia="宋体"/>
                <w:b w:val="0"/>
                <w:i w:val="0"/>
                <w:sz w:val="16"/>
              </w:rPr>
              <w:t>陆上&gt;240μm；海上&gt;300μm</w:t>
            </w:r>
          </w:p>
        </w:tc>
        <w:tc>
          <w:tcPr>
            <w:tcW w:type="dxa" w:w="1814"/>
          </w:tcPr>
          <w:p>
            <w:pPr>
              <w:spacing w:before="20" w:after="20" w:line="240" w:lineRule="auto"/>
            </w:pPr>
            <w:r>
              <w:rPr>
                <w:rFonts w:ascii="宋体" w:hAnsi="宋体" w:eastAsia="宋体"/>
                <w:b w:val="0"/>
                <w:i w:val="0"/>
                <w:sz w:val="16"/>
              </w:rPr>
              <w:t>测厚仪</w:t>
            </w:r>
          </w:p>
        </w:tc>
        <w:tc>
          <w:tcPr>
            <w:tcW w:type="dxa" w:w="1814"/>
          </w:tcPr>
          <w:p>
            <w:pPr>
              <w:spacing w:before="20" w:after="20" w:line="240" w:lineRule="auto"/>
            </w:pPr>
            <w:r>
              <w:rPr>
                <w:rFonts w:ascii="宋体" w:hAnsi="宋体" w:eastAsia="宋体"/>
                <w:b w:val="0"/>
                <w:i w:val="0"/>
                <w:sz w:val="16"/>
              </w:rPr>
              <w:t>大纲4.2.4注8</w:t>
            </w:r>
          </w:p>
        </w:tc>
      </w:tr>
      <w:tr>
        <w:tc>
          <w:tcPr>
            <w:tcW w:type="dxa" w:w="1814"/>
            <w:shd w:val="clear" w:color="auto" w:fill="EEF4FB"/>
          </w:tcPr>
          <w:p>
            <w:pPr>
              <w:spacing w:before="20" w:after="20" w:line="240" w:lineRule="auto"/>
            </w:pPr>
            <w:r>
              <w:rPr>
                <w:rFonts w:ascii="宋体" w:hAnsi="宋体" w:eastAsia="宋体"/>
                <w:b w:val="0"/>
                <w:i w:val="0"/>
                <w:sz w:val="16"/>
              </w:rPr>
              <w:t>结构-涂层</w:t>
            </w:r>
          </w:p>
        </w:tc>
        <w:tc>
          <w:tcPr>
            <w:tcW w:type="dxa" w:w="1814"/>
            <w:shd w:val="clear" w:color="auto" w:fill="EEF4FB"/>
          </w:tcPr>
          <w:p>
            <w:pPr>
              <w:spacing w:before="20" w:after="20" w:line="240" w:lineRule="auto"/>
            </w:pPr>
            <w:r>
              <w:rPr>
                <w:rFonts w:ascii="宋体" w:hAnsi="宋体" w:eastAsia="宋体"/>
                <w:b w:val="0"/>
                <w:i w:val="0"/>
                <w:sz w:val="16"/>
              </w:rPr>
              <w:t>前缘保护漆</w:t>
            </w:r>
          </w:p>
        </w:tc>
        <w:tc>
          <w:tcPr>
            <w:tcW w:type="dxa" w:w="1814"/>
            <w:shd w:val="clear" w:color="auto" w:fill="EEF4FB"/>
          </w:tcPr>
          <w:p>
            <w:pPr>
              <w:spacing w:before="20" w:after="20" w:line="240" w:lineRule="auto"/>
            </w:pPr>
            <w:r>
              <w:rPr>
                <w:rFonts w:ascii="宋体" w:hAnsi="宋体" w:eastAsia="宋体"/>
                <w:b w:val="0"/>
                <w:i w:val="0"/>
                <w:sz w:val="16"/>
              </w:rPr>
              <w:t>湿膜275-300μm；保护漆区域漆膜厚度400μm</w:t>
            </w:r>
          </w:p>
        </w:tc>
        <w:tc>
          <w:tcPr>
            <w:tcW w:type="dxa" w:w="1814"/>
            <w:shd w:val="clear" w:color="auto" w:fill="EEF4FB"/>
          </w:tcPr>
          <w:p>
            <w:pPr>
              <w:spacing w:before="20" w:after="20" w:line="240" w:lineRule="auto"/>
            </w:pPr>
            <w:r>
              <w:rPr>
                <w:rFonts w:ascii="宋体" w:hAnsi="宋体" w:eastAsia="宋体"/>
                <w:b w:val="0"/>
                <w:i w:val="0"/>
                <w:sz w:val="16"/>
              </w:rPr>
              <w:t>测厚仪</w:t>
            </w:r>
          </w:p>
        </w:tc>
        <w:tc>
          <w:tcPr>
            <w:tcW w:type="dxa" w:w="1814"/>
            <w:shd w:val="clear" w:color="auto" w:fill="EEF4FB"/>
          </w:tcPr>
          <w:p>
            <w:pPr>
              <w:spacing w:before="20" w:after="20" w:line="240" w:lineRule="auto"/>
            </w:pPr>
            <w:r>
              <w:rPr>
                <w:rFonts w:ascii="宋体" w:hAnsi="宋体" w:eastAsia="宋体"/>
                <w:b w:val="0"/>
                <w:i w:val="0"/>
                <w:sz w:val="16"/>
              </w:rPr>
              <w:t>指导手册附件1 / 大纲表1</w:t>
            </w:r>
          </w:p>
        </w:tc>
      </w:tr>
      <w:tr>
        <w:tc>
          <w:tcPr>
            <w:tcW w:type="dxa" w:w="1814"/>
          </w:tcPr>
          <w:p>
            <w:pPr>
              <w:spacing w:before="20" w:after="20" w:line="240" w:lineRule="auto"/>
            </w:pPr>
            <w:r>
              <w:rPr>
                <w:rFonts w:ascii="宋体" w:hAnsi="宋体" w:eastAsia="宋体"/>
                <w:b w:val="0"/>
                <w:i w:val="0"/>
                <w:sz w:val="16"/>
              </w:rPr>
              <w:t>结构-涂层</w:t>
            </w:r>
          </w:p>
        </w:tc>
        <w:tc>
          <w:tcPr>
            <w:tcW w:type="dxa" w:w="1814"/>
          </w:tcPr>
          <w:p>
            <w:pPr>
              <w:spacing w:before="20" w:after="20" w:line="240" w:lineRule="auto"/>
            </w:pPr>
            <w:r>
              <w:rPr>
                <w:rFonts w:ascii="宋体" w:hAnsi="宋体" w:eastAsia="宋体"/>
                <w:b w:val="0"/>
                <w:i w:val="0"/>
                <w:sz w:val="16"/>
              </w:rPr>
              <w:t>警示漆</w:t>
            </w:r>
          </w:p>
        </w:tc>
        <w:tc>
          <w:tcPr>
            <w:tcW w:type="dxa" w:w="1814"/>
          </w:tcPr>
          <w:p>
            <w:pPr>
              <w:spacing w:before="20" w:after="20" w:line="240" w:lineRule="auto"/>
            </w:pPr>
            <w:r>
              <w:rPr>
                <w:rFonts w:ascii="宋体" w:hAnsi="宋体" w:eastAsia="宋体"/>
                <w:b w:val="0"/>
                <w:i w:val="0"/>
                <w:sz w:val="16"/>
              </w:rPr>
              <w:t>每遍湿膜100-125μm（两遍）</w:t>
            </w:r>
          </w:p>
        </w:tc>
        <w:tc>
          <w:tcPr>
            <w:tcW w:type="dxa" w:w="1814"/>
          </w:tcPr>
          <w:p>
            <w:pPr>
              <w:spacing w:before="20" w:after="20" w:line="240" w:lineRule="auto"/>
            </w:pPr>
            <w:r>
              <w:rPr>
                <w:rFonts w:ascii="宋体" w:hAnsi="宋体" w:eastAsia="宋体"/>
                <w:b w:val="0"/>
                <w:i w:val="0"/>
                <w:sz w:val="16"/>
              </w:rPr>
              <w:t>测厚仪</w:t>
            </w:r>
          </w:p>
        </w:tc>
        <w:tc>
          <w:tcPr>
            <w:tcW w:type="dxa" w:w="1814"/>
          </w:tcPr>
          <w:p>
            <w:pPr>
              <w:spacing w:before="20" w:after="20" w:line="240" w:lineRule="auto"/>
            </w:pPr>
            <w:r>
              <w:rPr>
                <w:rFonts w:ascii="宋体" w:hAnsi="宋体" w:eastAsia="宋体"/>
                <w:b w:val="0"/>
                <w:i w:val="0"/>
                <w:sz w:val="16"/>
              </w:rPr>
              <w:t>大纲4.2.5</w:t>
            </w:r>
          </w:p>
        </w:tc>
      </w:tr>
      <w:tr>
        <w:tc>
          <w:tcPr>
            <w:tcW w:type="dxa" w:w="1814"/>
            <w:shd w:val="clear" w:color="auto" w:fill="EEF4FB"/>
          </w:tcPr>
          <w:p>
            <w:pPr>
              <w:spacing w:before="20" w:after="20" w:line="240" w:lineRule="auto"/>
            </w:pPr>
            <w:r>
              <w:rPr>
                <w:rFonts w:ascii="宋体" w:hAnsi="宋体" w:eastAsia="宋体"/>
                <w:b w:val="0"/>
                <w:i w:val="0"/>
                <w:sz w:val="16"/>
              </w:rPr>
              <w:t>结构-涂层</w:t>
            </w:r>
          </w:p>
        </w:tc>
        <w:tc>
          <w:tcPr>
            <w:tcW w:type="dxa" w:w="1814"/>
            <w:shd w:val="clear" w:color="auto" w:fill="EEF4FB"/>
          </w:tcPr>
          <w:p>
            <w:pPr>
              <w:spacing w:before="20" w:after="20" w:line="240" w:lineRule="auto"/>
            </w:pPr>
            <w:r>
              <w:rPr>
                <w:rFonts w:ascii="宋体" w:hAnsi="宋体" w:eastAsia="宋体"/>
                <w:b w:val="0"/>
                <w:i w:val="0"/>
                <w:sz w:val="16"/>
              </w:rPr>
              <w:t>腻子厚度</w:t>
            </w:r>
          </w:p>
        </w:tc>
        <w:tc>
          <w:tcPr>
            <w:tcW w:type="dxa" w:w="1814"/>
            <w:shd w:val="clear" w:color="auto" w:fill="EEF4FB"/>
          </w:tcPr>
          <w:p>
            <w:pPr>
              <w:spacing w:before="20" w:after="20" w:line="240" w:lineRule="auto"/>
            </w:pPr>
            <w:r>
              <w:rPr>
                <w:rFonts w:ascii="宋体" w:hAnsi="宋体" w:eastAsia="宋体"/>
                <w:b w:val="0"/>
                <w:i w:val="0"/>
                <w:sz w:val="16"/>
              </w:rPr>
              <w:t>面漆区腻子总厚≤10mm(施工建议≤2-3mm)；前缘腻子高出约1-1.5mm</w:t>
            </w:r>
          </w:p>
        </w:tc>
        <w:tc>
          <w:tcPr>
            <w:tcW w:type="dxa" w:w="1814"/>
            <w:shd w:val="clear" w:color="auto" w:fill="EEF4FB"/>
          </w:tcPr>
          <w:p>
            <w:pPr>
              <w:spacing w:before="20" w:after="20" w:line="240" w:lineRule="auto"/>
            </w:pPr>
            <w:r>
              <w:rPr>
                <w:rFonts w:ascii="宋体" w:hAnsi="宋体" w:eastAsia="宋体"/>
                <w:b w:val="0"/>
                <w:i w:val="0"/>
                <w:sz w:val="16"/>
              </w:rPr>
              <w:t>卡尺</w:t>
            </w:r>
          </w:p>
        </w:tc>
        <w:tc>
          <w:tcPr>
            <w:tcW w:type="dxa" w:w="1814"/>
            <w:shd w:val="clear" w:color="auto" w:fill="EEF4FB"/>
          </w:tcPr>
          <w:p>
            <w:pPr>
              <w:spacing w:before="20" w:after="20" w:line="240" w:lineRule="auto"/>
            </w:pPr>
            <w:r>
              <w:rPr>
                <w:rFonts w:ascii="宋体" w:hAnsi="宋体" w:eastAsia="宋体"/>
                <w:b w:val="0"/>
                <w:i w:val="0"/>
                <w:sz w:val="16"/>
              </w:rPr>
              <w:t>大纲4.2.2</w:t>
            </w:r>
          </w:p>
        </w:tc>
      </w:tr>
      <w:tr>
        <w:tc>
          <w:tcPr>
            <w:tcW w:type="dxa" w:w="1814"/>
          </w:tcPr>
          <w:p>
            <w:pPr>
              <w:spacing w:before="20" w:after="20" w:line="240" w:lineRule="auto"/>
            </w:pPr>
            <w:r>
              <w:rPr>
                <w:rFonts w:ascii="宋体" w:hAnsi="宋体" w:eastAsia="宋体"/>
                <w:b w:val="0"/>
                <w:i w:val="0"/>
                <w:sz w:val="16"/>
              </w:rPr>
              <w:t>结构-涂层</w:t>
            </w:r>
          </w:p>
        </w:tc>
        <w:tc>
          <w:tcPr>
            <w:tcW w:type="dxa" w:w="1814"/>
          </w:tcPr>
          <w:p>
            <w:pPr>
              <w:spacing w:before="20" w:after="20" w:line="240" w:lineRule="auto"/>
            </w:pPr>
            <w:r>
              <w:rPr>
                <w:rFonts w:ascii="宋体" w:hAnsi="宋体" w:eastAsia="宋体"/>
                <w:b w:val="0"/>
                <w:i w:val="0"/>
                <w:sz w:val="16"/>
              </w:rPr>
              <w:t>手糊真空袋压含胶量</w:t>
            </w:r>
          </w:p>
        </w:tc>
        <w:tc>
          <w:tcPr>
            <w:tcW w:type="dxa" w:w="1814"/>
          </w:tcPr>
          <w:p>
            <w:pPr>
              <w:spacing w:before="20" w:after="20" w:line="240" w:lineRule="auto"/>
            </w:pPr>
            <w:r>
              <w:rPr>
                <w:rFonts w:ascii="宋体" w:hAnsi="宋体" w:eastAsia="宋体"/>
                <w:b w:val="0"/>
                <w:i w:val="0"/>
                <w:sz w:val="16"/>
              </w:rPr>
              <w:t>手糊玻璃钢含胶量45%-55%</w:t>
            </w:r>
          </w:p>
        </w:tc>
        <w:tc>
          <w:tcPr>
            <w:tcW w:type="dxa" w:w="1814"/>
          </w:tcPr>
          <w:p>
            <w:pPr>
              <w:spacing w:before="20" w:after="20" w:line="240" w:lineRule="auto"/>
            </w:pPr>
            <w:r>
              <w:rPr>
                <w:rFonts w:ascii="宋体" w:hAnsi="宋体" w:eastAsia="宋体"/>
                <w:b w:val="0"/>
                <w:i w:val="0"/>
                <w:sz w:val="16"/>
              </w:rPr>
              <w:t>称重</w:t>
            </w:r>
          </w:p>
        </w:tc>
        <w:tc>
          <w:tcPr>
            <w:tcW w:type="dxa" w:w="1814"/>
          </w:tcPr>
          <w:p>
            <w:pPr>
              <w:spacing w:before="20" w:after="20" w:line="240" w:lineRule="auto"/>
            </w:pPr>
            <w:r>
              <w:rPr>
                <w:rFonts w:ascii="宋体" w:hAnsi="宋体" w:eastAsia="宋体"/>
                <w:b w:val="0"/>
                <w:i w:val="0"/>
                <w:sz w:val="16"/>
              </w:rPr>
              <w:t>指导手册6.1.3.4</w:t>
            </w:r>
          </w:p>
        </w:tc>
      </w:tr>
      <w:tr>
        <w:tc>
          <w:tcPr>
            <w:tcW w:type="dxa" w:w="1814"/>
            <w:shd w:val="clear" w:color="auto" w:fill="EEF4FB"/>
          </w:tcPr>
          <w:p>
            <w:pPr>
              <w:spacing w:before="20" w:after="20" w:line="240" w:lineRule="auto"/>
            </w:pPr>
            <w:r>
              <w:rPr>
                <w:rFonts w:ascii="宋体" w:hAnsi="宋体" w:eastAsia="宋体"/>
                <w:b w:val="0"/>
                <w:i w:val="0"/>
                <w:sz w:val="16"/>
              </w:rPr>
              <w:t>避雷-电阻</w:t>
            </w:r>
          </w:p>
        </w:tc>
        <w:tc>
          <w:tcPr>
            <w:tcW w:type="dxa" w:w="1814"/>
            <w:shd w:val="clear" w:color="auto" w:fill="EEF4FB"/>
          </w:tcPr>
          <w:p>
            <w:pPr>
              <w:spacing w:before="20" w:after="20" w:line="240" w:lineRule="auto"/>
            </w:pPr>
            <w:r>
              <w:rPr>
                <w:rFonts w:ascii="宋体" w:hAnsi="宋体" w:eastAsia="宋体"/>
                <w:b w:val="0"/>
                <w:i w:val="0"/>
                <w:sz w:val="16"/>
              </w:rPr>
              <w:t>铝尖/接闪器-叶根电阻</w:t>
            </w:r>
          </w:p>
        </w:tc>
        <w:tc>
          <w:tcPr>
            <w:tcW w:type="dxa" w:w="1814"/>
            <w:shd w:val="clear" w:color="auto" w:fill="EEF4FB"/>
          </w:tcPr>
          <w:p>
            <w:pPr>
              <w:spacing w:before="20" w:after="20" w:line="240" w:lineRule="auto"/>
            </w:pPr>
            <w:r>
              <w:rPr>
                <w:rFonts w:ascii="宋体" w:hAnsi="宋体" w:eastAsia="宋体"/>
                <w:b w:val="0"/>
                <w:i w:val="0"/>
                <w:sz w:val="16"/>
              </w:rPr>
              <w:t>≤50mΩ 为合格</w:t>
            </w:r>
          </w:p>
        </w:tc>
        <w:tc>
          <w:tcPr>
            <w:tcW w:type="dxa" w:w="1814"/>
            <w:shd w:val="clear" w:color="auto" w:fill="EEF4FB"/>
          </w:tcPr>
          <w:p>
            <w:pPr>
              <w:spacing w:before="20" w:after="20" w:line="240" w:lineRule="auto"/>
            </w:pPr>
            <w:r>
              <w:rPr>
                <w:rFonts w:ascii="宋体" w:hAnsi="宋体" w:eastAsia="宋体"/>
                <w:b w:val="0"/>
                <w:i w:val="0"/>
                <w:sz w:val="16"/>
              </w:rPr>
              <w:t>微欧计</w:t>
            </w:r>
          </w:p>
        </w:tc>
        <w:tc>
          <w:tcPr>
            <w:tcW w:type="dxa" w:w="1814"/>
            <w:shd w:val="clear" w:color="auto" w:fill="EEF4FB"/>
          </w:tcPr>
          <w:p>
            <w:pPr>
              <w:spacing w:before="20" w:after="20" w:line="240" w:lineRule="auto"/>
            </w:pPr>
            <w:r>
              <w:rPr>
                <w:rFonts w:ascii="宋体" w:hAnsi="宋体" w:eastAsia="宋体"/>
                <w:b w:val="0"/>
                <w:i w:val="0"/>
                <w:sz w:val="16"/>
              </w:rPr>
              <w:t>大纲4.10</w:t>
            </w:r>
          </w:p>
        </w:tc>
      </w:tr>
      <w:tr>
        <w:tc>
          <w:tcPr>
            <w:tcW w:type="dxa" w:w="1814"/>
          </w:tcPr>
          <w:p>
            <w:pPr>
              <w:spacing w:before="20" w:after="20" w:line="240" w:lineRule="auto"/>
            </w:pPr>
            <w:r>
              <w:rPr>
                <w:rFonts w:ascii="宋体" w:hAnsi="宋体" w:eastAsia="宋体"/>
                <w:b w:val="0"/>
                <w:i w:val="0"/>
                <w:sz w:val="16"/>
              </w:rPr>
              <w:t>避雷-电阻</w:t>
            </w:r>
          </w:p>
        </w:tc>
        <w:tc>
          <w:tcPr>
            <w:tcW w:type="dxa" w:w="1814"/>
          </w:tcPr>
          <w:p>
            <w:pPr>
              <w:spacing w:before="20" w:after="20" w:line="240" w:lineRule="auto"/>
            </w:pPr>
            <w:r>
              <w:rPr>
                <w:rFonts w:ascii="宋体" w:hAnsi="宋体" w:eastAsia="宋体"/>
                <w:b w:val="0"/>
                <w:i w:val="0"/>
                <w:sz w:val="16"/>
              </w:rPr>
              <w:t>避雷系统电阻</w:t>
            </w:r>
          </w:p>
        </w:tc>
        <w:tc>
          <w:tcPr>
            <w:tcW w:type="dxa" w:w="1814"/>
          </w:tcPr>
          <w:p>
            <w:pPr>
              <w:spacing w:before="20" w:after="20" w:line="240" w:lineRule="auto"/>
            </w:pPr>
            <w:r>
              <w:rPr>
                <w:rFonts w:ascii="宋体" w:hAnsi="宋体" w:eastAsia="宋体"/>
                <w:b w:val="0"/>
                <w:i w:val="0"/>
                <w:sz w:val="16"/>
              </w:rPr>
              <w:t>≤50mΩ（A3判据：电阻＞50毫欧判不合格）</w:t>
            </w:r>
          </w:p>
        </w:tc>
        <w:tc>
          <w:tcPr>
            <w:tcW w:type="dxa" w:w="1814"/>
          </w:tcPr>
          <w:p>
            <w:pPr>
              <w:spacing w:before="20" w:after="20" w:line="240" w:lineRule="auto"/>
            </w:pPr>
            <w:r>
              <w:rPr>
                <w:rFonts w:ascii="宋体" w:hAnsi="宋体" w:eastAsia="宋体"/>
                <w:b w:val="0"/>
                <w:i w:val="0"/>
                <w:sz w:val="16"/>
              </w:rPr>
              <w:t>微欧计</w:t>
            </w:r>
          </w:p>
        </w:tc>
        <w:tc>
          <w:tcPr>
            <w:tcW w:type="dxa" w:w="1814"/>
          </w:tcPr>
          <w:p>
            <w:pPr>
              <w:spacing w:before="20" w:after="20" w:line="240" w:lineRule="auto"/>
            </w:pPr>
            <w:r>
              <w:rPr>
                <w:rFonts w:ascii="宋体" w:hAnsi="宋体" w:eastAsia="宋体"/>
                <w:b w:val="0"/>
                <w:i w:val="0"/>
                <w:sz w:val="16"/>
              </w:rPr>
              <w:t>A3 §2.6</w:t>
            </w:r>
          </w:p>
        </w:tc>
      </w:tr>
      <w:tr>
        <w:tc>
          <w:tcPr>
            <w:tcW w:type="dxa" w:w="1814"/>
            <w:shd w:val="clear" w:color="auto" w:fill="EEF4FB"/>
          </w:tcPr>
          <w:p>
            <w:pPr>
              <w:spacing w:before="20" w:after="20" w:line="240" w:lineRule="auto"/>
            </w:pPr>
            <w:r>
              <w:rPr>
                <w:rFonts w:ascii="宋体" w:hAnsi="宋体" w:eastAsia="宋体"/>
                <w:b w:val="0"/>
                <w:i w:val="0"/>
                <w:sz w:val="16"/>
              </w:rPr>
              <w:t>避雷-电阻</w:t>
            </w:r>
          </w:p>
        </w:tc>
        <w:tc>
          <w:tcPr>
            <w:tcW w:type="dxa" w:w="1814"/>
            <w:shd w:val="clear" w:color="auto" w:fill="EEF4FB"/>
          </w:tcPr>
          <w:p>
            <w:pPr>
              <w:spacing w:before="20" w:after="20" w:line="240" w:lineRule="auto"/>
            </w:pPr>
            <w:r>
              <w:rPr>
                <w:rFonts w:ascii="宋体" w:hAnsi="宋体" w:eastAsia="宋体"/>
                <w:b w:val="0"/>
                <w:i w:val="0"/>
                <w:sz w:val="16"/>
              </w:rPr>
              <w:t>连接管两端线缆电阻</w:t>
            </w:r>
          </w:p>
        </w:tc>
        <w:tc>
          <w:tcPr>
            <w:tcW w:type="dxa" w:w="1814"/>
            <w:shd w:val="clear" w:color="auto" w:fill="EEF4FB"/>
          </w:tcPr>
          <w:p>
            <w:pPr>
              <w:spacing w:before="20" w:after="20" w:line="240" w:lineRule="auto"/>
            </w:pPr>
            <w:r>
              <w:rPr>
                <w:rFonts w:ascii="宋体" w:hAnsi="宋体" w:eastAsia="宋体"/>
                <w:b w:val="0"/>
                <w:i w:val="0"/>
                <w:sz w:val="16"/>
              </w:rPr>
              <w:t>&lt;2毫欧 视为合格</w:t>
            </w:r>
          </w:p>
        </w:tc>
        <w:tc>
          <w:tcPr>
            <w:tcW w:type="dxa" w:w="1814"/>
            <w:shd w:val="clear" w:color="auto" w:fill="EEF4FB"/>
          </w:tcPr>
          <w:p>
            <w:pPr>
              <w:spacing w:before="20" w:after="20" w:line="240" w:lineRule="auto"/>
            </w:pPr>
            <w:r>
              <w:rPr>
                <w:rFonts w:ascii="宋体" w:hAnsi="宋体" w:eastAsia="宋体"/>
                <w:b w:val="0"/>
                <w:i w:val="0"/>
                <w:sz w:val="16"/>
              </w:rPr>
              <w:t>四线毫欧表</w:t>
            </w:r>
          </w:p>
        </w:tc>
        <w:tc>
          <w:tcPr>
            <w:tcW w:type="dxa" w:w="1814"/>
            <w:shd w:val="clear" w:color="auto" w:fill="EEF4FB"/>
          </w:tcPr>
          <w:p>
            <w:pPr>
              <w:spacing w:before="20" w:after="20" w:line="240" w:lineRule="auto"/>
            </w:pPr>
            <w:r>
              <w:rPr>
                <w:rFonts w:ascii="宋体" w:hAnsi="宋体" w:eastAsia="宋体"/>
                <w:b w:val="0"/>
                <w:i w:val="0"/>
                <w:sz w:val="16"/>
              </w:rPr>
              <w:t>通用指导书表24</w:t>
            </w:r>
          </w:p>
        </w:tc>
      </w:tr>
      <w:tr>
        <w:tc>
          <w:tcPr>
            <w:tcW w:type="dxa" w:w="1814"/>
          </w:tcPr>
          <w:p>
            <w:pPr>
              <w:spacing w:before="20" w:after="20" w:line="240" w:lineRule="auto"/>
            </w:pPr>
            <w:r>
              <w:rPr>
                <w:rFonts w:ascii="宋体" w:hAnsi="宋体" w:eastAsia="宋体"/>
                <w:b w:val="0"/>
                <w:i w:val="0"/>
                <w:sz w:val="16"/>
              </w:rPr>
              <w:t>螺栓-紧固</w:t>
            </w:r>
          </w:p>
        </w:tc>
        <w:tc>
          <w:tcPr>
            <w:tcW w:type="dxa" w:w="1814"/>
          </w:tcPr>
          <w:p>
            <w:pPr>
              <w:spacing w:before="20" w:after="20" w:line="240" w:lineRule="auto"/>
            </w:pPr>
            <w:r>
              <w:rPr>
                <w:rFonts w:ascii="宋体" w:hAnsi="宋体" w:eastAsia="宋体"/>
                <w:b w:val="0"/>
                <w:i w:val="0"/>
                <w:sz w:val="16"/>
              </w:rPr>
              <w:t>预紧力矩(连接螺栓)</w:t>
            </w:r>
          </w:p>
        </w:tc>
        <w:tc>
          <w:tcPr>
            <w:tcW w:type="dxa" w:w="1814"/>
          </w:tcPr>
          <w:p>
            <w:pPr>
              <w:spacing w:before="20" w:after="20" w:line="240" w:lineRule="auto"/>
            </w:pPr>
            <w:r>
              <w:rPr>
                <w:rFonts w:ascii="宋体" w:hAnsi="宋体" w:eastAsia="宋体"/>
                <w:b w:val="0"/>
                <w:i w:val="0"/>
                <w:sz w:val="16"/>
              </w:rPr>
              <w:t>分三次施加：800Nm→1100Nm→1450Nm（以主机方文件为准）</w:t>
            </w:r>
          </w:p>
        </w:tc>
        <w:tc>
          <w:tcPr>
            <w:tcW w:type="dxa" w:w="1814"/>
          </w:tcPr>
          <w:p>
            <w:pPr>
              <w:spacing w:before="20" w:after="20" w:line="240" w:lineRule="auto"/>
            </w:pPr>
            <w:r>
              <w:rPr>
                <w:rFonts w:ascii="宋体" w:hAnsi="宋体" w:eastAsia="宋体"/>
                <w:b w:val="0"/>
                <w:i w:val="0"/>
                <w:sz w:val="16"/>
              </w:rPr>
              <w:t>力矩扳手</w:t>
            </w:r>
          </w:p>
        </w:tc>
        <w:tc>
          <w:tcPr>
            <w:tcW w:type="dxa" w:w="1814"/>
          </w:tcPr>
          <w:p>
            <w:pPr>
              <w:spacing w:before="20" w:after="20" w:line="240" w:lineRule="auto"/>
            </w:pPr>
            <w:r>
              <w:rPr>
                <w:rFonts w:ascii="宋体" w:hAnsi="宋体" w:eastAsia="宋体"/>
                <w:b w:val="0"/>
                <w:i w:val="0"/>
                <w:sz w:val="16"/>
              </w:rPr>
              <w:t>大纲4.4.1</w:t>
            </w:r>
          </w:p>
        </w:tc>
      </w:tr>
      <w:tr>
        <w:tc>
          <w:tcPr>
            <w:tcW w:type="dxa" w:w="1814"/>
            <w:shd w:val="clear" w:color="auto" w:fill="EEF4FB"/>
          </w:tcPr>
          <w:p>
            <w:pPr>
              <w:spacing w:before="20" w:after="20" w:line="240" w:lineRule="auto"/>
            </w:pPr>
            <w:r>
              <w:rPr>
                <w:rFonts w:ascii="宋体" w:hAnsi="宋体" w:eastAsia="宋体"/>
                <w:b w:val="0"/>
                <w:i w:val="0"/>
                <w:sz w:val="16"/>
              </w:rPr>
              <w:t>螺栓-紧固</w:t>
            </w:r>
          </w:p>
        </w:tc>
        <w:tc>
          <w:tcPr>
            <w:tcW w:type="dxa" w:w="1814"/>
            <w:shd w:val="clear" w:color="auto" w:fill="EEF4FB"/>
          </w:tcPr>
          <w:p>
            <w:pPr>
              <w:spacing w:before="20" w:after="20" w:line="240" w:lineRule="auto"/>
            </w:pPr>
            <w:r>
              <w:rPr>
                <w:rFonts w:ascii="宋体" w:hAnsi="宋体" w:eastAsia="宋体"/>
                <w:b w:val="0"/>
                <w:i w:val="0"/>
                <w:sz w:val="16"/>
              </w:rPr>
              <w:t>盖板螺栓力矩</w:t>
            </w:r>
          </w:p>
        </w:tc>
        <w:tc>
          <w:tcPr>
            <w:tcW w:type="dxa" w:w="1814"/>
            <w:shd w:val="clear" w:color="auto" w:fill="EEF4FB"/>
          </w:tcPr>
          <w:p>
            <w:pPr>
              <w:spacing w:before="20" w:after="20" w:line="240" w:lineRule="auto"/>
            </w:pPr>
            <w:r>
              <w:rPr>
                <w:rFonts w:ascii="宋体" w:hAnsi="宋体" w:eastAsia="宋体"/>
                <w:b w:val="0"/>
                <w:i w:val="0"/>
                <w:sz w:val="16"/>
              </w:rPr>
              <w:t>50±5Nm</w:t>
            </w:r>
          </w:p>
        </w:tc>
        <w:tc>
          <w:tcPr>
            <w:tcW w:type="dxa" w:w="1814"/>
            <w:shd w:val="clear" w:color="auto" w:fill="EEF4FB"/>
          </w:tcPr>
          <w:p>
            <w:pPr>
              <w:spacing w:before="20" w:after="20" w:line="240" w:lineRule="auto"/>
            </w:pPr>
            <w:r>
              <w:rPr>
                <w:rFonts w:ascii="宋体" w:hAnsi="宋体" w:eastAsia="宋体"/>
                <w:b w:val="0"/>
                <w:i w:val="0"/>
                <w:sz w:val="16"/>
              </w:rPr>
              <w:t>力矩扳手</w:t>
            </w:r>
          </w:p>
        </w:tc>
        <w:tc>
          <w:tcPr>
            <w:tcW w:type="dxa" w:w="1814"/>
            <w:shd w:val="clear" w:color="auto" w:fill="EEF4FB"/>
          </w:tcPr>
          <w:p>
            <w:pPr>
              <w:spacing w:before="20" w:after="20" w:line="240" w:lineRule="auto"/>
            </w:pPr>
            <w:r>
              <w:rPr>
                <w:rFonts w:ascii="宋体" w:hAnsi="宋体" w:eastAsia="宋体"/>
                <w:b w:val="0"/>
                <w:i w:val="0"/>
                <w:sz w:val="16"/>
              </w:rPr>
              <w:t>大纲4.6</w:t>
            </w:r>
          </w:p>
        </w:tc>
      </w:tr>
      <w:tr>
        <w:tc>
          <w:tcPr>
            <w:tcW w:type="dxa" w:w="1814"/>
          </w:tcPr>
          <w:p>
            <w:pPr>
              <w:spacing w:before="20" w:after="20" w:line="240" w:lineRule="auto"/>
            </w:pPr>
            <w:r>
              <w:rPr>
                <w:rFonts w:ascii="宋体" w:hAnsi="宋体" w:eastAsia="宋体"/>
                <w:b w:val="0"/>
                <w:i w:val="0"/>
                <w:sz w:val="16"/>
              </w:rPr>
              <w:t>螺栓-紧固</w:t>
            </w:r>
          </w:p>
        </w:tc>
        <w:tc>
          <w:tcPr>
            <w:tcW w:type="dxa" w:w="1814"/>
          </w:tcPr>
          <w:p>
            <w:pPr>
              <w:spacing w:before="20" w:after="20" w:line="240" w:lineRule="auto"/>
            </w:pPr>
            <w:r>
              <w:rPr>
                <w:rFonts w:ascii="宋体" w:hAnsi="宋体" w:eastAsia="宋体"/>
                <w:b w:val="0"/>
                <w:i w:val="0"/>
                <w:sz w:val="16"/>
              </w:rPr>
              <w:t>螺栓伸出长度</w:t>
            </w:r>
          </w:p>
        </w:tc>
        <w:tc>
          <w:tcPr>
            <w:tcW w:type="dxa" w:w="1814"/>
          </w:tcPr>
          <w:p>
            <w:pPr>
              <w:spacing w:before="20" w:after="20" w:line="240" w:lineRule="auto"/>
            </w:pPr>
            <w:r>
              <w:rPr>
                <w:rFonts w:ascii="宋体" w:hAnsi="宋体" w:eastAsia="宋体"/>
                <w:b w:val="0"/>
                <w:i w:val="0"/>
                <w:sz w:val="16"/>
              </w:rPr>
              <w:t>新螺栓伸出长度与周边一致，偏差允许±2mm</w:t>
            </w:r>
          </w:p>
        </w:tc>
        <w:tc>
          <w:tcPr>
            <w:tcW w:type="dxa" w:w="1814"/>
          </w:tcPr>
          <w:p>
            <w:pPr>
              <w:spacing w:before="20" w:after="20" w:line="240" w:lineRule="auto"/>
            </w:pPr>
            <w:r>
              <w:rPr>
                <w:rFonts w:ascii="宋体" w:hAnsi="宋体" w:eastAsia="宋体"/>
                <w:b w:val="0"/>
                <w:i w:val="0"/>
                <w:sz w:val="16"/>
              </w:rPr>
              <w:t>卡尺</w:t>
            </w:r>
          </w:p>
        </w:tc>
        <w:tc>
          <w:tcPr>
            <w:tcW w:type="dxa" w:w="1814"/>
          </w:tcPr>
          <w:p>
            <w:pPr>
              <w:spacing w:before="20" w:after="20" w:line="240" w:lineRule="auto"/>
            </w:pPr>
            <w:r>
              <w:rPr>
                <w:rFonts w:ascii="宋体" w:hAnsi="宋体" w:eastAsia="宋体"/>
                <w:b w:val="0"/>
                <w:i w:val="0"/>
                <w:sz w:val="16"/>
              </w:rPr>
              <w:t>大纲4.4.1</w:t>
            </w:r>
          </w:p>
        </w:tc>
      </w:tr>
      <w:tr>
        <w:tc>
          <w:tcPr>
            <w:tcW w:type="dxa" w:w="1814"/>
            <w:shd w:val="clear" w:color="auto" w:fill="EEF4FB"/>
          </w:tcPr>
          <w:p>
            <w:pPr>
              <w:spacing w:before="20" w:after="20" w:line="240" w:lineRule="auto"/>
            </w:pPr>
            <w:r>
              <w:rPr>
                <w:rFonts w:ascii="宋体" w:hAnsi="宋体" w:eastAsia="宋体"/>
                <w:b w:val="0"/>
                <w:i w:val="0"/>
                <w:sz w:val="16"/>
              </w:rPr>
              <w:t>螺栓-润滑</w:t>
            </w:r>
          </w:p>
        </w:tc>
        <w:tc>
          <w:tcPr>
            <w:tcW w:type="dxa" w:w="1814"/>
            <w:shd w:val="clear" w:color="auto" w:fill="EEF4FB"/>
          </w:tcPr>
          <w:p>
            <w:pPr>
              <w:spacing w:before="20" w:after="20" w:line="240" w:lineRule="auto"/>
            </w:pPr>
            <w:r>
              <w:rPr>
                <w:rFonts w:ascii="宋体" w:hAnsi="宋体" w:eastAsia="宋体"/>
                <w:b w:val="0"/>
                <w:i w:val="0"/>
                <w:sz w:val="16"/>
              </w:rPr>
              <w:t>润滑剂涂抹</w:t>
            </w:r>
          </w:p>
        </w:tc>
        <w:tc>
          <w:tcPr>
            <w:tcW w:type="dxa" w:w="1814"/>
            <w:shd w:val="clear" w:color="auto" w:fill="EEF4FB"/>
          </w:tcPr>
          <w:p>
            <w:pPr>
              <w:spacing w:before="20" w:after="20" w:line="240" w:lineRule="auto"/>
            </w:pPr>
            <w:r>
              <w:rPr>
                <w:rFonts w:ascii="宋体" w:hAnsi="宋体" w:eastAsia="宋体"/>
                <w:b w:val="0"/>
                <w:i w:val="0"/>
                <w:sz w:val="16"/>
              </w:rPr>
              <w:t>全涂抹(螺纹旋合段及螺母、垫圈贴合面)；涂后24h内完成力矩紧固</w:t>
            </w:r>
          </w:p>
        </w:tc>
        <w:tc>
          <w:tcPr>
            <w:tcW w:type="dxa" w:w="1814"/>
            <w:shd w:val="clear" w:color="auto" w:fill="EEF4FB"/>
          </w:tcPr>
          <w:p>
            <w:pPr>
              <w:spacing w:before="20" w:after="20" w:line="240" w:lineRule="auto"/>
            </w:pPr>
            <w:r>
              <w:rPr>
                <w:rFonts w:ascii="宋体" w:hAnsi="宋体" w:eastAsia="宋体"/>
                <w:b w:val="0"/>
                <w:i w:val="0"/>
                <w:sz w:val="16"/>
              </w:rPr>
              <w:t>目视</w:t>
            </w:r>
          </w:p>
        </w:tc>
        <w:tc>
          <w:tcPr>
            <w:tcW w:type="dxa" w:w="1814"/>
            <w:shd w:val="clear" w:color="auto" w:fill="EEF4FB"/>
          </w:tcPr>
          <w:p>
            <w:pPr>
              <w:spacing w:before="20" w:after="20" w:line="240" w:lineRule="auto"/>
            </w:pPr>
            <w:r>
              <w:rPr>
                <w:rFonts w:ascii="宋体" w:hAnsi="宋体" w:eastAsia="宋体"/>
                <w:b w:val="0"/>
                <w:i w:val="0"/>
                <w:sz w:val="16"/>
              </w:rPr>
              <w:t>大纲4.4.1</w:t>
            </w:r>
          </w:p>
        </w:tc>
      </w:tr>
      <w:tr>
        <w:tc>
          <w:tcPr>
            <w:tcW w:type="dxa" w:w="1814"/>
          </w:tcPr>
          <w:p>
            <w:pPr>
              <w:spacing w:before="20" w:after="20" w:line="240" w:lineRule="auto"/>
            </w:pPr>
            <w:r>
              <w:rPr>
                <w:rFonts w:ascii="宋体" w:hAnsi="宋体" w:eastAsia="宋体"/>
                <w:b w:val="0"/>
                <w:i w:val="0"/>
                <w:sz w:val="16"/>
              </w:rPr>
              <w:t>VG</w:t>
            </w:r>
          </w:p>
        </w:tc>
        <w:tc>
          <w:tcPr>
            <w:tcW w:type="dxa" w:w="1814"/>
          </w:tcPr>
          <w:p>
            <w:pPr>
              <w:spacing w:before="20" w:after="20" w:line="240" w:lineRule="auto"/>
            </w:pPr>
            <w:r>
              <w:rPr>
                <w:rFonts w:ascii="宋体" w:hAnsi="宋体" w:eastAsia="宋体"/>
                <w:b w:val="0"/>
                <w:i w:val="0"/>
                <w:sz w:val="16"/>
              </w:rPr>
              <w:t>VG粘接强度</w:t>
            </w:r>
          </w:p>
        </w:tc>
        <w:tc>
          <w:tcPr>
            <w:tcW w:type="dxa" w:w="1814"/>
          </w:tcPr>
          <w:p>
            <w:pPr>
              <w:spacing w:before="20" w:after="20" w:line="240" w:lineRule="auto"/>
            </w:pPr>
            <w:r>
              <w:rPr>
                <w:rFonts w:ascii="宋体" w:hAnsi="宋体" w:eastAsia="宋体"/>
                <w:b w:val="0"/>
                <w:i w:val="0"/>
                <w:sz w:val="16"/>
              </w:rPr>
              <w:t>安装24h后每类型随机抽≥3片，平行叶片表面施加50N(5kg)剪切力持续5s，无永久变形/位移合格</w:t>
            </w:r>
          </w:p>
        </w:tc>
        <w:tc>
          <w:tcPr>
            <w:tcW w:type="dxa" w:w="1814"/>
          </w:tcPr>
          <w:p>
            <w:pPr>
              <w:spacing w:before="20" w:after="20" w:line="240" w:lineRule="auto"/>
            </w:pPr>
            <w:r>
              <w:rPr>
                <w:rFonts w:ascii="宋体" w:hAnsi="宋体" w:eastAsia="宋体"/>
                <w:b w:val="0"/>
                <w:i w:val="0"/>
                <w:sz w:val="16"/>
              </w:rPr>
              <w:t>拉力计</w:t>
            </w:r>
          </w:p>
        </w:tc>
        <w:tc>
          <w:tcPr>
            <w:tcW w:type="dxa" w:w="1814"/>
          </w:tcPr>
          <w:p>
            <w:pPr>
              <w:spacing w:before="20" w:after="20" w:line="240" w:lineRule="auto"/>
            </w:pPr>
            <w:r>
              <w:rPr>
                <w:rFonts w:ascii="宋体" w:hAnsi="宋体" w:eastAsia="宋体"/>
                <w:b w:val="0"/>
                <w:i w:val="0"/>
                <w:sz w:val="16"/>
              </w:rPr>
              <w:t>大纲4.14</w:t>
            </w:r>
          </w:p>
        </w:tc>
      </w:tr>
      <w:tr>
        <w:tc>
          <w:tcPr>
            <w:tcW w:type="dxa" w:w="1814"/>
            <w:shd w:val="clear" w:color="auto" w:fill="EEF4FB"/>
          </w:tcPr>
          <w:p>
            <w:pPr>
              <w:spacing w:before="20" w:after="20" w:line="240" w:lineRule="auto"/>
            </w:pPr>
            <w:r>
              <w:rPr>
                <w:rFonts w:ascii="宋体" w:hAnsi="宋体" w:eastAsia="宋体"/>
                <w:b w:val="0"/>
                <w:i w:val="0"/>
                <w:sz w:val="16"/>
              </w:rPr>
              <w:t>VG</w:t>
            </w:r>
          </w:p>
        </w:tc>
        <w:tc>
          <w:tcPr>
            <w:tcW w:type="dxa" w:w="1814"/>
            <w:shd w:val="clear" w:color="auto" w:fill="EEF4FB"/>
          </w:tcPr>
          <w:p>
            <w:pPr>
              <w:spacing w:before="20" w:after="20" w:line="240" w:lineRule="auto"/>
            </w:pPr>
            <w:r>
              <w:rPr>
                <w:rFonts w:ascii="宋体" w:hAnsi="宋体" w:eastAsia="宋体"/>
                <w:b w:val="0"/>
                <w:i w:val="0"/>
                <w:sz w:val="16"/>
              </w:rPr>
              <w:t>VG胶层厚度</w:t>
            </w:r>
          </w:p>
        </w:tc>
        <w:tc>
          <w:tcPr>
            <w:tcW w:type="dxa" w:w="1814"/>
            <w:shd w:val="clear" w:color="auto" w:fill="EEF4FB"/>
          </w:tcPr>
          <w:p>
            <w:pPr>
              <w:spacing w:before="20" w:after="20" w:line="240" w:lineRule="auto"/>
            </w:pPr>
            <w:r>
              <w:rPr>
                <w:rFonts w:ascii="宋体" w:hAnsi="宋体" w:eastAsia="宋体"/>
                <w:b w:val="0"/>
                <w:i w:val="0"/>
                <w:sz w:val="16"/>
              </w:rPr>
              <w:t>胶层厚0.5-2.0mm；封边宽5±1mm、厚&lt;2mm</w:t>
            </w:r>
          </w:p>
        </w:tc>
        <w:tc>
          <w:tcPr>
            <w:tcW w:type="dxa" w:w="1814"/>
            <w:shd w:val="clear" w:color="auto" w:fill="EEF4FB"/>
          </w:tcPr>
          <w:p>
            <w:pPr>
              <w:spacing w:before="20" w:after="20" w:line="240" w:lineRule="auto"/>
            </w:pPr>
            <w:r>
              <w:rPr>
                <w:rFonts w:ascii="宋体" w:hAnsi="宋体" w:eastAsia="宋体"/>
                <w:b w:val="0"/>
                <w:i w:val="0"/>
                <w:sz w:val="16"/>
              </w:rPr>
              <w:t>卡尺</w:t>
            </w:r>
          </w:p>
        </w:tc>
        <w:tc>
          <w:tcPr>
            <w:tcW w:type="dxa" w:w="1814"/>
            <w:shd w:val="clear" w:color="auto" w:fill="EEF4FB"/>
          </w:tcPr>
          <w:p>
            <w:pPr>
              <w:spacing w:before="20" w:after="20" w:line="240" w:lineRule="auto"/>
            </w:pPr>
            <w:r>
              <w:rPr>
                <w:rFonts w:ascii="宋体" w:hAnsi="宋体" w:eastAsia="宋体"/>
                <w:b w:val="0"/>
                <w:i w:val="0"/>
                <w:sz w:val="16"/>
              </w:rPr>
              <w:t>大纲4.14</w:t>
            </w:r>
          </w:p>
        </w:tc>
      </w:tr>
      <w:tr>
        <w:tc>
          <w:tcPr>
            <w:tcW w:type="dxa" w:w="1814"/>
          </w:tcPr>
          <w:p>
            <w:pPr>
              <w:spacing w:before="20" w:after="20" w:line="240" w:lineRule="auto"/>
            </w:pPr>
            <w:r>
              <w:rPr>
                <w:rFonts w:ascii="宋体" w:hAnsi="宋体" w:eastAsia="宋体"/>
                <w:b w:val="0"/>
                <w:i w:val="0"/>
                <w:sz w:val="16"/>
              </w:rPr>
              <w:t>锯齿尾缘</w:t>
            </w:r>
          </w:p>
        </w:tc>
        <w:tc>
          <w:tcPr>
            <w:tcW w:type="dxa" w:w="1814"/>
          </w:tcPr>
          <w:p>
            <w:pPr>
              <w:spacing w:before="20" w:after="20" w:line="240" w:lineRule="auto"/>
            </w:pPr>
            <w:r>
              <w:rPr>
                <w:rFonts w:ascii="宋体" w:hAnsi="宋体" w:eastAsia="宋体"/>
                <w:b w:val="0"/>
                <w:i w:val="0"/>
                <w:sz w:val="16"/>
              </w:rPr>
              <w:t>粘接胶厚度</w:t>
            </w:r>
          </w:p>
        </w:tc>
        <w:tc>
          <w:tcPr>
            <w:tcW w:type="dxa" w:w="1814"/>
          </w:tcPr>
          <w:p>
            <w:pPr>
              <w:spacing w:before="20" w:after="20" w:line="240" w:lineRule="auto"/>
            </w:pPr>
            <w:r>
              <w:rPr>
                <w:rFonts w:ascii="宋体" w:hAnsi="宋体" w:eastAsia="宋体"/>
                <w:b w:val="0"/>
                <w:i w:val="0"/>
                <w:sz w:val="16"/>
              </w:rPr>
              <w:t>0.5-2mm；直边与后缘距离50±2mm；过渡斜坡约15mm</w:t>
            </w:r>
          </w:p>
        </w:tc>
        <w:tc>
          <w:tcPr>
            <w:tcW w:type="dxa" w:w="1814"/>
          </w:tcPr>
          <w:p>
            <w:pPr>
              <w:spacing w:before="20" w:after="20" w:line="240" w:lineRule="auto"/>
            </w:pPr>
            <w:r>
              <w:rPr>
                <w:rFonts w:ascii="宋体" w:hAnsi="宋体" w:eastAsia="宋体"/>
                <w:b w:val="0"/>
                <w:i w:val="0"/>
                <w:sz w:val="16"/>
              </w:rPr>
              <w:t>卡尺</w:t>
            </w:r>
          </w:p>
        </w:tc>
        <w:tc>
          <w:tcPr>
            <w:tcW w:type="dxa" w:w="1814"/>
          </w:tcPr>
          <w:p>
            <w:pPr>
              <w:spacing w:before="20" w:after="20" w:line="240" w:lineRule="auto"/>
            </w:pPr>
            <w:r>
              <w:rPr>
                <w:rFonts w:ascii="宋体" w:hAnsi="宋体" w:eastAsia="宋体"/>
                <w:b w:val="0"/>
                <w:i w:val="0"/>
                <w:sz w:val="16"/>
              </w:rPr>
              <w:t>大纲4.15</w:t>
            </w:r>
          </w:p>
        </w:tc>
      </w:tr>
      <w:tr>
        <w:tc>
          <w:tcPr>
            <w:tcW w:type="dxa" w:w="1814"/>
            <w:shd w:val="clear" w:color="auto" w:fill="EEF4FB"/>
          </w:tcPr>
          <w:p>
            <w:pPr>
              <w:spacing w:before="20" w:after="20" w:line="240" w:lineRule="auto"/>
            </w:pPr>
            <w:r>
              <w:rPr>
                <w:rFonts w:ascii="宋体" w:hAnsi="宋体" w:eastAsia="宋体"/>
                <w:b w:val="0"/>
                <w:i w:val="0"/>
                <w:sz w:val="16"/>
              </w:rPr>
              <w:t>防雨罩</w:t>
            </w:r>
          </w:p>
        </w:tc>
        <w:tc>
          <w:tcPr>
            <w:tcW w:type="dxa" w:w="1814"/>
            <w:shd w:val="clear" w:color="auto" w:fill="EEF4FB"/>
          </w:tcPr>
          <w:p>
            <w:pPr>
              <w:spacing w:before="20" w:after="20" w:line="240" w:lineRule="auto"/>
            </w:pPr>
            <w:r>
              <w:rPr>
                <w:rFonts w:ascii="宋体" w:hAnsi="宋体" w:eastAsia="宋体"/>
                <w:b w:val="0"/>
                <w:i w:val="0"/>
                <w:sz w:val="16"/>
              </w:rPr>
              <w:t>结构胶厚度</w:t>
            </w:r>
          </w:p>
        </w:tc>
        <w:tc>
          <w:tcPr>
            <w:tcW w:type="dxa" w:w="1814"/>
            <w:shd w:val="clear" w:color="auto" w:fill="EEF4FB"/>
          </w:tcPr>
          <w:p>
            <w:pPr>
              <w:spacing w:before="20" w:after="20" w:line="240" w:lineRule="auto"/>
            </w:pPr>
            <w:r>
              <w:rPr>
                <w:rFonts w:ascii="宋体" w:hAnsi="宋体" w:eastAsia="宋体"/>
                <w:b w:val="0"/>
                <w:i w:val="0"/>
                <w:sz w:val="16"/>
              </w:rPr>
              <w:t>3-5mm</w:t>
            </w:r>
          </w:p>
        </w:tc>
        <w:tc>
          <w:tcPr>
            <w:tcW w:type="dxa" w:w="1814"/>
            <w:shd w:val="clear" w:color="auto" w:fill="EEF4FB"/>
          </w:tcPr>
          <w:p>
            <w:pPr>
              <w:spacing w:before="20" w:after="20" w:line="240" w:lineRule="auto"/>
            </w:pPr>
            <w:r>
              <w:rPr>
                <w:rFonts w:ascii="宋体" w:hAnsi="宋体" w:eastAsia="宋体"/>
                <w:b w:val="0"/>
                <w:i w:val="0"/>
                <w:sz w:val="16"/>
              </w:rPr>
              <w:t>卡尺</w:t>
            </w:r>
          </w:p>
        </w:tc>
        <w:tc>
          <w:tcPr>
            <w:tcW w:type="dxa" w:w="1814"/>
            <w:shd w:val="clear" w:color="auto" w:fill="EEF4FB"/>
          </w:tcPr>
          <w:p>
            <w:pPr>
              <w:spacing w:before="20" w:after="20" w:line="240" w:lineRule="auto"/>
            </w:pPr>
            <w:r>
              <w:rPr>
                <w:rFonts w:ascii="宋体" w:hAnsi="宋体" w:eastAsia="宋体"/>
                <w:b w:val="0"/>
                <w:i w:val="0"/>
                <w:sz w:val="16"/>
              </w:rPr>
              <w:t>大纲4.7</w:t>
            </w:r>
          </w:p>
        </w:tc>
      </w:tr>
      <w:tr>
        <w:tc>
          <w:tcPr>
            <w:tcW w:type="dxa" w:w="1814"/>
          </w:tcPr>
          <w:p>
            <w:pPr>
              <w:spacing w:before="20" w:after="20" w:line="240" w:lineRule="auto"/>
            </w:pPr>
            <w:r>
              <w:rPr>
                <w:rFonts w:ascii="宋体" w:hAnsi="宋体" w:eastAsia="宋体"/>
                <w:b w:val="0"/>
                <w:i w:val="0"/>
                <w:sz w:val="16"/>
              </w:rPr>
              <w:t>导雷条</w:t>
            </w:r>
          </w:p>
        </w:tc>
        <w:tc>
          <w:tcPr>
            <w:tcW w:type="dxa" w:w="1814"/>
          </w:tcPr>
          <w:p>
            <w:pPr>
              <w:spacing w:before="20" w:after="20" w:line="240" w:lineRule="auto"/>
            </w:pPr>
            <w:r>
              <w:rPr>
                <w:rFonts w:ascii="宋体" w:hAnsi="宋体" w:eastAsia="宋体"/>
                <w:b w:val="0"/>
                <w:i w:val="0"/>
                <w:sz w:val="16"/>
              </w:rPr>
              <w:t>安装槽尺寸</w:t>
            </w:r>
          </w:p>
        </w:tc>
        <w:tc>
          <w:tcPr>
            <w:tcW w:type="dxa" w:w="1814"/>
          </w:tcPr>
          <w:p>
            <w:pPr>
              <w:spacing w:before="20" w:after="20" w:line="240" w:lineRule="auto"/>
            </w:pPr>
            <w:r>
              <w:rPr>
                <w:rFonts w:ascii="宋体" w:hAnsi="宋体" w:eastAsia="宋体"/>
                <w:b w:val="0"/>
                <w:i w:val="0"/>
                <w:sz w:val="16"/>
              </w:rPr>
              <w:t>安装槽厚0.2-0.3mm；打磨区宽15±3mm；对接间隙&lt;1mm</w:t>
            </w:r>
          </w:p>
        </w:tc>
        <w:tc>
          <w:tcPr>
            <w:tcW w:type="dxa" w:w="1814"/>
          </w:tcPr>
          <w:p>
            <w:pPr>
              <w:spacing w:before="20" w:after="20" w:line="240" w:lineRule="auto"/>
            </w:pPr>
            <w:r>
              <w:rPr>
                <w:rFonts w:ascii="宋体" w:hAnsi="宋体" w:eastAsia="宋体"/>
                <w:b w:val="0"/>
                <w:i w:val="0"/>
                <w:sz w:val="16"/>
              </w:rPr>
              <w:t>卡尺</w:t>
            </w:r>
          </w:p>
        </w:tc>
        <w:tc>
          <w:tcPr>
            <w:tcW w:type="dxa" w:w="1814"/>
          </w:tcPr>
          <w:p>
            <w:pPr>
              <w:spacing w:before="20" w:after="20" w:line="240" w:lineRule="auto"/>
            </w:pPr>
            <w:r>
              <w:rPr>
                <w:rFonts w:ascii="宋体" w:hAnsi="宋体" w:eastAsia="宋体"/>
                <w:b w:val="0"/>
                <w:i w:val="0"/>
                <w:sz w:val="16"/>
              </w:rPr>
              <w:t>大纲4.13</w:t>
            </w:r>
          </w:p>
        </w:tc>
      </w:tr>
      <w:tr>
        <w:tc>
          <w:tcPr>
            <w:tcW w:type="dxa" w:w="1814"/>
            <w:shd w:val="clear" w:color="auto" w:fill="EEF4FB"/>
          </w:tcPr>
          <w:p>
            <w:pPr>
              <w:spacing w:before="20" w:after="20" w:line="240" w:lineRule="auto"/>
            </w:pPr>
            <w:r>
              <w:rPr>
                <w:rFonts w:ascii="宋体" w:hAnsi="宋体" w:eastAsia="宋体"/>
                <w:b w:val="0"/>
                <w:i w:val="0"/>
                <w:sz w:val="16"/>
              </w:rPr>
              <w:t>勘察-记录</w:t>
            </w:r>
          </w:p>
        </w:tc>
        <w:tc>
          <w:tcPr>
            <w:tcW w:type="dxa" w:w="1814"/>
            <w:shd w:val="clear" w:color="auto" w:fill="EEF4FB"/>
          </w:tcPr>
          <w:p>
            <w:pPr>
              <w:spacing w:before="20" w:after="20" w:line="240" w:lineRule="auto"/>
            </w:pPr>
            <w:r>
              <w:rPr>
                <w:rFonts w:ascii="宋体" w:hAnsi="宋体" w:eastAsia="宋体"/>
                <w:b w:val="0"/>
                <w:i w:val="0"/>
                <w:sz w:val="16"/>
              </w:rPr>
              <w:t>维修记录项点</w:t>
            </w:r>
          </w:p>
        </w:tc>
        <w:tc>
          <w:tcPr>
            <w:tcW w:type="dxa" w:w="1814"/>
            <w:shd w:val="clear" w:color="auto" w:fill="EEF4FB"/>
          </w:tcPr>
          <w:p>
            <w:pPr>
              <w:spacing w:before="20" w:after="20" w:line="240" w:lineRule="auto"/>
            </w:pPr>
            <w:r>
              <w:rPr>
                <w:rFonts w:ascii="宋体" w:hAnsi="宋体" w:eastAsia="宋体"/>
                <w:b w:val="0"/>
                <w:i w:val="0"/>
                <w:sz w:val="16"/>
              </w:rPr>
              <w:t>按缺陷等级记录关键项点(照片/比例/硬度/Tg/验收单)</w:t>
            </w:r>
          </w:p>
        </w:tc>
        <w:tc>
          <w:tcPr>
            <w:tcW w:type="dxa" w:w="1814"/>
            <w:shd w:val="clear" w:color="auto" w:fill="EEF4FB"/>
          </w:tcPr>
          <w:p>
            <w:pPr>
              <w:spacing w:before="20" w:after="20" w:line="240" w:lineRule="auto"/>
            </w:pPr>
            <w:r>
              <w:rPr>
                <w:rFonts w:ascii="宋体" w:hAnsi="宋体" w:eastAsia="宋体"/>
                <w:b w:val="0"/>
                <w:i w:val="0"/>
                <w:sz w:val="16"/>
              </w:rPr>
              <w:t>表单</w:t>
            </w:r>
          </w:p>
        </w:tc>
        <w:tc>
          <w:tcPr>
            <w:tcW w:type="dxa" w:w="1814"/>
            <w:shd w:val="clear" w:color="auto" w:fill="EEF4FB"/>
          </w:tcPr>
          <w:p>
            <w:pPr>
              <w:spacing w:before="20" w:after="20" w:line="240" w:lineRule="auto"/>
            </w:pPr>
            <w:r>
              <w:rPr>
                <w:rFonts w:ascii="宋体" w:hAnsi="宋体" w:eastAsia="宋体"/>
                <w:b w:val="0"/>
                <w:i w:val="0"/>
                <w:sz w:val="16"/>
              </w:rPr>
              <w:t>A1 §3.1</w:t>
            </w:r>
          </w:p>
        </w:tc>
      </w:tr>
    </w:tbl>
    <w:p/>
    <w:p>
      <w:r>
        <w:br w:type="page"/>
      </w:r>
    </w:p>
    <w:p>
      <w:pPr>
        <w:pStyle w:val="Heading1"/>
        <w:spacing w:before="80" w:after="120"/>
      </w:pPr>
      <w:r>
        <w:rPr>
          <w:rFonts w:ascii="微软雅黑" w:hAnsi="微软雅黑" w:eastAsia="微软雅黑"/>
          <w:b/>
          <w:i w:val="0"/>
          <w:color w:val="1F4E79"/>
          <w:sz w:val="36"/>
        </w:rPr>
        <w:t>六、维修工艺选择与作业环境窗口</w:t>
      </w:r>
    </w:p>
    <w:p>
      <w:pPr>
        <w:pStyle w:val="Heading2"/>
        <w:spacing w:before="200" w:after="120"/>
      </w:pPr>
      <w:r>
        <w:rPr>
          <w:rFonts w:ascii="微软雅黑" w:hAnsi="微软雅黑" w:eastAsia="微软雅黑"/>
          <w:b/>
          <w:i w:val="0"/>
          <w:color w:val="1F4E79"/>
          <w:sz w:val="28"/>
        </w:rPr>
        <w:t>6.1 成型工艺选择</w:t>
      </w:r>
    </w:p>
    <w:p>
      <w:r>
        <w:rPr>
          <w:rFonts w:ascii="宋体" w:hAnsi="宋体" w:eastAsia="宋体"/>
          <w:b w:val="0"/>
          <w:i w:val="0"/>
          <w:sz w:val="21"/>
        </w:rPr>
        <w:t>原则：可操作性强、实施过程有效可靠、修复后强度与刚度满足设计要求。三种工艺：手糊成型、真空袋压成型、真空灌注成型。手糊工艺在一般缺陷维修中应用较多；重要结构部位多采用手糊真空袋压；真空灌注适用于维修面积大、层数多、对产品外观影响大、关键部件缺陷及影响合模粘接界面区域。</w:t>
      </w:r>
    </w:p>
    <w:tbl>
      <w:tblPr>
        <w:tblStyle w:val="TableGrid"/>
        <w:tblW w:type="auto" w:w="0"/>
        <w:jc w:val="center"/>
        <w:tblLook w:firstColumn="1" w:firstRow="1" w:lastColumn="0" w:lastRow="0" w:noHBand="0" w:noVBand="1" w:val="04A0"/>
        <w:tblLayout w:type="autofit"/>
        <w:tblW w:w="5000" w:type="pct"/>
      </w:tblPr>
      <w:tblGrid>
        <w:gridCol w:w="3024"/>
        <w:gridCol w:w="3024"/>
        <w:gridCol w:w="3024"/>
      </w:tblGrid>
      <w:tr>
        <w:trPr>
          <w:tblHeader w:val="true"/>
        </w:trPr>
        <w:tc>
          <w:tcPr>
            <w:tcW w:type="dxa" w:w="3024"/>
            <w:shd w:val="clear" w:color="auto" w:fill="2B6CB0"/>
          </w:tcPr>
          <w:p>
            <w:pPr>
              <w:spacing w:before="20" w:after="20" w:line="240" w:lineRule="auto"/>
            </w:pPr>
            <w:r>
              <w:rPr>
                <w:rFonts w:ascii="微软雅黑" w:hAnsi="微软雅黑" w:eastAsia="微软雅黑"/>
                <w:b/>
                <w:i w:val="0"/>
                <w:color w:val="FFFFFF"/>
                <w:sz w:val="16"/>
              </w:rPr>
              <w:t>情形</w:t>
            </w:r>
          </w:p>
        </w:tc>
        <w:tc>
          <w:tcPr>
            <w:tcW w:type="dxa" w:w="3024"/>
            <w:shd w:val="clear" w:color="auto" w:fill="2B6CB0"/>
          </w:tcPr>
          <w:p>
            <w:pPr>
              <w:spacing w:before="20" w:after="20" w:line="240" w:lineRule="auto"/>
            </w:pPr>
            <w:r>
              <w:rPr>
                <w:rFonts w:ascii="微软雅黑" w:hAnsi="微软雅黑" w:eastAsia="微软雅黑"/>
                <w:b/>
                <w:i w:val="0"/>
                <w:color w:val="FFFFFF"/>
                <w:sz w:val="16"/>
              </w:rPr>
              <w:t>层数N</w:t>
            </w:r>
          </w:p>
        </w:tc>
        <w:tc>
          <w:tcPr>
            <w:tcW w:type="dxa" w:w="3024"/>
            <w:shd w:val="clear" w:color="auto" w:fill="2B6CB0"/>
          </w:tcPr>
          <w:p>
            <w:pPr>
              <w:spacing w:before="20" w:after="20" w:line="240" w:lineRule="auto"/>
            </w:pPr>
            <w:r>
              <w:rPr>
                <w:rFonts w:ascii="微软雅黑" w:hAnsi="微软雅黑" w:eastAsia="微软雅黑"/>
                <w:b/>
                <w:i w:val="0"/>
                <w:color w:val="FFFFFF"/>
                <w:sz w:val="16"/>
              </w:rPr>
              <w:t>工艺</w:t>
            </w:r>
          </w:p>
        </w:tc>
      </w:tr>
      <w:tr>
        <w:tc>
          <w:tcPr>
            <w:tcW w:type="dxa" w:w="3024"/>
          </w:tcPr>
          <w:p>
            <w:pPr>
              <w:spacing w:before="20" w:after="20" w:line="240" w:lineRule="auto"/>
            </w:pPr>
            <w:r>
              <w:rPr>
                <w:rFonts w:ascii="宋体" w:hAnsi="宋体" w:eastAsia="宋体"/>
                <w:b w:val="0"/>
                <w:i w:val="0"/>
                <w:sz w:val="16"/>
              </w:rPr>
              <w:t>仅涉及玻璃钢布层，未涉及夹芯</w:t>
            </w:r>
          </w:p>
        </w:tc>
        <w:tc>
          <w:tcPr>
            <w:tcW w:type="dxa" w:w="3024"/>
          </w:tcPr>
          <w:p>
            <w:pPr>
              <w:spacing w:before="20" w:after="20" w:line="240" w:lineRule="auto"/>
            </w:pPr>
            <w:r>
              <w:rPr>
                <w:rFonts w:ascii="宋体" w:hAnsi="宋体" w:eastAsia="宋体"/>
                <w:b w:val="0"/>
                <w:i w:val="0"/>
                <w:sz w:val="16"/>
              </w:rPr>
              <w:t>3≤N</w:t>
            </w:r>
          </w:p>
        </w:tc>
        <w:tc>
          <w:tcPr>
            <w:tcW w:type="dxa" w:w="3024"/>
          </w:tcPr>
          <w:p>
            <w:pPr>
              <w:spacing w:before="20" w:after="20" w:line="240" w:lineRule="auto"/>
            </w:pPr>
            <w:r>
              <w:rPr>
                <w:rFonts w:ascii="宋体" w:hAnsi="宋体" w:eastAsia="宋体"/>
                <w:b w:val="0"/>
                <w:i w:val="0"/>
                <w:sz w:val="16"/>
              </w:rPr>
              <w:t>手糊成型</w:t>
            </w:r>
          </w:p>
        </w:tc>
      </w:tr>
      <w:tr>
        <w:tc>
          <w:tcPr>
            <w:tcW w:type="dxa" w:w="3024"/>
            <w:shd w:val="clear" w:color="auto" w:fill="EEF4FB"/>
          </w:tcPr>
          <w:p>
            <w:pPr>
              <w:spacing w:before="20" w:after="20" w:line="240" w:lineRule="auto"/>
            </w:pPr>
            <w:r>
              <w:rPr>
                <w:rFonts w:ascii="宋体" w:hAnsi="宋体" w:eastAsia="宋体"/>
                <w:b w:val="0"/>
                <w:i w:val="0"/>
                <w:sz w:val="16"/>
              </w:rPr>
              <w:t>涉及玻璃钢布层，未涉及夹芯或UD布层、未涉及大梁布层</w:t>
            </w:r>
          </w:p>
        </w:tc>
        <w:tc>
          <w:tcPr>
            <w:tcW w:type="dxa" w:w="3024"/>
            <w:shd w:val="clear" w:color="auto" w:fill="EEF4FB"/>
          </w:tcPr>
          <w:p>
            <w:pPr>
              <w:spacing w:before="20" w:after="20" w:line="240" w:lineRule="auto"/>
            </w:pPr>
            <w:r>
              <w:rPr>
                <w:rFonts w:ascii="宋体" w:hAnsi="宋体" w:eastAsia="宋体"/>
                <w:b w:val="0"/>
                <w:i w:val="0"/>
                <w:sz w:val="16"/>
              </w:rPr>
              <w:t>3＜N≤5</w:t>
            </w:r>
          </w:p>
        </w:tc>
        <w:tc>
          <w:tcPr>
            <w:tcW w:type="dxa" w:w="3024"/>
            <w:shd w:val="clear" w:color="auto" w:fill="EEF4FB"/>
          </w:tcPr>
          <w:p>
            <w:pPr>
              <w:spacing w:before="20" w:after="20" w:line="240" w:lineRule="auto"/>
            </w:pPr>
            <w:r>
              <w:rPr>
                <w:rFonts w:ascii="宋体" w:hAnsi="宋体" w:eastAsia="宋体"/>
                <w:b w:val="0"/>
                <w:i w:val="0"/>
                <w:sz w:val="16"/>
              </w:rPr>
              <w:t>真空袋压成型</w:t>
            </w:r>
          </w:p>
        </w:tc>
      </w:tr>
      <w:tr>
        <w:tc>
          <w:tcPr>
            <w:tcW w:type="dxa" w:w="3024"/>
          </w:tcPr>
          <w:p>
            <w:pPr>
              <w:spacing w:before="20" w:after="20" w:line="240" w:lineRule="auto"/>
            </w:pPr>
            <w:r>
              <w:rPr>
                <w:rFonts w:ascii="宋体" w:hAnsi="宋体" w:eastAsia="宋体"/>
                <w:b w:val="0"/>
                <w:i w:val="0"/>
                <w:sz w:val="16"/>
              </w:rPr>
              <w:t>涉及叶根递减层或补强层、涉及UD布层、涉及大梁布层</w:t>
            </w:r>
          </w:p>
        </w:tc>
        <w:tc>
          <w:tcPr>
            <w:tcW w:type="dxa" w:w="3024"/>
          </w:tcPr>
          <w:p>
            <w:pPr>
              <w:spacing w:before="20" w:after="20" w:line="240" w:lineRule="auto"/>
            </w:pPr>
            <w:r>
              <w:rPr>
                <w:rFonts w:ascii="宋体" w:hAnsi="宋体" w:eastAsia="宋体"/>
                <w:b w:val="0"/>
                <w:i w:val="0"/>
                <w:sz w:val="16"/>
              </w:rPr>
              <w:t>N＞5</w:t>
            </w:r>
          </w:p>
        </w:tc>
        <w:tc>
          <w:tcPr>
            <w:tcW w:type="dxa" w:w="3024"/>
          </w:tcPr>
          <w:p>
            <w:pPr>
              <w:spacing w:before="20" w:after="20" w:line="240" w:lineRule="auto"/>
            </w:pPr>
            <w:r>
              <w:rPr>
                <w:rFonts w:ascii="宋体" w:hAnsi="宋体" w:eastAsia="宋体"/>
                <w:b w:val="0"/>
                <w:i w:val="0"/>
                <w:sz w:val="16"/>
              </w:rPr>
              <w:t>真空灌注成型</w:t>
            </w:r>
          </w:p>
        </w:tc>
      </w:tr>
      <w:tr>
        <w:tc>
          <w:tcPr>
            <w:tcW w:type="dxa" w:w="3024"/>
            <w:shd w:val="clear" w:color="auto" w:fill="EEF4FB"/>
          </w:tcPr>
          <w:p>
            <w:pPr>
              <w:spacing w:before="20" w:after="20" w:line="240" w:lineRule="auto"/>
            </w:pPr>
            <w:r>
              <w:rPr>
                <w:rFonts w:ascii="宋体" w:hAnsi="宋体" w:eastAsia="宋体"/>
                <w:b w:val="0"/>
                <w:i w:val="0"/>
                <w:sz w:val="16"/>
              </w:rPr>
              <w:t>涉及夹芯修补</w:t>
            </w:r>
          </w:p>
        </w:tc>
        <w:tc>
          <w:tcPr>
            <w:tcW w:type="dxa" w:w="3024"/>
            <w:shd w:val="clear" w:color="auto" w:fill="EEF4FB"/>
          </w:tcPr>
          <w:p>
            <w:pPr>
              <w:spacing w:before="20" w:after="20" w:line="240" w:lineRule="auto"/>
            </w:pPr>
            <w:r>
              <w:rPr>
                <w:rFonts w:ascii="宋体" w:hAnsi="宋体" w:eastAsia="宋体"/>
                <w:b w:val="0"/>
                <w:i w:val="0"/>
                <w:sz w:val="16"/>
              </w:rPr>
              <w:t>/</w:t>
            </w:r>
          </w:p>
        </w:tc>
        <w:tc>
          <w:tcPr>
            <w:tcW w:type="dxa" w:w="3024"/>
            <w:shd w:val="clear" w:color="auto" w:fill="EEF4FB"/>
          </w:tcPr>
          <w:p>
            <w:pPr>
              <w:spacing w:before="20" w:after="20" w:line="240" w:lineRule="auto"/>
            </w:pPr>
            <w:r>
              <w:rPr>
                <w:rFonts w:ascii="宋体" w:hAnsi="宋体" w:eastAsia="宋体"/>
                <w:b w:val="0"/>
                <w:i w:val="0"/>
                <w:sz w:val="16"/>
              </w:rPr>
              <w:t>真空灌注成型</w:t>
            </w:r>
          </w:p>
        </w:tc>
      </w:tr>
      <w:tr>
        <w:tc>
          <w:tcPr>
            <w:tcW w:type="dxa" w:w="3024"/>
          </w:tcPr>
          <w:p>
            <w:pPr>
              <w:spacing w:before="20" w:after="20" w:line="240" w:lineRule="auto"/>
            </w:pPr>
            <w:r>
              <w:rPr>
                <w:rFonts w:ascii="宋体" w:hAnsi="宋体" w:eastAsia="宋体"/>
                <w:b w:val="0"/>
                <w:i w:val="0"/>
                <w:sz w:val="16"/>
              </w:rPr>
              <w:t>涉及UD布层或大梁布层</w:t>
            </w:r>
          </w:p>
        </w:tc>
        <w:tc>
          <w:tcPr>
            <w:tcW w:type="dxa" w:w="3024"/>
          </w:tcPr>
          <w:p>
            <w:pPr>
              <w:spacing w:before="20" w:after="20" w:line="240" w:lineRule="auto"/>
            </w:pPr>
            <w:r>
              <w:rPr>
                <w:rFonts w:ascii="宋体" w:hAnsi="宋体" w:eastAsia="宋体"/>
                <w:b w:val="0"/>
                <w:i w:val="0"/>
                <w:sz w:val="16"/>
              </w:rPr>
              <w:t>N＞3</w:t>
            </w:r>
          </w:p>
        </w:tc>
        <w:tc>
          <w:tcPr>
            <w:tcW w:type="dxa" w:w="3024"/>
          </w:tcPr>
          <w:p>
            <w:pPr>
              <w:spacing w:before="20" w:after="20" w:line="240" w:lineRule="auto"/>
            </w:pPr>
            <w:r>
              <w:rPr>
                <w:rFonts w:ascii="宋体" w:hAnsi="宋体" w:eastAsia="宋体"/>
                <w:b w:val="0"/>
                <w:i w:val="0"/>
                <w:sz w:val="16"/>
              </w:rPr>
              <w:t>真空灌注成型</w:t>
            </w:r>
          </w:p>
        </w:tc>
      </w:tr>
    </w:tbl>
    <w:p/>
    <w:p>
      <w:pPr>
        <w:pStyle w:val="Heading2"/>
        <w:spacing w:before="200" w:after="120"/>
      </w:pPr>
      <w:r>
        <w:rPr>
          <w:rFonts w:ascii="微软雅黑" w:hAnsi="微软雅黑" w:eastAsia="微软雅黑"/>
          <w:b/>
          <w:i w:val="0"/>
          <w:color w:val="1F4E79"/>
          <w:sz w:val="28"/>
        </w:rPr>
        <w:t>6.2 环境作业窗口</w:t>
      </w:r>
    </w:p>
    <w:p>
      <w:r>
        <w:rPr>
          <w:rFonts w:ascii="宋体" w:hAnsi="宋体" w:eastAsia="宋体"/>
          <w:b/>
          <w:i w:val="0"/>
          <w:sz w:val="21"/>
        </w:rPr>
        <w:t>温度</w:t>
      </w:r>
    </w:p>
    <w:tbl>
      <w:tblPr>
        <w:tblStyle w:val="TableGrid"/>
        <w:tblW w:type="auto" w:w="0"/>
        <w:jc w:val="center"/>
        <w:tblLook w:firstColumn="1" w:firstRow="1" w:lastColumn="0" w:lastRow="0" w:noHBand="0" w:noVBand="1" w:val="04A0"/>
        <w:tblLayout w:type="autofit"/>
        <w:tblW w:w="5000" w:type="pct"/>
      </w:tblPr>
      <w:tblGrid>
        <w:gridCol w:w="3024"/>
        <w:gridCol w:w="3024"/>
        <w:gridCol w:w="3024"/>
      </w:tblGrid>
      <w:tr>
        <w:trPr>
          <w:tblHeader w:val="true"/>
        </w:trPr>
        <w:tc>
          <w:tcPr>
            <w:tcW w:type="dxa" w:w="3024"/>
            <w:shd w:val="clear" w:color="auto" w:fill="2B6CB0"/>
          </w:tcPr>
          <w:p>
            <w:pPr>
              <w:spacing w:before="20" w:after="20" w:line="240" w:lineRule="auto"/>
            </w:pPr>
            <w:r>
              <w:rPr>
                <w:rFonts w:ascii="微软雅黑" w:hAnsi="微软雅黑" w:eastAsia="微软雅黑"/>
                <w:b/>
                <w:i w:val="0"/>
                <w:color w:val="FFFFFF"/>
                <w:sz w:val="16"/>
              </w:rPr>
              <w:t>状态/参数</w:t>
            </w:r>
          </w:p>
        </w:tc>
        <w:tc>
          <w:tcPr>
            <w:tcW w:type="dxa" w:w="3024"/>
            <w:shd w:val="clear" w:color="auto" w:fill="2B6CB0"/>
          </w:tcPr>
          <w:p>
            <w:pPr>
              <w:spacing w:before="20" w:after="20" w:line="240" w:lineRule="auto"/>
            </w:pPr>
            <w:r>
              <w:rPr>
                <w:rFonts w:ascii="微软雅黑" w:hAnsi="微软雅黑" w:eastAsia="微软雅黑"/>
                <w:b/>
                <w:i w:val="0"/>
                <w:color w:val="FFFFFF"/>
                <w:sz w:val="16"/>
              </w:rPr>
              <w:t>范围</w:t>
            </w:r>
          </w:p>
        </w:tc>
        <w:tc>
          <w:tcPr>
            <w:tcW w:type="dxa" w:w="3024"/>
            <w:shd w:val="clear" w:color="auto" w:fill="2B6CB0"/>
          </w:tcPr>
          <w:p>
            <w:pPr>
              <w:spacing w:before="20" w:after="20" w:line="240" w:lineRule="auto"/>
            </w:pPr>
            <w:r>
              <w:rPr>
                <w:rFonts w:ascii="微软雅黑" w:hAnsi="微软雅黑" w:eastAsia="微软雅黑"/>
                <w:b/>
                <w:i w:val="0"/>
                <w:color w:val="FFFFFF"/>
                <w:sz w:val="16"/>
              </w:rPr>
              <w:t>说明</w:t>
            </w:r>
          </w:p>
        </w:tc>
      </w:tr>
      <w:tr>
        <w:tc>
          <w:tcPr>
            <w:tcW w:type="dxa" w:w="3024"/>
          </w:tcPr>
          <w:p>
            <w:pPr>
              <w:spacing w:before="20" w:after="20" w:line="240" w:lineRule="auto"/>
            </w:pPr>
            <w:r>
              <w:rPr>
                <w:rFonts w:ascii="宋体" w:hAnsi="宋体" w:eastAsia="宋体"/>
                <w:b w:val="0"/>
                <w:i w:val="0"/>
                <w:sz w:val="16"/>
              </w:rPr>
              <w:t>正常作业</w:t>
            </w:r>
          </w:p>
        </w:tc>
        <w:tc>
          <w:tcPr>
            <w:tcW w:type="dxa" w:w="3024"/>
          </w:tcPr>
          <w:p>
            <w:pPr>
              <w:spacing w:before="20" w:after="20" w:line="240" w:lineRule="auto"/>
            </w:pPr>
            <w:r>
              <w:rPr>
                <w:rFonts w:ascii="宋体" w:hAnsi="宋体" w:eastAsia="宋体"/>
                <w:b w:val="0"/>
                <w:i w:val="0"/>
                <w:sz w:val="16"/>
              </w:rPr>
              <w:t>10℃≤T≤35℃</w:t>
            </w:r>
          </w:p>
        </w:tc>
        <w:tc>
          <w:tcPr>
            <w:tcW w:type="dxa" w:w="3024"/>
          </w:tcPr>
          <w:p>
            <w:pPr>
              <w:spacing w:before="20" w:after="20" w:line="240" w:lineRule="auto"/>
            </w:pPr>
            <w:r>
              <w:rPr>
                <w:rFonts w:ascii="宋体" w:hAnsi="宋体" w:eastAsia="宋体"/>
                <w:b w:val="0"/>
                <w:i w:val="0"/>
                <w:sz w:val="16"/>
              </w:rPr>
              <w:t>标准作业窗口</w:t>
            </w:r>
          </w:p>
        </w:tc>
      </w:tr>
      <w:tr>
        <w:tc>
          <w:tcPr>
            <w:tcW w:type="dxa" w:w="3024"/>
            <w:shd w:val="clear" w:color="auto" w:fill="EEF4FB"/>
          </w:tcPr>
          <w:p>
            <w:pPr>
              <w:spacing w:before="20" w:after="20" w:line="240" w:lineRule="auto"/>
            </w:pPr>
            <w:r>
              <w:rPr>
                <w:rFonts w:ascii="宋体" w:hAnsi="宋体" w:eastAsia="宋体"/>
                <w:b w:val="0"/>
                <w:i w:val="0"/>
                <w:sz w:val="16"/>
              </w:rPr>
              <w:t>专项管控</w:t>
            </w:r>
          </w:p>
        </w:tc>
        <w:tc>
          <w:tcPr>
            <w:tcW w:type="dxa" w:w="3024"/>
            <w:shd w:val="clear" w:color="auto" w:fill="EEF4FB"/>
          </w:tcPr>
          <w:p>
            <w:pPr>
              <w:spacing w:before="20" w:after="20" w:line="240" w:lineRule="auto"/>
            </w:pPr>
            <w:r>
              <w:rPr>
                <w:rFonts w:ascii="宋体" w:hAnsi="宋体" w:eastAsia="宋体"/>
                <w:b w:val="0"/>
                <w:i w:val="0"/>
                <w:sz w:val="16"/>
              </w:rPr>
              <w:t>T＜10℃ 或 T＞35℃</w:t>
            </w:r>
          </w:p>
        </w:tc>
        <w:tc>
          <w:tcPr>
            <w:tcW w:type="dxa" w:w="3024"/>
            <w:shd w:val="clear" w:color="auto" w:fill="EEF4FB"/>
          </w:tcPr>
          <w:p>
            <w:pPr>
              <w:spacing w:before="20" w:after="20" w:line="240" w:lineRule="auto"/>
            </w:pPr>
            <w:r>
              <w:rPr>
                <w:rFonts w:ascii="宋体" w:hAnsi="宋体" w:eastAsia="宋体"/>
                <w:b w:val="0"/>
                <w:i w:val="0"/>
                <w:sz w:val="16"/>
              </w:rPr>
              <w:t>允许±5℃偏差，必须增加专项质量管控；5-10℃必须增加专项加热固化方案</w:t>
            </w:r>
          </w:p>
        </w:tc>
      </w:tr>
      <w:tr>
        <w:tc>
          <w:tcPr>
            <w:tcW w:type="dxa" w:w="3024"/>
          </w:tcPr>
          <w:p>
            <w:pPr>
              <w:spacing w:before="20" w:after="20" w:line="240" w:lineRule="auto"/>
            </w:pPr>
            <w:r>
              <w:rPr>
                <w:rFonts w:ascii="宋体" w:hAnsi="宋体" w:eastAsia="宋体"/>
                <w:b w:val="0"/>
                <w:i w:val="0"/>
                <w:sz w:val="16"/>
              </w:rPr>
              <w:t>重点专项管控</w:t>
            </w:r>
          </w:p>
        </w:tc>
        <w:tc>
          <w:tcPr>
            <w:tcW w:type="dxa" w:w="3024"/>
          </w:tcPr>
          <w:p>
            <w:pPr>
              <w:spacing w:before="20" w:after="20" w:line="240" w:lineRule="auto"/>
            </w:pPr>
            <w:r>
              <w:rPr>
                <w:rFonts w:ascii="宋体" w:hAnsi="宋体" w:eastAsia="宋体"/>
                <w:b w:val="0"/>
                <w:i w:val="0"/>
                <w:sz w:val="16"/>
              </w:rPr>
              <w:t>-5℃＜T＜10℃ 或 T＞40℃</w:t>
            </w:r>
          </w:p>
        </w:tc>
        <w:tc>
          <w:tcPr>
            <w:tcW w:type="dxa" w:w="3024"/>
          </w:tcPr>
          <w:p>
            <w:pPr>
              <w:spacing w:before="20" w:after="20" w:line="240" w:lineRule="auto"/>
            </w:pPr>
            <w:r>
              <w:rPr>
                <w:rFonts w:ascii="宋体" w:hAnsi="宋体" w:eastAsia="宋体"/>
                <w:b w:val="0"/>
                <w:i w:val="0"/>
                <w:sz w:val="16"/>
              </w:rPr>
              <w:t>现场停止作业，需技术工程师指导下方可作业</w:t>
            </w:r>
          </w:p>
        </w:tc>
      </w:tr>
      <w:tr>
        <w:tc>
          <w:tcPr>
            <w:tcW w:type="dxa" w:w="3024"/>
            <w:shd w:val="clear" w:color="auto" w:fill="EEF4FB"/>
          </w:tcPr>
          <w:p>
            <w:pPr>
              <w:spacing w:before="20" w:after="20" w:line="240" w:lineRule="auto"/>
            </w:pPr>
            <w:r>
              <w:rPr>
                <w:rFonts w:ascii="宋体" w:hAnsi="宋体" w:eastAsia="宋体"/>
                <w:b w:val="0"/>
                <w:i w:val="0"/>
                <w:sz w:val="16"/>
              </w:rPr>
              <w:t>环境温度范围(大纲)</w:t>
            </w:r>
          </w:p>
        </w:tc>
        <w:tc>
          <w:tcPr>
            <w:tcW w:type="dxa" w:w="3024"/>
            <w:shd w:val="clear" w:color="auto" w:fill="EEF4FB"/>
          </w:tcPr>
          <w:p>
            <w:pPr>
              <w:spacing w:before="20" w:after="20" w:line="240" w:lineRule="auto"/>
            </w:pPr>
            <w:r>
              <w:rPr>
                <w:rFonts w:ascii="宋体" w:hAnsi="宋体" w:eastAsia="宋体"/>
                <w:b w:val="0"/>
                <w:i w:val="0"/>
                <w:sz w:val="16"/>
              </w:rPr>
              <w:t>允许作业范围 -5℃~35℃</w:t>
            </w:r>
          </w:p>
        </w:tc>
        <w:tc>
          <w:tcPr>
            <w:tcW w:type="dxa" w:w="3024"/>
            <w:shd w:val="clear" w:color="auto" w:fill="EEF4FB"/>
          </w:tcPr>
          <w:p>
            <w:pPr>
              <w:spacing w:before="20" w:after="20" w:line="240" w:lineRule="auto"/>
            </w:pPr>
            <w:r>
              <w:rPr>
                <w:rFonts w:ascii="宋体" w:hAnsi="宋体" w:eastAsia="宋体"/>
                <w:b w:val="0"/>
                <w:i w:val="0"/>
                <w:sz w:val="16"/>
              </w:rPr>
              <w:t>超出且无法调节时须反馈技术工程师评估批准</w:t>
            </w:r>
          </w:p>
        </w:tc>
      </w:tr>
    </w:tbl>
    <w:p/>
    <w:p>
      <w:r>
        <w:rPr>
          <w:rFonts w:ascii="宋体" w:hAnsi="宋体" w:eastAsia="宋体"/>
          <w:b/>
          <w:i w:val="0"/>
          <w:sz w:val="21"/>
        </w:rPr>
        <w:t>湿度</w:t>
      </w:r>
    </w:p>
    <w:tbl>
      <w:tblPr>
        <w:tblStyle w:val="TableGrid"/>
        <w:tblW w:type="auto" w:w="0"/>
        <w:jc w:val="center"/>
        <w:tblLook w:firstColumn="1" w:firstRow="1" w:lastColumn="0" w:lastRow="0" w:noHBand="0" w:noVBand="1" w:val="04A0"/>
        <w:tblLayout w:type="autofit"/>
        <w:tblW w:w="5000" w:type="pct"/>
      </w:tblPr>
      <w:tblGrid>
        <w:gridCol w:w="3024"/>
        <w:gridCol w:w="3024"/>
        <w:gridCol w:w="3024"/>
      </w:tblGrid>
      <w:tr>
        <w:trPr>
          <w:tblHeader w:val="true"/>
        </w:trPr>
        <w:tc>
          <w:tcPr>
            <w:tcW w:type="dxa" w:w="3024"/>
            <w:shd w:val="clear" w:color="auto" w:fill="2B6CB0"/>
          </w:tcPr>
          <w:p>
            <w:pPr>
              <w:spacing w:before="20" w:after="20" w:line="240" w:lineRule="auto"/>
            </w:pPr>
            <w:r>
              <w:rPr>
                <w:rFonts w:ascii="微软雅黑" w:hAnsi="微软雅黑" w:eastAsia="微软雅黑"/>
                <w:b/>
                <w:i w:val="0"/>
                <w:color w:val="FFFFFF"/>
                <w:sz w:val="16"/>
              </w:rPr>
              <w:t>状态/参数</w:t>
            </w:r>
          </w:p>
        </w:tc>
        <w:tc>
          <w:tcPr>
            <w:tcW w:type="dxa" w:w="3024"/>
            <w:shd w:val="clear" w:color="auto" w:fill="2B6CB0"/>
          </w:tcPr>
          <w:p>
            <w:pPr>
              <w:spacing w:before="20" w:after="20" w:line="240" w:lineRule="auto"/>
            </w:pPr>
            <w:r>
              <w:rPr>
                <w:rFonts w:ascii="微软雅黑" w:hAnsi="微软雅黑" w:eastAsia="微软雅黑"/>
                <w:b/>
                <w:i w:val="0"/>
                <w:color w:val="FFFFFF"/>
                <w:sz w:val="16"/>
              </w:rPr>
              <w:t>范围</w:t>
            </w:r>
          </w:p>
        </w:tc>
        <w:tc>
          <w:tcPr>
            <w:tcW w:type="dxa" w:w="3024"/>
            <w:shd w:val="clear" w:color="auto" w:fill="2B6CB0"/>
          </w:tcPr>
          <w:p>
            <w:pPr>
              <w:spacing w:before="20" w:after="20" w:line="240" w:lineRule="auto"/>
            </w:pPr>
            <w:r>
              <w:rPr>
                <w:rFonts w:ascii="微软雅黑" w:hAnsi="微软雅黑" w:eastAsia="微软雅黑"/>
                <w:b/>
                <w:i w:val="0"/>
                <w:color w:val="FFFFFF"/>
                <w:sz w:val="16"/>
              </w:rPr>
              <w:t>说明</w:t>
            </w:r>
          </w:p>
        </w:tc>
      </w:tr>
      <w:tr>
        <w:tc>
          <w:tcPr>
            <w:tcW w:type="dxa" w:w="3024"/>
          </w:tcPr>
          <w:p>
            <w:pPr>
              <w:spacing w:before="20" w:after="20" w:line="240" w:lineRule="auto"/>
            </w:pPr>
            <w:r>
              <w:rPr>
                <w:rFonts w:ascii="宋体" w:hAnsi="宋体" w:eastAsia="宋体"/>
                <w:b w:val="0"/>
                <w:i w:val="0"/>
                <w:sz w:val="16"/>
              </w:rPr>
              <w:t>正常作业</w:t>
            </w:r>
          </w:p>
        </w:tc>
        <w:tc>
          <w:tcPr>
            <w:tcW w:type="dxa" w:w="3024"/>
          </w:tcPr>
          <w:p>
            <w:pPr>
              <w:spacing w:before="20" w:after="20" w:line="240" w:lineRule="auto"/>
            </w:pPr>
            <w:r>
              <w:rPr>
                <w:rFonts w:ascii="宋体" w:hAnsi="宋体" w:eastAsia="宋体"/>
                <w:b w:val="0"/>
                <w:i w:val="0"/>
                <w:sz w:val="16"/>
              </w:rPr>
              <w:t>20%≤RH≤75%</w:t>
            </w:r>
          </w:p>
        </w:tc>
        <w:tc>
          <w:tcPr>
            <w:tcW w:type="dxa" w:w="3024"/>
          </w:tcPr>
          <w:p>
            <w:pPr>
              <w:spacing w:before="20" w:after="20" w:line="240" w:lineRule="auto"/>
            </w:pPr>
            <w:r>
              <w:rPr>
                <w:rFonts w:ascii="宋体" w:hAnsi="宋体" w:eastAsia="宋体"/>
                <w:b w:val="0"/>
                <w:i w:val="0"/>
                <w:sz w:val="16"/>
              </w:rPr>
              <w:t>标准作业窗口</w:t>
            </w:r>
          </w:p>
        </w:tc>
      </w:tr>
      <w:tr>
        <w:tc>
          <w:tcPr>
            <w:tcW w:type="dxa" w:w="3024"/>
            <w:shd w:val="clear" w:color="auto" w:fill="EEF4FB"/>
          </w:tcPr>
          <w:p>
            <w:pPr>
              <w:spacing w:before="20" w:after="20" w:line="240" w:lineRule="auto"/>
            </w:pPr>
            <w:r>
              <w:rPr>
                <w:rFonts w:ascii="宋体" w:hAnsi="宋体" w:eastAsia="宋体"/>
                <w:b w:val="0"/>
                <w:i w:val="0"/>
                <w:sz w:val="16"/>
              </w:rPr>
              <w:t>专项管控可作业</w:t>
            </w:r>
          </w:p>
        </w:tc>
        <w:tc>
          <w:tcPr>
            <w:tcW w:type="dxa" w:w="3024"/>
            <w:shd w:val="clear" w:color="auto" w:fill="EEF4FB"/>
          </w:tcPr>
          <w:p>
            <w:pPr>
              <w:spacing w:before="20" w:after="20" w:line="240" w:lineRule="auto"/>
            </w:pPr>
            <w:r>
              <w:rPr>
                <w:rFonts w:ascii="宋体" w:hAnsi="宋体" w:eastAsia="宋体"/>
                <w:b w:val="0"/>
                <w:i w:val="0"/>
                <w:sz w:val="16"/>
              </w:rPr>
              <w:t>75%＜RH≤80%</w:t>
            </w:r>
          </w:p>
        </w:tc>
        <w:tc>
          <w:tcPr>
            <w:tcW w:type="dxa" w:w="3024"/>
            <w:shd w:val="clear" w:color="auto" w:fill="EEF4FB"/>
          </w:tcPr>
          <w:p>
            <w:pPr>
              <w:spacing w:before="20" w:after="20" w:line="240" w:lineRule="auto"/>
            </w:pPr>
            <w:r>
              <w:rPr>
                <w:rFonts w:ascii="宋体" w:hAnsi="宋体" w:eastAsia="宋体"/>
                <w:b w:val="0"/>
                <w:i w:val="0"/>
                <w:sz w:val="16"/>
              </w:rPr>
              <w:t>允许+5%偏差，必须增加专项质量管控；75%以上须增加专项除湿方案</w:t>
            </w:r>
          </w:p>
        </w:tc>
      </w:tr>
      <w:tr>
        <w:tc>
          <w:tcPr>
            <w:tcW w:type="dxa" w:w="3024"/>
          </w:tcPr>
          <w:p>
            <w:pPr>
              <w:spacing w:before="20" w:after="20" w:line="240" w:lineRule="auto"/>
            </w:pPr>
            <w:r>
              <w:rPr>
                <w:rFonts w:ascii="宋体" w:hAnsi="宋体" w:eastAsia="宋体"/>
                <w:b w:val="0"/>
                <w:i w:val="0"/>
                <w:sz w:val="16"/>
              </w:rPr>
              <w:t>停止作业上报</w:t>
            </w:r>
          </w:p>
        </w:tc>
        <w:tc>
          <w:tcPr>
            <w:tcW w:type="dxa" w:w="3024"/>
          </w:tcPr>
          <w:p>
            <w:pPr>
              <w:spacing w:before="20" w:after="20" w:line="240" w:lineRule="auto"/>
            </w:pPr>
            <w:r>
              <w:rPr>
                <w:rFonts w:ascii="宋体" w:hAnsi="宋体" w:eastAsia="宋体"/>
                <w:b w:val="0"/>
                <w:i w:val="0"/>
                <w:sz w:val="16"/>
              </w:rPr>
              <w:t>RH＞80%</w:t>
            </w:r>
          </w:p>
        </w:tc>
        <w:tc>
          <w:tcPr>
            <w:tcW w:type="dxa" w:w="3024"/>
          </w:tcPr>
          <w:p>
            <w:pPr>
              <w:spacing w:before="20" w:after="20" w:line="240" w:lineRule="auto"/>
            </w:pPr>
            <w:r>
              <w:rPr>
                <w:rFonts w:ascii="宋体" w:hAnsi="宋体" w:eastAsia="宋体"/>
                <w:b w:val="0"/>
                <w:i w:val="0"/>
                <w:sz w:val="16"/>
              </w:rPr>
              <w:t>禁止维修类作业</w:t>
            </w:r>
          </w:p>
        </w:tc>
      </w:tr>
      <w:tr>
        <w:tc>
          <w:tcPr>
            <w:tcW w:type="dxa" w:w="3024"/>
            <w:shd w:val="clear" w:color="auto" w:fill="EEF4FB"/>
          </w:tcPr>
          <w:p>
            <w:pPr>
              <w:spacing w:before="20" w:after="20" w:line="240" w:lineRule="auto"/>
            </w:pPr>
            <w:r>
              <w:rPr>
                <w:rFonts w:ascii="宋体" w:hAnsi="宋体" w:eastAsia="宋体"/>
                <w:b w:val="0"/>
                <w:i w:val="0"/>
                <w:sz w:val="16"/>
              </w:rPr>
              <w:t>环境湿度范围(大纲)</w:t>
            </w:r>
          </w:p>
        </w:tc>
        <w:tc>
          <w:tcPr>
            <w:tcW w:type="dxa" w:w="3024"/>
            <w:shd w:val="clear" w:color="auto" w:fill="EEF4FB"/>
          </w:tcPr>
          <w:p>
            <w:pPr>
              <w:spacing w:before="20" w:after="20" w:line="240" w:lineRule="auto"/>
            </w:pPr>
            <w:r>
              <w:rPr>
                <w:rFonts w:ascii="宋体" w:hAnsi="宋体" w:eastAsia="宋体"/>
                <w:b w:val="0"/>
                <w:i w:val="0"/>
                <w:sz w:val="16"/>
              </w:rPr>
              <w:t>允许作业范围 10%~80%RH</w:t>
            </w:r>
          </w:p>
        </w:tc>
        <w:tc>
          <w:tcPr>
            <w:tcW w:type="dxa" w:w="3024"/>
            <w:shd w:val="clear" w:color="auto" w:fill="EEF4FB"/>
          </w:tcPr>
          <w:p>
            <w:pPr>
              <w:spacing w:before="20" w:after="20" w:line="240" w:lineRule="auto"/>
            </w:pPr>
            <w:r>
              <w:rPr>
                <w:rFonts w:ascii="宋体" w:hAnsi="宋体" w:eastAsia="宋体"/>
                <w:b w:val="0"/>
                <w:i w:val="0"/>
                <w:sz w:val="16"/>
              </w:rPr>
              <w:t>超出且无法调节时须反馈技术工程师评估批准</w:t>
            </w:r>
          </w:p>
        </w:tc>
      </w:tr>
    </w:tbl>
    <w:p/>
    <w:p>
      <w:r>
        <w:rPr>
          <w:rFonts w:ascii="宋体" w:hAnsi="宋体" w:eastAsia="宋体"/>
          <w:b/>
          <w:i w:val="0"/>
          <w:sz w:val="21"/>
        </w:rPr>
        <w:t>VG粘接专用</w:t>
      </w:r>
    </w:p>
    <w:tbl>
      <w:tblPr>
        <w:tblStyle w:val="TableGrid"/>
        <w:tblW w:type="auto" w:w="0"/>
        <w:jc w:val="center"/>
        <w:tblLook w:firstColumn="1" w:firstRow="1" w:lastColumn="0" w:lastRow="0" w:noHBand="0" w:noVBand="1" w:val="04A0"/>
        <w:tblLayout w:type="autofit"/>
        <w:tblW w:w="5000" w:type="pct"/>
      </w:tblPr>
      <w:tblGrid>
        <w:gridCol w:w="3024"/>
        <w:gridCol w:w="3024"/>
        <w:gridCol w:w="3024"/>
      </w:tblGrid>
      <w:tr>
        <w:trPr>
          <w:tblHeader w:val="true"/>
        </w:trPr>
        <w:tc>
          <w:tcPr>
            <w:tcW w:type="dxa" w:w="3024"/>
            <w:shd w:val="clear" w:color="auto" w:fill="2B6CB0"/>
          </w:tcPr>
          <w:p>
            <w:pPr>
              <w:spacing w:before="20" w:after="20" w:line="240" w:lineRule="auto"/>
            </w:pPr>
            <w:r>
              <w:rPr>
                <w:rFonts w:ascii="微软雅黑" w:hAnsi="微软雅黑" w:eastAsia="微软雅黑"/>
                <w:b/>
                <w:i w:val="0"/>
                <w:color w:val="FFFFFF"/>
                <w:sz w:val="16"/>
              </w:rPr>
              <w:t>状态/参数</w:t>
            </w:r>
          </w:p>
        </w:tc>
        <w:tc>
          <w:tcPr>
            <w:tcW w:type="dxa" w:w="3024"/>
            <w:shd w:val="clear" w:color="auto" w:fill="2B6CB0"/>
          </w:tcPr>
          <w:p>
            <w:pPr>
              <w:spacing w:before="20" w:after="20" w:line="240" w:lineRule="auto"/>
            </w:pPr>
            <w:r>
              <w:rPr>
                <w:rFonts w:ascii="微软雅黑" w:hAnsi="微软雅黑" w:eastAsia="微软雅黑"/>
                <w:b/>
                <w:i w:val="0"/>
                <w:color w:val="FFFFFF"/>
                <w:sz w:val="16"/>
              </w:rPr>
              <w:t>范围</w:t>
            </w:r>
          </w:p>
        </w:tc>
        <w:tc>
          <w:tcPr>
            <w:tcW w:type="dxa" w:w="3024"/>
            <w:shd w:val="clear" w:color="auto" w:fill="2B6CB0"/>
          </w:tcPr>
          <w:p>
            <w:pPr>
              <w:spacing w:before="20" w:after="20" w:line="240" w:lineRule="auto"/>
            </w:pPr>
            <w:r>
              <w:rPr>
                <w:rFonts w:ascii="微软雅黑" w:hAnsi="微软雅黑" w:eastAsia="微软雅黑"/>
                <w:b/>
                <w:i w:val="0"/>
                <w:color w:val="FFFFFF"/>
                <w:sz w:val="16"/>
              </w:rPr>
              <w:t>说明</w:t>
            </w:r>
          </w:p>
        </w:tc>
      </w:tr>
      <w:tr>
        <w:tc>
          <w:tcPr>
            <w:tcW w:type="dxa" w:w="3024"/>
          </w:tcPr>
          <w:p>
            <w:pPr>
              <w:spacing w:before="20" w:after="20" w:line="240" w:lineRule="auto"/>
            </w:pPr>
            <w:r>
              <w:rPr>
                <w:rFonts w:ascii="宋体" w:hAnsi="宋体" w:eastAsia="宋体"/>
                <w:b w:val="0"/>
                <w:i w:val="0"/>
                <w:sz w:val="16"/>
              </w:rPr>
              <w:t>温度</w:t>
            </w:r>
          </w:p>
        </w:tc>
        <w:tc>
          <w:tcPr>
            <w:tcW w:type="dxa" w:w="3024"/>
          </w:tcPr>
          <w:p>
            <w:pPr>
              <w:spacing w:before="20" w:after="20" w:line="240" w:lineRule="auto"/>
            </w:pPr>
            <w:r>
              <w:rPr>
                <w:rFonts w:ascii="宋体" w:hAnsi="宋体" w:eastAsia="宋体"/>
                <w:b w:val="0"/>
                <w:i w:val="0"/>
                <w:sz w:val="16"/>
              </w:rPr>
              <w:t>15℃~35℃</w:t>
            </w:r>
          </w:p>
        </w:tc>
        <w:tc>
          <w:tcPr>
            <w:tcW w:type="dxa" w:w="3024"/>
          </w:tcPr>
          <w:p>
            <w:pPr>
              <w:spacing w:before="20" w:after="20" w:line="240" w:lineRule="auto"/>
            </w:pPr>
            <w:r>
              <w:rPr>
                <w:rFonts w:ascii="宋体" w:hAnsi="宋体" w:eastAsia="宋体"/>
                <w:b w:val="0"/>
                <w:i w:val="0"/>
                <w:sz w:val="16"/>
              </w:rPr>
              <w:t>现场10℃及以上、RH80%以下可正常操作，但固化至少200min；低于10℃允许粘后加热但VG表面≤40℃</w:t>
            </w:r>
          </w:p>
        </w:tc>
      </w:tr>
      <w:tr>
        <w:tc>
          <w:tcPr>
            <w:tcW w:type="dxa" w:w="3024"/>
            <w:shd w:val="clear" w:color="auto" w:fill="EEF4FB"/>
          </w:tcPr>
          <w:p>
            <w:pPr>
              <w:spacing w:before="20" w:after="20" w:line="240" w:lineRule="auto"/>
            </w:pPr>
            <w:r>
              <w:rPr>
                <w:rFonts w:ascii="宋体" w:hAnsi="宋体" w:eastAsia="宋体"/>
                <w:b w:val="0"/>
                <w:i w:val="0"/>
                <w:sz w:val="16"/>
              </w:rPr>
              <w:t>湿度</w:t>
            </w:r>
          </w:p>
        </w:tc>
        <w:tc>
          <w:tcPr>
            <w:tcW w:type="dxa" w:w="3024"/>
            <w:shd w:val="clear" w:color="auto" w:fill="EEF4FB"/>
          </w:tcPr>
          <w:p>
            <w:pPr>
              <w:spacing w:before="20" w:after="20" w:line="240" w:lineRule="auto"/>
            </w:pPr>
            <w:r>
              <w:rPr>
                <w:rFonts w:ascii="宋体" w:hAnsi="宋体" w:eastAsia="宋体"/>
                <w:b w:val="0"/>
                <w:i w:val="0"/>
                <w:sz w:val="16"/>
              </w:rPr>
              <w:t>20%~80%</w:t>
            </w:r>
          </w:p>
        </w:tc>
        <w:tc>
          <w:tcPr>
            <w:tcW w:type="dxa" w:w="3024"/>
            <w:shd w:val="clear" w:color="auto" w:fill="EEF4FB"/>
          </w:tcPr>
          <w:p>
            <w:pPr>
              <w:spacing w:before="20" w:after="20" w:line="240" w:lineRule="auto"/>
            </w:pPr>
            <w:r>
              <w:rPr>
                <w:rFonts w:ascii="宋体" w:hAnsi="宋体" w:eastAsia="宋体"/>
                <w:b w:val="0"/>
                <w:i w:val="0"/>
                <w:sz w:val="16"/>
              </w:rPr>
              <w:t>雨天室外禁止施工，粘接面保持干燥无凝露</w:t>
            </w:r>
          </w:p>
        </w:tc>
      </w:tr>
      <w:tr>
        <w:tc>
          <w:tcPr>
            <w:tcW w:type="dxa" w:w="3024"/>
          </w:tcPr>
          <w:p>
            <w:pPr>
              <w:spacing w:before="20" w:after="20" w:line="240" w:lineRule="auto"/>
            </w:pPr>
            <w:r>
              <w:rPr>
                <w:rFonts w:ascii="宋体" w:hAnsi="宋体" w:eastAsia="宋体"/>
                <w:b w:val="0"/>
                <w:i w:val="0"/>
                <w:sz w:val="16"/>
              </w:rPr>
              <w:t>叶片表面温度</w:t>
            </w:r>
          </w:p>
        </w:tc>
        <w:tc>
          <w:tcPr>
            <w:tcW w:type="dxa" w:w="3024"/>
          </w:tcPr>
          <w:p>
            <w:pPr>
              <w:spacing w:before="20" w:after="20" w:line="240" w:lineRule="auto"/>
            </w:pPr>
            <w:r>
              <w:rPr>
                <w:rFonts w:ascii="宋体" w:hAnsi="宋体" w:eastAsia="宋体"/>
                <w:b w:val="0"/>
                <w:i w:val="0"/>
                <w:sz w:val="16"/>
              </w:rPr>
              <w:t>≤40℃</w:t>
            </w:r>
          </w:p>
        </w:tc>
        <w:tc>
          <w:tcPr>
            <w:tcW w:type="dxa" w:w="3024"/>
          </w:tcPr>
          <w:p>
            <w:pPr>
              <w:spacing w:before="20" w:after="20" w:line="240" w:lineRule="auto"/>
            </w:pPr>
            <w:r>
              <w:rPr>
                <w:rFonts w:ascii="宋体" w:hAnsi="宋体" w:eastAsia="宋体"/>
                <w:b w:val="0"/>
                <w:i w:val="0"/>
                <w:sz w:val="16"/>
              </w:rPr>
              <w:t>—</w:t>
            </w:r>
          </w:p>
        </w:tc>
      </w:tr>
    </w:tbl>
    <w:p/>
    <w:p>
      <w:r>
        <w:rPr>
          <w:rFonts w:ascii="宋体" w:hAnsi="宋体" w:eastAsia="宋体"/>
          <w:b/>
          <w:i w:val="0"/>
          <w:sz w:val="21"/>
        </w:rPr>
        <w:t>胶液使用</w:t>
      </w:r>
    </w:p>
    <w:tbl>
      <w:tblPr>
        <w:tblStyle w:val="TableGrid"/>
        <w:tblW w:type="auto" w:w="0"/>
        <w:jc w:val="center"/>
        <w:tblLook w:firstColumn="1" w:firstRow="1" w:lastColumn="0" w:lastRow="0" w:noHBand="0" w:noVBand="1" w:val="04A0"/>
        <w:tblLayout w:type="autofit"/>
        <w:tblW w:w="5000" w:type="pct"/>
      </w:tblPr>
      <w:tblGrid>
        <w:gridCol w:w="3024"/>
        <w:gridCol w:w="3024"/>
        <w:gridCol w:w="3024"/>
      </w:tblGrid>
      <w:tr>
        <w:trPr>
          <w:tblHeader w:val="true"/>
        </w:trPr>
        <w:tc>
          <w:tcPr>
            <w:tcW w:type="dxa" w:w="3024"/>
            <w:shd w:val="clear" w:color="auto" w:fill="2B6CB0"/>
          </w:tcPr>
          <w:p>
            <w:pPr>
              <w:spacing w:before="20" w:after="20" w:line="240" w:lineRule="auto"/>
            </w:pPr>
            <w:r>
              <w:rPr>
                <w:rFonts w:ascii="微软雅黑" w:hAnsi="微软雅黑" w:eastAsia="微软雅黑"/>
                <w:b/>
                <w:i w:val="0"/>
                <w:color w:val="FFFFFF"/>
                <w:sz w:val="16"/>
              </w:rPr>
              <w:t>状态/参数</w:t>
            </w:r>
          </w:p>
        </w:tc>
        <w:tc>
          <w:tcPr>
            <w:tcW w:type="dxa" w:w="3024"/>
            <w:shd w:val="clear" w:color="auto" w:fill="2B6CB0"/>
          </w:tcPr>
          <w:p>
            <w:pPr>
              <w:spacing w:before="20" w:after="20" w:line="240" w:lineRule="auto"/>
            </w:pPr>
            <w:r>
              <w:rPr>
                <w:rFonts w:ascii="微软雅黑" w:hAnsi="微软雅黑" w:eastAsia="微软雅黑"/>
                <w:b/>
                <w:i w:val="0"/>
                <w:color w:val="FFFFFF"/>
                <w:sz w:val="16"/>
              </w:rPr>
              <w:t>范围</w:t>
            </w:r>
          </w:p>
        </w:tc>
        <w:tc>
          <w:tcPr>
            <w:tcW w:type="dxa" w:w="3024"/>
            <w:shd w:val="clear" w:color="auto" w:fill="2B6CB0"/>
          </w:tcPr>
          <w:p>
            <w:pPr>
              <w:spacing w:before="20" w:after="20" w:line="240" w:lineRule="auto"/>
            </w:pPr>
            <w:r>
              <w:rPr>
                <w:rFonts w:ascii="微软雅黑" w:hAnsi="微软雅黑" w:eastAsia="微软雅黑"/>
                <w:b/>
                <w:i w:val="0"/>
                <w:color w:val="FFFFFF"/>
                <w:sz w:val="16"/>
              </w:rPr>
              <w:t>说明</w:t>
            </w:r>
          </w:p>
        </w:tc>
      </w:tr>
      <w:tr>
        <w:tc>
          <w:tcPr>
            <w:tcW w:type="dxa" w:w="3024"/>
          </w:tcPr>
          <w:p>
            <w:pPr>
              <w:spacing w:before="20" w:after="20" w:line="240" w:lineRule="auto"/>
            </w:pPr>
            <w:r>
              <w:rPr>
                <w:rFonts w:ascii="宋体" w:hAnsi="宋体" w:eastAsia="宋体"/>
                <w:b w:val="0"/>
                <w:i w:val="0"/>
                <w:sz w:val="16"/>
              </w:rPr>
              <w:t>混配量</w:t>
            </w:r>
          </w:p>
        </w:tc>
        <w:tc>
          <w:tcPr>
            <w:tcW w:type="dxa" w:w="3024"/>
          </w:tcPr>
          <w:p>
            <w:pPr>
              <w:spacing w:before="20" w:after="20" w:line="240" w:lineRule="auto"/>
            </w:pPr>
            <w:r>
              <w:rPr>
                <w:rFonts w:ascii="宋体" w:hAnsi="宋体" w:eastAsia="宋体"/>
                <w:b w:val="0"/>
                <w:i w:val="0"/>
                <w:sz w:val="16"/>
              </w:rPr>
              <w:t>每次≤3kg；单人操作≤500g</w:t>
            </w:r>
          </w:p>
        </w:tc>
        <w:tc>
          <w:tcPr>
            <w:tcW w:type="dxa" w:w="3024"/>
          </w:tcPr>
          <w:p>
            <w:pPr>
              <w:spacing w:before="20" w:after="20" w:line="240" w:lineRule="auto"/>
            </w:pPr>
            <w:r>
              <w:rPr>
                <w:rFonts w:ascii="宋体" w:hAnsi="宋体" w:eastAsia="宋体"/>
                <w:b w:val="0"/>
                <w:i w:val="0"/>
                <w:sz w:val="16"/>
              </w:rPr>
              <w:t>少量多次原则</w:t>
            </w:r>
          </w:p>
        </w:tc>
      </w:tr>
      <w:tr>
        <w:tc>
          <w:tcPr>
            <w:tcW w:type="dxa" w:w="3024"/>
            <w:shd w:val="clear" w:color="auto" w:fill="EEF4FB"/>
          </w:tcPr>
          <w:p>
            <w:pPr>
              <w:spacing w:before="20" w:after="20" w:line="240" w:lineRule="auto"/>
            </w:pPr>
            <w:r>
              <w:rPr>
                <w:rFonts w:ascii="宋体" w:hAnsi="宋体" w:eastAsia="宋体"/>
                <w:b w:val="0"/>
                <w:i w:val="0"/>
                <w:sz w:val="16"/>
              </w:rPr>
              <w:t>胶温</w:t>
            </w:r>
          </w:p>
        </w:tc>
        <w:tc>
          <w:tcPr>
            <w:tcW w:type="dxa" w:w="3024"/>
            <w:shd w:val="clear" w:color="auto" w:fill="EEF4FB"/>
          </w:tcPr>
          <w:p>
            <w:pPr>
              <w:spacing w:before="20" w:after="20" w:line="240" w:lineRule="auto"/>
            </w:pPr>
            <w:r>
              <w:rPr>
                <w:rFonts w:ascii="宋体" w:hAnsi="宋体" w:eastAsia="宋体"/>
                <w:b w:val="0"/>
                <w:i w:val="0"/>
                <w:sz w:val="16"/>
              </w:rPr>
              <w:t>超过38℃不允许继续使用</w:t>
            </w:r>
          </w:p>
        </w:tc>
        <w:tc>
          <w:tcPr>
            <w:tcW w:type="dxa" w:w="3024"/>
            <w:shd w:val="clear" w:color="auto" w:fill="EEF4FB"/>
          </w:tcPr>
          <w:p>
            <w:pPr>
              <w:spacing w:before="20" w:after="20" w:line="240" w:lineRule="auto"/>
            </w:pPr>
            <w:r>
              <w:rPr>
                <w:rFonts w:ascii="宋体" w:hAnsi="宋体" w:eastAsia="宋体"/>
                <w:b w:val="0"/>
                <w:i w:val="0"/>
                <w:sz w:val="16"/>
              </w:rPr>
              <w:t>—</w:t>
            </w:r>
          </w:p>
        </w:tc>
      </w:tr>
      <w:tr>
        <w:tc>
          <w:tcPr>
            <w:tcW w:type="dxa" w:w="3024"/>
          </w:tcPr>
          <w:p>
            <w:pPr>
              <w:spacing w:before="20" w:after="20" w:line="240" w:lineRule="auto"/>
            </w:pPr>
            <w:r>
              <w:rPr>
                <w:rFonts w:ascii="宋体" w:hAnsi="宋体" w:eastAsia="宋体"/>
                <w:b w:val="0"/>
                <w:i w:val="0"/>
                <w:sz w:val="16"/>
              </w:rPr>
              <w:t>手糊树脂可操作时间</w:t>
            </w:r>
          </w:p>
        </w:tc>
        <w:tc>
          <w:tcPr>
            <w:tcW w:type="dxa" w:w="3024"/>
          </w:tcPr>
          <w:p>
            <w:pPr>
              <w:spacing w:before="20" w:after="20" w:line="240" w:lineRule="auto"/>
            </w:pPr>
            <w:r>
              <w:rPr>
                <w:rFonts w:ascii="宋体" w:hAnsi="宋体" w:eastAsia="宋体"/>
                <w:b w:val="0"/>
                <w:i w:val="0"/>
                <w:sz w:val="16"/>
              </w:rPr>
              <w:t>室温25℃下0.5-1h；胶温≥40℃禁止使用</w:t>
            </w:r>
          </w:p>
        </w:tc>
        <w:tc>
          <w:tcPr>
            <w:tcW w:type="dxa" w:w="3024"/>
          </w:tcPr>
          <w:p>
            <w:pPr>
              <w:spacing w:before="20" w:after="20" w:line="240" w:lineRule="auto"/>
            </w:pPr>
            <w:r>
              <w:rPr>
                <w:rFonts w:ascii="宋体" w:hAnsi="宋体" w:eastAsia="宋体"/>
                <w:b w:val="0"/>
                <w:i w:val="0"/>
                <w:sz w:val="16"/>
              </w:rPr>
              <w:t>指导手册6.1.3.2</w:t>
            </w:r>
          </w:p>
        </w:tc>
      </w:tr>
    </w:tbl>
    <w:p/>
    <w:p>
      <w:r>
        <w:br w:type="page"/>
      </w:r>
    </w:p>
    <w:p>
      <w:pPr>
        <w:pStyle w:val="Heading1"/>
        <w:spacing w:before="80" w:after="120"/>
      </w:pPr>
      <w:r>
        <w:rPr>
          <w:rFonts w:ascii="微软雅黑" w:hAnsi="微软雅黑" w:eastAsia="微软雅黑"/>
          <w:b/>
          <w:i w:val="0"/>
          <w:color w:val="1F4E79"/>
          <w:sz w:val="36"/>
        </w:rPr>
        <w:t>七、材料配比与规格</w:t>
      </w:r>
    </w:p>
    <w:p>
      <w:r>
        <w:rPr>
          <w:rFonts w:ascii="宋体" w:hAnsi="宋体" w:eastAsia="宋体"/>
          <w:b/>
          <w:i w:val="0"/>
          <w:sz w:val="21"/>
        </w:rPr>
        <w:t>手糊树脂</w:t>
      </w:r>
    </w:p>
    <w:tbl>
      <w:tblPr>
        <w:tblStyle w:val="TableGrid"/>
        <w:tblW w:type="auto" w:w="0"/>
        <w:jc w:val="center"/>
        <w:tblLook w:firstColumn="1" w:firstRow="1" w:lastColumn="0" w:lastRow="0" w:noHBand="0" w:noVBand="1" w:val="04A0"/>
        <w:tblLayout w:type="autofit"/>
        <w:tblW w:w="5000" w:type="pct"/>
      </w:tblPr>
      <w:tblGrid>
        <w:gridCol w:w="2268"/>
        <w:gridCol w:w="2268"/>
        <w:gridCol w:w="2268"/>
        <w:gridCol w:w="2268"/>
      </w:tblGrid>
      <w:tr>
        <w:trPr>
          <w:tblHeader w:val="true"/>
        </w:trPr>
        <w:tc>
          <w:tcPr>
            <w:tcW w:type="dxa" w:w="2268"/>
            <w:shd w:val="clear" w:color="auto" w:fill="2B6CB0"/>
          </w:tcPr>
          <w:p>
            <w:pPr>
              <w:spacing w:before="20" w:after="20" w:line="240" w:lineRule="auto"/>
            </w:pPr>
            <w:r>
              <w:rPr>
                <w:rFonts w:ascii="微软雅黑" w:hAnsi="微软雅黑" w:eastAsia="微软雅黑"/>
                <w:b/>
                <w:i w:val="0"/>
                <w:color w:val="FFFFFF"/>
                <w:sz w:val="16"/>
              </w:rPr>
              <w:t>厂家</w:t>
            </w:r>
          </w:p>
        </w:tc>
        <w:tc>
          <w:tcPr>
            <w:tcW w:type="dxa" w:w="2268"/>
            <w:shd w:val="clear" w:color="auto" w:fill="2B6CB0"/>
          </w:tcPr>
          <w:p>
            <w:pPr>
              <w:spacing w:before="20" w:after="20" w:line="240" w:lineRule="auto"/>
            </w:pPr>
            <w:r>
              <w:rPr>
                <w:rFonts w:ascii="微软雅黑" w:hAnsi="微软雅黑" w:eastAsia="微软雅黑"/>
                <w:b/>
                <w:i w:val="0"/>
                <w:color w:val="FFFFFF"/>
                <w:sz w:val="16"/>
              </w:rPr>
              <w:t>主剂A</w:t>
            </w:r>
          </w:p>
        </w:tc>
        <w:tc>
          <w:tcPr>
            <w:tcW w:type="dxa" w:w="2268"/>
            <w:shd w:val="clear" w:color="auto" w:fill="2B6CB0"/>
          </w:tcPr>
          <w:p>
            <w:pPr>
              <w:spacing w:before="20" w:after="20" w:line="240" w:lineRule="auto"/>
            </w:pPr>
            <w:r>
              <w:rPr>
                <w:rFonts w:ascii="微软雅黑" w:hAnsi="微软雅黑" w:eastAsia="微软雅黑"/>
                <w:b/>
                <w:i w:val="0"/>
                <w:color w:val="FFFFFF"/>
                <w:sz w:val="16"/>
              </w:rPr>
              <w:t>固化剂B</w:t>
            </w:r>
          </w:p>
        </w:tc>
        <w:tc>
          <w:tcPr>
            <w:tcW w:type="dxa" w:w="2268"/>
            <w:shd w:val="clear" w:color="auto" w:fill="2B6CB0"/>
          </w:tcPr>
          <w:p>
            <w:pPr>
              <w:spacing w:before="20" w:after="20" w:line="240" w:lineRule="auto"/>
            </w:pPr>
            <w:r>
              <w:rPr>
                <w:rFonts w:ascii="微软雅黑" w:hAnsi="微软雅黑" w:eastAsia="微软雅黑"/>
                <w:b/>
                <w:i w:val="0"/>
                <w:color w:val="FFFFFF"/>
                <w:sz w:val="16"/>
              </w:rPr>
              <w:t>配比A:B</w:t>
            </w:r>
          </w:p>
        </w:tc>
      </w:tr>
      <w:tr>
        <w:tc>
          <w:tcPr>
            <w:tcW w:type="dxa" w:w="2268"/>
          </w:tcPr>
          <w:p>
            <w:pPr>
              <w:spacing w:before="20" w:after="20" w:line="240" w:lineRule="auto"/>
            </w:pPr>
            <w:r>
              <w:rPr>
                <w:rFonts w:ascii="宋体" w:hAnsi="宋体" w:eastAsia="宋体"/>
                <w:b w:val="0"/>
                <w:i w:val="0"/>
                <w:sz w:val="16"/>
              </w:rPr>
              <w:t>惠柏</w:t>
            </w:r>
          </w:p>
        </w:tc>
        <w:tc>
          <w:tcPr>
            <w:tcW w:type="dxa" w:w="2268"/>
          </w:tcPr>
          <w:p>
            <w:pPr>
              <w:spacing w:before="20" w:after="20" w:line="240" w:lineRule="auto"/>
            </w:pPr>
            <w:r>
              <w:rPr>
                <w:rFonts w:ascii="宋体" w:hAnsi="宋体" w:eastAsia="宋体"/>
                <w:b w:val="0"/>
                <w:i w:val="0"/>
                <w:sz w:val="16"/>
              </w:rPr>
              <w:t>5089A</w:t>
            </w:r>
          </w:p>
        </w:tc>
        <w:tc>
          <w:tcPr>
            <w:tcW w:type="dxa" w:w="2268"/>
          </w:tcPr>
          <w:p>
            <w:pPr>
              <w:spacing w:before="20" w:after="20" w:line="240" w:lineRule="auto"/>
            </w:pPr>
            <w:r>
              <w:rPr>
                <w:rFonts w:ascii="宋体" w:hAnsi="宋体" w:eastAsia="宋体"/>
                <w:b w:val="0"/>
                <w:i w:val="0"/>
                <w:sz w:val="16"/>
              </w:rPr>
              <w:t>5089B-4(快)/B-6(慢)</w:t>
            </w:r>
          </w:p>
        </w:tc>
        <w:tc>
          <w:tcPr>
            <w:tcW w:type="dxa" w:w="2268"/>
          </w:tcPr>
          <w:p>
            <w:pPr>
              <w:spacing w:before="20" w:after="20" w:line="240" w:lineRule="auto"/>
            </w:pPr>
            <w:r>
              <w:rPr>
                <w:rFonts w:ascii="宋体" w:hAnsi="宋体" w:eastAsia="宋体"/>
                <w:b w:val="0"/>
                <w:i w:val="0"/>
                <w:sz w:val="16"/>
              </w:rPr>
              <w:t>100：30（29-31）</w:t>
            </w:r>
          </w:p>
        </w:tc>
      </w:tr>
      <w:tr>
        <w:tc>
          <w:tcPr>
            <w:tcW w:type="dxa" w:w="2268"/>
            <w:shd w:val="clear" w:color="auto" w:fill="EEF4FB"/>
          </w:tcPr>
          <w:p>
            <w:pPr>
              <w:spacing w:before="20" w:after="20" w:line="240" w:lineRule="auto"/>
            </w:pPr>
            <w:r>
              <w:rPr>
                <w:rFonts w:ascii="宋体" w:hAnsi="宋体" w:eastAsia="宋体"/>
                <w:b w:val="0"/>
                <w:i w:val="0"/>
                <w:sz w:val="16"/>
              </w:rPr>
              <w:t>Olin</w:t>
            </w:r>
          </w:p>
        </w:tc>
        <w:tc>
          <w:tcPr>
            <w:tcW w:type="dxa" w:w="2268"/>
            <w:shd w:val="clear" w:color="auto" w:fill="EEF4FB"/>
          </w:tcPr>
          <w:p>
            <w:pPr>
              <w:spacing w:before="20" w:after="20" w:line="240" w:lineRule="auto"/>
            </w:pPr>
            <w:r>
              <w:rPr>
                <w:rFonts w:ascii="宋体" w:hAnsi="宋体" w:eastAsia="宋体"/>
                <w:b w:val="0"/>
                <w:i w:val="0"/>
                <w:sz w:val="16"/>
              </w:rPr>
              <w:t>730E</w:t>
            </w:r>
          </w:p>
        </w:tc>
        <w:tc>
          <w:tcPr>
            <w:tcW w:type="dxa" w:w="2268"/>
            <w:shd w:val="clear" w:color="auto" w:fill="EEF4FB"/>
          </w:tcPr>
          <w:p>
            <w:pPr>
              <w:spacing w:before="20" w:after="20" w:line="240" w:lineRule="auto"/>
            </w:pPr>
            <w:r>
              <w:rPr>
                <w:rFonts w:ascii="宋体" w:hAnsi="宋体" w:eastAsia="宋体"/>
                <w:b w:val="0"/>
                <w:i w:val="0"/>
                <w:sz w:val="16"/>
              </w:rPr>
              <w:t>734H(快)/735H(慢)</w:t>
            </w:r>
          </w:p>
        </w:tc>
        <w:tc>
          <w:tcPr>
            <w:tcW w:type="dxa" w:w="2268"/>
            <w:shd w:val="clear" w:color="auto" w:fill="EEF4FB"/>
          </w:tcPr>
          <w:p>
            <w:pPr>
              <w:spacing w:before="20" w:after="20" w:line="240" w:lineRule="auto"/>
            </w:pPr>
            <w:r>
              <w:rPr>
                <w:rFonts w:ascii="宋体" w:hAnsi="宋体" w:eastAsia="宋体"/>
                <w:b w:val="0"/>
                <w:i w:val="0"/>
                <w:sz w:val="16"/>
              </w:rPr>
              <w:t>100：34（33-36）</w:t>
            </w:r>
          </w:p>
        </w:tc>
      </w:tr>
    </w:tbl>
    <w:p/>
    <w:p>
      <w:r>
        <w:rPr>
          <w:rFonts w:ascii="宋体" w:hAnsi="宋体" w:eastAsia="宋体"/>
          <w:b/>
          <w:i w:val="0"/>
          <w:sz w:val="21"/>
        </w:rPr>
        <w:t>灌注树脂</w:t>
      </w:r>
    </w:p>
    <w:tbl>
      <w:tblPr>
        <w:tblStyle w:val="TableGrid"/>
        <w:tblW w:type="auto" w:w="0"/>
        <w:jc w:val="center"/>
        <w:tblLook w:firstColumn="1" w:firstRow="1" w:lastColumn="0" w:lastRow="0" w:noHBand="0" w:noVBand="1" w:val="04A0"/>
        <w:tblLayout w:type="autofit"/>
        <w:tblW w:w="5000" w:type="pct"/>
      </w:tblPr>
      <w:tblGrid>
        <w:gridCol w:w="2268"/>
        <w:gridCol w:w="2268"/>
        <w:gridCol w:w="2268"/>
        <w:gridCol w:w="2268"/>
      </w:tblGrid>
      <w:tr>
        <w:trPr>
          <w:tblHeader w:val="true"/>
        </w:trPr>
        <w:tc>
          <w:tcPr>
            <w:tcW w:type="dxa" w:w="2268"/>
            <w:shd w:val="clear" w:color="auto" w:fill="2B6CB0"/>
          </w:tcPr>
          <w:p>
            <w:pPr>
              <w:spacing w:before="20" w:after="20" w:line="240" w:lineRule="auto"/>
            </w:pPr>
            <w:r>
              <w:rPr>
                <w:rFonts w:ascii="微软雅黑" w:hAnsi="微软雅黑" w:eastAsia="微软雅黑"/>
                <w:b/>
                <w:i w:val="0"/>
                <w:color w:val="FFFFFF"/>
                <w:sz w:val="16"/>
              </w:rPr>
              <w:t>厂家</w:t>
            </w:r>
          </w:p>
        </w:tc>
        <w:tc>
          <w:tcPr>
            <w:tcW w:type="dxa" w:w="2268"/>
            <w:shd w:val="clear" w:color="auto" w:fill="2B6CB0"/>
          </w:tcPr>
          <w:p>
            <w:pPr>
              <w:spacing w:before="20" w:after="20" w:line="240" w:lineRule="auto"/>
            </w:pPr>
            <w:r>
              <w:rPr>
                <w:rFonts w:ascii="微软雅黑" w:hAnsi="微软雅黑" w:eastAsia="微软雅黑"/>
                <w:b/>
                <w:i w:val="0"/>
                <w:color w:val="FFFFFF"/>
                <w:sz w:val="16"/>
              </w:rPr>
              <w:t>主剂A</w:t>
            </w:r>
          </w:p>
        </w:tc>
        <w:tc>
          <w:tcPr>
            <w:tcW w:type="dxa" w:w="2268"/>
            <w:shd w:val="clear" w:color="auto" w:fill="2B6CB0"/>
          </w:tcPr>
          <w:p>
            <w:pPr>
              <w:spacing w:before="20" w:after="20" w:line="240" w:lineRule="auto"/>
            </w:pPr>
            <w:r>
              <w:rPr>
                <w:rFonts w:ascii="微软雅黑" w:hAnsi="微软雅黑" w:eastAsia="微软雅黑"/>
                <w:b/>
                <w:i w:val="0"/>
                <w:color w:val="FFFFFF"/>
                <w:sz w:val="16"/>
              </w:rPr>
              <w:t>固化剂B</w:t>
            </w:r>
          </w:p>
        </w:tc>
        <w:tc>
          <w:tcPr>
            <w:tcW w:type="dxa" w:w="2268"/>
            <w:shd w:val="clear" w:color="auto" w:fill="2B6CB0"/>
          </w:tcPr>
          <w:p>
            <w:pPr>
              <w:spacing w:before="20" w:after="20" w:line="240" w:lineRule="auto"/>
            </w:pPr>
            <w:r>
              <w:rPr>
                <w:rFonts w:ascii="微软雅黑" w:hAnsi="微软雅黑" w:eastAsia="微软雅黑"/>
                <w:b/>
                <w:i w:val="0"/>
                <w:color w:val="FFFFFF"/>
                <w:sz w:val="16"/>
              </w:rPr>
              <w:t>配比A:B</w:t>
            </w:r>
          </w:p>
        </w:tc>
      </w:tr>
      <w:tr>
        <w:tc>
          <w:tcPr>
            <w:tcW w:type="dxa" w:w="2268"/>
          </w:tcPr>
          <w:p>
            <w:pPr>
              <w:spacing w:before="20" w:after="20" w:line="240" w:lineRule="auto"/>
            </w:pPr>
            <w:r>
              <w:rPr>
                <w:rFonts w:ascii="宋体" w:hAnsi="宋体" w:eastAsia="宋体"/>
                <w:b w:val="0"/>
                <w:i w:val="0"/>
                <w:sz w:val="16"/>
              </w:rPr>
              <w:t>惠柏</w:t>
            </w:r>
          </w:p>
        </w:tc>
        <w:tc>
          <w:tcPr>
            <w:tcW w:type="dxa" w:w="2268"/>
          </w:tcPr>
          <w:p>
            <w:pPr>
              <w:spacing w:before="20" w:after="20" w:line="240" w:lineRule="auto"/>
            </w:pPr>
            <w:r>
              <w:rPr>
                <w:rFonts w:ascii="宋体" w:hAnsi="宋体" w:eastAsia="宋体"/>
                <w:b w:val="0"/>
                <w:i w:val="0"/>
                <w:sz w:val="16"/>
              </w:rPr>
              <w:t>LT5078A</w:t>
            </w:r>
          </w:p>
        </w:tc>
        <w:tc>
          <w:tcPr>
            <w:tcW w:type="dxa" w:w="2268"/>
          </w:tcPr>
          <w:p>
            <w:pPr>
              <w:spacing w:before="20" w:after="20" w:line="240" w:lineRule="auto"/>
            </w:pPr>
            <w:r>
              <w:rPr>
                <w:rFonts w:ascii="宋体" w:hAnsi="宋体" w:eastAsia="宋体"/>
                <w:b w:val="0"/>
                <w:i w:val="0"/>
                <w:sz w:val="16"/>
              </w:rPr>
              <w:t>LT5078B-3</w:t>
            </w:r>
          </w:p>
        </w:tc>
        <w:tc>
          <w:tcPr>
            <w:tcW w:type="dxa" w:w="2268"/>
          </w:tcPr>
          <w:p>
            <w:pPr>
              <w:spacing w:before="20" w:after="20" w:line="240" w:lineRule="auto"/>
            </w:pPr>
            <w:r>
              <w:rPr>
                <w:rFonts w:ascii="宋体" w:hAnsi="宋体" w:eastAsia="宋体"/>
                <w:b w:val="0"/>
                <w:i w:val="0"/>
                <w:sz w:val="16"/>
              </w:rPr>
              <w:t>100：31</w:t>
            </w:r>
          </w:p>
        </w:tc>
      </w:tr>
      <w:tr>
        <w:tc>
          <w:tcPr>
            <w:tcW w:type="dxa" w:w="2268"/>
            <w:shd w:val="clear" w:color="auto" w:fill="EEF4FB"/>
          </w:tcPr>
          <w:p>
            <w:pPr>
              <w:spacing w:before="20" w:after="20" w:line="240" w:lineRule="auto"/>
            </w:pPr>
            <w:r>
              <w:rPr>
                <w:rFonts w:ascii="宋体" w:hAnsi="宋体" w:eastAsia="宋体"/>
                <w:b w:val="0"/>
                <w:i w:val="0"/>
                <w:sz w:val="16"/>
              </w:rPr>
              <w:t>Olin</w:t>
            </w:r>
          </w:p>
        </w:tc>
        <w:tc>
          <w:tcPr>
            <w:tcW w:type="dxa" w:w="2268"/>
            <w:shd w:val="clear" w:color="auto" w:fill="EEF4FB"/>
          </w:tcPr>
          <w:p>
            <w:pPr>
              <w:spacing w:before="20" w:after="20" w:line="240" w:lineRule="auto"/>
            </w:pPr>
            <w:r>
              <w:rPr>
                <w:rFonts w:ascii="宋体" w:hAnsi="宋体" w:eastAsia="宋体"/>
                <w:b w:val="0"/>
                <w:i w:val="0"/>
                <w:sz w:val="16"/>
              </w:rPr>
              <w:t>760E</w:t>
            </w:r>
          </w:p>
        </w:tc>
        <w:tc>
          <w:tcPr>
            <w:tcW w:type="dxa" w:w="2268"/>
            <w:shd w:val="clear" w:color="auto" w:fill="EEF4FB"/>
          </w:tcPr>
          <w:p>
            <w:pPr>
              <w:spacing w:before="20" w:after="20" w:line="240" w:lineRule="auto"/>
            </w:pPr>
            <w:r>
              <w:rPr>
                <w:rFonts w:ascii="宋体" w:hAnsi="宋体" w:eastAsia="宋体"/>
                <w:b w:val="0"/>
                <w:i w:val="0"/>
                <w:sz w:val="16"/>
              </w:rPr>
              <w:t>766H</w:t>
            </w:r>
          </w:p>
        </w:tc>
        <w:tc>
          <w:tcPr>
            <w:tcW w:type="dxa" w:w="2268"/>
            <w:shd w:val="clear" w:color="auto" w:fill="EEF4FB"/>
          </w:tcPr>
          <w:p>
            <w:pPr>
              <w:spacing w:before="20" w:after="20" w:line="240" w:lineRule="auto"/>
            </w:pPr>
            <w:r>
              <w:rPr>
                <w:rFonts w:ascii="宋体" w:hAnsi="宋体" w:eastAsia="宋体"/>
                <w:b w:val="0"/>
                <w:i w:val="0"/>
                <w:sz w:val="16"/>
              </w:rPr>
              <w:t>100：32（31-34）</w:t>
            </w:r>
          </w:p>
        </w:tc>
      </w:tr>
      <w:tr>
        <w:tc>
          <w:tcPr>
            <w:tcW w:type="dxa" w:w="2268"/>
          </w:tcPr>
          <w:p>
            <w:pPr>
              <w:spacing w:before="20" w:after="20" w:line="240" w:lineRule="auto"/>
            </w:pPr>
            <w:r>
              <w:rPr>
                <w:rFonts w:ascii="宋体" w:hAnsi="宋体" w:eastAsia="宋体"/>
                <w:b w:val="0"/>
                <w:i w:val="0"/>
                <w:sz w:val="16"/>
              </w:rPr>
              <w:t>道生天合</w:t>
            </w:r>
          </w:p>
        </w:tc>
        <w:tc>
          <w:tcPr>
            <w:tcW w:type="dxa" w:w="2268"/>
          </w:tcPr>
          <w:p>
            <w:pPr>
              <w:spacing w:before="20" w:after="20" w:line="240" w:lineRule="auto"/>
            </w:pPr>
            <w:r>
              <w:rPr>
                <w:rFonts w:ascii="宋体" w:hAnsi="宋体" w:eastAsia="宋体"/>
                <w:b w:val="0"/>
                <w:i w:val="0"/>
                <w:sz w:val="16"/>
              </w:rPr>
              <w:t>180</w:t>
            </w:r>
          </w:p>
        </w:tc>
        <w:tc>
          <w:tcPr>
            <w:tcW w:type="dxa" w:w="2268"/>
          </w:tcPr>
          <w:p>
            <w:pPr>
              <w:spacing w:before="20" w:after="20" w:line="240" w:lineRule="auto"/>
            </w:pPr>
            <w:r>
              <w:rPr>
                <w:rFonts w:ascii="宋体" w:hAnsi="宋体" w:eastAsia="宋体"/>
                <w:b w:val="0"/>
                <w:i w:val="0"/>
                <w:sz w:val="16"/>
              </w:rPr>
              <w:t>185</w:t>
            </w:r>
          </w:p>
        </w:tc>
        <w:tc>
          <w:tcPr>
            <w:tcW w:type="dxa" w:w="2268"/>
          </w:tcPr>
          <w:p>
            <w:pPr>
              <w:spacing w:before="20" w:after="20" w:line="240" w:lineRule="auto"/>
            </w:pPr>
            <w:r>
              <w:rPr>
                <w:rFonts w:ascii="宋体" w:hAnsi="宋体" w:eastAsia="宋体"/>
                <w:b w:val="0"/>
                <w:i w:val="0"/>
                <w:sz w:val="16"/>
              </w:rPr>
              <w:t>100：32（31-34）</w:t>
            </w:r>
          </w:p>
        </w:tc>
      </w:tr>
    </w:tbl>
    <w:p/>
    <w:p>
      <w:r>
        <w:rPr>
          <w:rFonts w:ascii="宋体" w:hAnsi="宋体" w:eastAsia="宋体"/>
          <w:b/>
          <w:i w:val="0"/>
          <w:sz w:val="21"/>
        </w:rPr>
        <w:t>结构胶</w:t>
      </w:r>
    </w:p>
    <w:tbl>
      <w:tblPr>
        <w:tblStyle w:val="TableGrid"/>
        <w:tblW w:type="auto" w:w="0"/>
        <w:jc w:val="center"/>
        <w:tblLook w:firstColumn="1" w:firstRow="1" w:lastColumn="0" w:lastRow="0" w:noHBand="0" w:noVBand="1" w:val="04A0"/>
        <w:tblLayout w:type="autofit"/>
        <w:tblW w:w="5000" w:type="pct"/>
      </w:tblPr>
      <w:tblGrid>
        <w:gridCol w:w="2268"/>
        <w:gridCol w:w="2268"/>
        <w:gridCol w:w="2268"/>
        <w:gridCol w:w="2268"/>
      </w:tblGrid>
      <w:tr>
        <w:trPr>
          <w:tblHeader w:val="true"/>
        </w:trPr>
        <w:tc>
          <w:tcPr>
            <w:tcW w:type="dxa" w:w="2268"/>
            <w:shd w:val="clear" w:color="auto" w:fill="2B6CB0"/>
          </w:tcPr>
          <w:p>
            <w:pPr>
              <w:spacing w:before="20" w:after="20" w:line="240" w:lineRule="auto"/>
            </w:pPr>
            <w:r>
              <w:rPr>
                <w:rFonts w:ascii="微软雅黑" w:hAnsi="微软雅黑" w:eastAsia="微软雅黑"/>
                <w:b/>
                <w:i w:val="0"/>
                <w:color w:val="FFFFFF"/>
                <w:sz w:val="16"/>
              </w:rPr>
              <w:t>厂家</w:t>
            </w:r>
          </w:p>
        </w:tc>
        <w:tc>
          <w:tcPr>
            <w:tcW w:type="dxa" w:w="2268"/>
            <w:shd w:val="clear" w:color="auto" w:fill="2B6CB0"/>
          </w:tcPr>
          <w:p>
            <w:pPr>
              <w:spacing w:before="20" w:after="20" w:line="240" w:lineRule="auto"/>
            </w:pPr>
            <w:r>
              <w:rPr>
                <w:rFonts w:ascii="微软雅黑" w:hAnsi="微软雅黑" w:eastAsia="微软雅黑"/>
                <w:b/>
                <w:i w:val="0"/>
                <w:color w:val="FFFFFF"/>
                <w:sz w:val="16"/>
              </w:rPr>
              <w:t>主剂A</w:t>
            </w:r>
          </w:p>
        </w:tc>
        <w:tc>
          <w:tcPr>
            <w:tcW w:type="dxa" w:w="2268"/>
            <w:shd w:val="clear" w:color="auto" w:fill="2B6CB0"/>
          </w:tcPr>
          <w:p>
            <w:pPr>
              <w:spacing w:before="20" w:after="20" w:line="240" w:lineRule="auto"/>
            </w:pPr>
            <w:r>
              <w:rPr>
                <w:rFonts w:ascii="微软雅黑" w:hAnsi="微软雅黑" w:eastAsia="微软雅黑"/>
                <w:b/>
                <w:i w:val="0"/>
                <w:color w:val="FFFFFF"/>
                <w:sz w:val="16"/>
              </w:rPr>
              <w:t>固化剂B</w:t>
            </w:r>
          </w:p>
        </w:tc>
        <w:tc>
          <w:tcPr>
            <w:tcW w:type="dxa" w:w="2268"/>
            <w:shd w:val="clear" w:color="auto" w:fill="2B6CB0"/>
          </w:tcPr>
          <w:p>
            <w:pPr>
              <w:spacing w:before="20" w:after="20" w:line="240" w:lineRule="auto"/>
            </w:pPr>
            <w:r>
              <w:rPr>
                <w:rFonts w:ascii="微软雅黑" w:hAnsi="微软雅黑" w:eastAsia="微软雅黑"/>
                <w:b/>
                <w:i w:val="0"/>
                <w:color w:val="FFFFFF"/>
                <w:sz w:val="16"/>
              </w:rPr>
              <w:t>配比A:B</w:t>
            </w:r>
          </w:p>
        </w:tc>
      </w:tr>
      <w:tr>
        <w:tc>
          <w:tcPr>
            <w:tcW w:type="dxa" w:w="2268"/>
          </w:tcPr>
          <w:p>
            <w:pPr>
              <w:spacing w:before="20" w:after="20" w:line="240" w:lineRule="auto"/>
            </w:pPr>
            <w:r>
              <w:rPr>
                <w:rFonts w:ascii="宋体" w:hAnsi="宋体" w:eastAsia="宋体"/>
                <w:b w:val="0"/>
                <w:i w:val="0"/>
                <w:sz w:val="16"/>
              </w:rPr>
              <w:t>Olin</w:t>
            </w:r>
          </w:p>
        </w:tc>
        <w:tc>
          <w:tcPr>
            <w:tcW w:type="dxa" w:w="2268"/>
          </w:tcPr>
          <w:p>
            <w:pPr>
              <w:spacing w:before="20" w:after="20" w:line="240" w:lineRule="auto"/>
            </w:pPr>
            <w:r>
              <w:rPr>
                <w:rFonts w:ascii="宋体" w:hAnsi="宋体" w:eastAsia="宋体"/>
                <w:b w:val="0"/>
                <w:i w:val="0"/>
                <w:sz w:val="16"/>
              </w:rPr>
              <w:t>770E</w:t>
            </w:r>
          </w:p>
        </w:tc>
        <w:tc>
          <w:tcPr>
            <w:tcW w:type="dxa" w:w="2268"/>
          </w:tcPr>
          <w:p>
            <w:pPr>
              <w:spacing w:before="20" w:after="20" w:line="240" w:lineRule="auto"/>
            </w:pPr>
            <w:r>
              <w:rPr>
                <w:rFonts w:ascii="宋体" w:hAnsi="宋体" w:eastAsia="宋体"/>
                <w:b w:val="0"/>
                <w:i w:val="0"/>
                <w:sz w:val="16"/>
              </w:rPr>
              <w:t>778H</w:t>
            </w:r>
          </w:p>
        </w:tc>
        <w:tc>
          <w:tcPr>
            <w:tcW w:type="dxa" w:w="2268"/>
          </w:tcPr>
          <w:p>
            <w:pPr>
              <w:spacing w:before="20" w:after="20" w:line="240" w:lineRule="auto"/>
            </w:pPr>
            <w:r>
              <w:rPr>
                <w:rFonts w:ascii="宋体" w:hAnsi="宋体" w:eastAsia="宋体"/>
                <w:b w:val="0"/>
                <w:i w:val="0"/>
                <w:sz w:val="16"/>
              </w:rPr>
              <w:t>100:47</w:t>
            </w:r>
          </w:p>
        </w:tc>
      </w:tr>
      <w:tr>
        <w:tc>
          <w:tcPr>
            <w:tcW w:type="dxa" w:w="2268"/>
            <w:shd w:val="clear" w:color="auto" w:fill="EEF4FB"/>
          </w:tcPr>
          <w:p>
            <w:pPr>
              <w:spacing w:before="20" w:after="20" w:line="240" w:lineRule="auto"/>
            </w:pPr>
            <w:r>
              <w:rPr>
                <w:rFonts w:ascii="宋体" w:hAnsi="宋体" w:eastAsia="宋体"/>
                <w:b w:val="0"/>
                <w:i w:val="0"/>
                <w:sz w:val="16"/>
              </w:rPr>
              <w:t>康达</w:t>
            </w:r>
          </w:p>
        </w:tc>
        <w:tc>
          <w:tcPr>
            <w:tcW w:type="dxa" w:w="2268"/>
            <w:shd w:val="clear" w:color="auto" w:fill="EEF4FB"/>
          </w:tcPr>
          <w:p>
            <w:pPr>
              <w:spacing w:before="20" w:after="20" w:line="240" w:lineRule="auto"/>
            </w:pPr>
            <w:r>
              <w:rPr>
                <w:rFonts w:ascii="宋体" w:hAnsi="宋体" w:eastAsia="宋体"/>
                <w:b w:val="0"/>
                <w:i w:val="0"/>
                <w:sz w:val="16"/>
              </w:rPr>
              <w:t>WD3135</w:t>
            </w:r>
          </w:p>
        </w:tc>
        <w:tc>
          <w:tcPr>
            <w:tcW w:type="dxa" w:w="2268"/>
            <w:shd w:val="clear" w:color="auto" w:fill="EEF4FB"/>
          </w:tcPr>
          <w:p>
            <w:pPr>
              <w:spacing w:before="20" w:after="20" w:line="240" w:lineRule="auto"/>
            </w:pPr>
            <w:r>
              <w:rPr>
                <w:rFonts w:ascii="宋体" w:hAnsi="宋体" w:eastAsia="宋体"/>
                <w:b w:val="0"/>
                <w:i w:val="0"/>
                <w:sz w:val="16"/>
              </w:rPr>
              <w:t>WD3137</w:t>
            </w:r>
          </w:p>
        </w:tc>
        <w:tc>
          <w:tcPr>
            <w:tcW w:type="dxa" w:w="2268"/>
            <w:shd w:val="clear" w:color="auto" w:fill="EEF4FB"/>
          </w:tcPr>
          <w:p>
            <w:pPr>
              <w:spacing w:before="20" w:after="20" w:line="240" w:lineRule="auto"/>
            </w:pPr>
            <w:r>
              <w:rPr>
                <w:rFonts w:ascii="宋体" w:hAnsi="宋体" w:eastAsia="宋体"/>
                <w:b w:val="0"/>
                <w:i w:val="0"/>
                <w:sz w:val="16"/>
              </w:rPr>
              <w:t>100:45</w:t>
            </w:r>
          </w:p>
        </w:tc>
      </w:tr>
      <w:tr>
        <w:tc>
          <w:tcPr>
            <w:tcW w:type="dxa" w:w="2268"/>
          </w:tcPr>
          <w:p>
            <w:pPr>
              <w:spacing w:before="20" w:after="20" w:line="240" w:lineRule="auto"/>
            </w:pPr>
            <w:r>
              <w:rPr>
                <w:rFonts w:ascii="宋体" w:hAnsi="宋体" w:eastAsia="宋体"/>
                <w:b w:val="0"/>
                <w:i w:val="0"/>
                <w:sz w:val="16"/>
              </w:rPr>
              <w:t>道生天合</w:t>
            </w:r>
          </w:p>
        </w:tc>
        <w:tc>
          <w:tcPr>
            <w:tcW w:type="dxa" w:w="2268"/>
          </w:tcPr>
          <w:p>
            <w:pPr>
              <w:spacing w:before="20" w:after="20" w:line="240" w:lineRule="auto"/>
            </w:pPr>
            <w:r>
              <w:rPr>
                <w:rFonts w:ascii="宋体" w:hAnsi="宋体" w:eastAsia="宋体"/>
                <w:b w:val="0"/>
                <w:i w:val="0"/>
                <w:sz w:val="16"/>
              </w:rPr>
              <w:t>380</w:t>
            </w:r>
          </w:p>
        </w:tc>
        <w:tc>
          <w:tcPr>
            <w:tcW w:type="dxa" w:w="2268"/>
          </w:tcPr>
          <w:p>
            <w:pPr>
              <w:spacing w:before="20" w:after="20" w:line="240" w:lineRule="auto"/>
            </w:pPr>
            <w:r>
              <w:rPr>
                <w:rFonts w:ascii="宋体" w:hAnsi="宋体" w:eastAsia="宋体"/>
                <w:b w:val="0"/>
                <w:i w:val="0"/>
                <w:sz w:val="16"/>
              </w:rPr>
              <w:t>385</w:t>
            </w:r>
          </w:p>
        </w:tc>
        <w:tc>
          <w:tcPr>
            <w:tcW w:type="dxa" w:w="2268"/>
          </w:tcPr>
          <w:p>
            <w:pPr>
              <w:spacing w:before="20" w:after="20" w:line="240" w:lineRule="auto"/>
            </w:pPr>
            <w:r>
              <w:rPr>
                <w:rFonts w:ascii="宋体" w:hAnsi="宋体" w:eastAsia="宋体"/>
                <w:b w:val="0"/>
                <w:i w:val="0"/>
                <w:sz w:val="16"/>
              </w:rPr>
              <w:t>100:47</w:t>
            </w:r>
          </w:p>
        </w:tc>
      </w:tr>
    </w:tbl>
    <w:p/>
    <w:p>
      <w:r>
        <w:rPr>
          <w:rFonts w:ascii="宋体" w:hAnsi="宋体" w:eastAsia="宋体"/>
          <w:b/>
          <w:i w:val="0"/>
          <w:sz w:val="21"/>
        </w:rPr>
        <w:t>现场常用配比(案例)</w:t>
      </w:r>
    </w:p>
    <w:tbl>
      <w:tblPr>
        <w:tblStyle w:val="TableGrid"/>
        <w:tblW w:type="auto" w:w="0"/>
        <w:jc w:val="center"/>
        <w:tblLook w:firstColumn="1" w:firstRow="1" w:lastColumn="0" w:lastRow="0" w:noHBand="0" w:noVBand="1" w:val="04A0"/>
        <w:tblLayout w:type="autofit"/>
        <w:tblW w:w="5000" w:type="pct"/>
      </w:tblPr>
      <w:tblGrid>
        <w:gridCol w:w="3024"/>
        <w:gridCol w:w="3024"/>
        <w:gridCol w:w="3024"/>
      </w:tblGrid>
      <w:tr>
        <w:trPr>
          <w:tblHeader w:val="true"/>
        </w:trPr>
        <w:tc>
          <w:tcPr>
            <w:tcW w:type="dxa" w:w="3024"/>
            <w:shd w:val="clear" w:color="auto" w:fill="2B6CB0"/>
          </w:tcPr>
          <w:p>
            <w:pPr>
              <w:spacing w:before="20" w:after="20" w:line="240" w:lineRule="auto"/>
            </w:pPr>
            <w:r>
              <w:rPr>
                <w:rFonts w:ascii="微软雅黑" w:hAnsi="微软雅黑" w:eastAsia="微软雅黑"/>
                <w:b/>
                <w:i w:val="0"/>
                <w:color w:val="FFFFFF"/>
                <w:sz w:val="16"/>
              </w:rPr>
              <w:t>材料</w:t>
            </w:r>
          </w:p>
        </w:tc>
        <w:tc>
          <w:tcPr>
            <w:tcW w:type="dxa" w:w="3024"/>
            <w:shd w:val="clear" w:color="auto" w:fill="2B6CB0"/>
          </w:tcPr>
          <w:p>
            <w:pPr>
              <w:spacing w:before="20" w:after="20" w:line="240" w:lineRule="auto"/>
            </w:pPr>
            <w:r>
              <w:rPr>
                <w:rFonts w:ascii="微软雅黑" w:hAnsi="微软雅黑" w:eastAsia="微软雅黑"/>
                <w:b/>
                <w:i w:val="0"/>
                <w:color w:val="FFFFFF"/>
                <w:sz w:val="16"/>
              </w:rPr>
              <w:t>组分/牌号</w:t>
            </w:r>
          </w:p>
        </w:tc>
        <w:tc>
          <w:tcPr>
            <w:tcW w:type="dxa" w:w="3024"/>
            <w:shd w:val="clear" w:color="auto" w:fill="2B6CB0"/>
          </w:tcPr>
          <w:p>
            <w:pPr>
              <w:spacing w:before="20" w:after="20" w:line="240" w:lineRule="auto"/>
            </w:pPr>
            <w:r>
              <w:rPr>
                <w:rFonts w:ascii="微软雅黑" w:hAnsi="微软雅黑" w:eastAsia="微软雅黑"/>
                <w:b/>
                <w:i w:val="0"/>
                <w:color w:val="FFFFFF"/>
                <w:sz w:val="16"/>
              </w:rPr>
              <w:t>比例</w:t>
            </w:r>
          </w:p>
        </w:tc>
      </w:tr>
      <w:tr>
        <w:tc>
          <w:tcPr>
            <w:tcW w:type="dxa" w:w="3024"/>
          </w:tcPr>
          <w:p>
            <w:pPr>
              <w:spacing w:before="20" w:after="20" w:line="240" w:lineRule="auto"/>
            </w:pPr>
            <w:r>
              <w:rPr>
                <w:rFonts w:ascii="宋体" w:hAnsi="宋体" w:eastAsia="宋体"/>
                <w:b w:val="0"/>
                <w:i w:val="0"/>
                <w:sz w:val="16"/>
              </w:rPr>
              <w:t>手糊树脂</w:t>
            </w:r>
          </w:p>
        </w:tc>
        <w:tc>
          <w:tcPr>
            <w:tcW w:type="dxa" w:w="3024"/>
          </w:tcPr>
          <w:p>
            <w:pPr>
              <w:spacing w:before="20" w:after="20" w:line="240" w:lineRule="auto"/>
            </w:pPr>
            <w:r>
              <w:rPr>
                <w:rFonts w:ascii="宋体" w:hAnsi="宋体" w:eastAsia="宋体"/>
                <w:b w:val="0"/>
                <w:i w:val="0"/>
                <w:sz w:val="16"/>
              </w:rPr>
              <w:t>L235 : H239</w:t>
            </w:r>
          </w:p>
        </w:tc>
        <w:tc>
          <w:tcPr>
            <w:tcW w:type="dxa" w:w="3024"/>
          </w:tcPr>
          <w:p>
            <w:pPr>
              <w:spacing w:before="20" w:after="20" w:line="240" w:lineRule="auto"/>
            </w:pPr>
            <w:r>
              <w:rPr>
                <w:rFonts w:ascii="宋体" w:hAnsi="宋体" w:eastAsia="宋体"/>
                <w:b w:val="0"/>
                <w:i w:val="0"/>
                <w:sz w:val="16"/>
              </w:rPr>
              <w:t>100 : 35</w:t>
            </w:r>
          </w:p>
        </w:tc>
      </w:tr>
      <w:tr>
        <w:tc>
          <w:tcPr>
            <w:tcW w:type="dxa" w:w="3024"/>
            <w:shd w:val="clear" w:color="auto" w:fill="EEF4FB"/>
          </w:tcPr>
          <w:p>
            <w:pPr>
              <w:spacing w:before="20" w:after="20" w:line="240" w:lineRule="auto"/>
            </w:pPr>
            <w:r>
              <w:rPr>
                <w:rFonts w:ascii="宋体" w:hAnsi="宋体" w:eastAsia="宋体"/>
                <w:b w:val="0"/>
                <w:i w:val="0"/>
                <w:sz w:val="16"/>
              </w:rPr>
              <w:t>灌注树脂</w:t>
            </w:r>
          </w:p>
        </w:tc>
        <w:tc>
          <w:tcPr>
            <w:tcW w:type="dxa" w:w="3024"/>
            <w:shd w:val="clear" w:color="auto" w:fill="EEF4FB"/>
          </w:tcPr>
          <w:p>
            <w:pPr>
              <w:spacing w:before="20" w:after="20" w:line="240" w:lineRule="auto"/>
            </w:pPr>
            <w:r>
              <w:rPr>
                <w:rFonts w:ascii="宋体" w:hAnsi="宋体" w:eastAsia="宋体"/>
                <w:b w:val="0"/>
                <w:i w:val="0"/>
                <w:sz w:val="16"/>
              </w:rPr>
              <w:t>RIMR036 : RIMH039</w:t>
            </w:r>
          </w:p>
        </w:tc>
        <w:tc>
          <w:tcPr>
            <w:tcW w:type="dxa" w:w="3024"/>
            <w:shd w:val="clear" w:color="auto" w:fill="EEF4FB"/>
          </w:tcPr>
          <w:p>
            <w:pPr>
              <w:spacing w:before="20" w:after="20" w:line="240" w:lineRule="auto"/>
            </w:pPr>
            <w:r>
              <w:rPr>
                <w:rFonts w:ascii="宋体" w:hAnsi="宋体" w:eastAsia="宋体"/>
                <w:b w:val="0"/>
                <w:i w:val="0"/>
                <w:sz w:val="16"/>
              </w:rPr>
              <w:t>100 : 34</w:t>
            </w:r>
          </w:p>
        </w:tc>
      </w:tr>
      <w:tr>
        <w:tc>
          <w:tcPr>
            <w:tcW w:type="dxa" w:w="3024"/>
          </w:tcPr>
          <w:p>
            <w:pPr>
              <w:spacing w:before="20" w:after="20" w:line="240" w:lineRule="auto"/>
            </w:pPr>
            <w:r>
              <w:rPr>
                <w:rFonts w:ascii="宋体" w:hAnsi="宋体" w:eastAsia="宋体"/>
                <w:b w:val="0"/>
                <w:i w:val="0"/>
                <w:sz w:val="16"/>
              </w:rPr>
              <w:t>结构胶</w:t>
            </w:r>
          </w:p>
        </w:tc>
        <w:tc>
          <w:tcPr>
            <w:tcW w:type="dxa" w:w="3024"/>
          </w:tcPr>
          <w:p>
            <w:pPr>
              <w:spacing w:before="20" w:after="20" w:line="240" w:lineRule="auto"/>
            </w:pPr>
            <w:r>
              <w:rPr>
                <w:rFonts w:ascii="宋体" w:hAnsi="宋体" w:eastAsia="宋体"/>
                <w:b w:val="0"/>
                <w:i w:val="0"/>
                <w:sz w:val="16"/>
              </w:rPr>
              <w:t>135G3 : 137G</w:t>
            </w:r>
          </w:p>
        </w:tc>
        <w:tc>
          <w:tcPr>
            <w:tcW w:type="dxa" w:w="3024"/>
          </w:tcPr>
          <w:p>
            <w:pPr>
              <w:spacing w:before="20" w:after="20" w:line="240" w:lineRule="auto"/>
            </w:pPr>
            <w:r>
              <w:rPr>
                <w:rFonts w:ascii="宋体" w:hAnsi="宋体" w:eastAsia="宋体"/>
                <w:b w:val="0"/>
                <w:i w:val="0"/>
                <w:sz w:val="16"/>
              </w:rPr>
              <w:t>100 : 45</w:t>
            </w:r>
          </w:p>
        </w:tc>
      </w:tr>
      <w:tr>
        <w:tc>
          <w:tcPr>
            <w:tcW w:type="dxa" w:w="3024"/>
            <w:shd w:val="clear" w:color="auto" w:fill="EEF4FB"/>
          </w:tcPr>
          <w:p>
            <w:pPr>
              <w:spacing w:before="20" w:after="20" w:line="240" w:lineRule="auto"/>
            </w:pPr>
            <w:r>
              <w:rPr>
                <w:rFonts w:ascii="宋体" w:hAnsi="宋体" w:eastAsia="宋体"/>
                <w:b w:val="0"/>
                <w:i w:val="0"/>
                <w:sz w:val="16"/>
              </w:rPr>
              <w:t>腻子</w:t>
            </w:r>
          </w:p>
        </w:tc>
        <w:tc>
          <w:tcPr>
            <w:tcW w:type="dxa" w:w="3024"/>
            <w:shd w:val="clear" w:color="auto" w:fill="EEF4FB"/>
          </w:tcPr>
          <w:p>
            <w:pPr>
              <w:spacing w:before="20" w:after="20" w:line="240" w:lineRule="auto"/>
            </w:pPr>
            <w:r>
              <w:rPr>
                <w:rFonts w:ascii="宋体" w:hAnsi="宋体" w:eastAsia="宋体"/>
                <w:b w:val="0"/>
                <w:i w:val="0"/>
                <w:sz w:val="16"/>
              </w:rPr>
              <w:t>WU100A : WU100B</w:t>
            </w:r>
          </w:p>
        </w:tc>
        <w:tc>
          <w:tcPr>
            <w:tcW w:type="dxa" w:w="3024"/>
            <w:shd w:val="clear" w:color="auto" w:fill="EEF4FB"/>
          </w:tcPr>
          <w:p>
            <w:pPr>
              <w:spacing w:before="20" w:after="20" w:line="240" w:lineRule="auto"/>
            </w:pPr>
            <w:r>
              <w:rPr>
                <w:rFonts w:ascii="宋体" w:hAnsi="宋体" w:eastAsia="宋体"/>
                <w:b w:val="0"/>
                <w:i w:val="0"/>
                <w:sz w:val="16"/>
              </w:rPr>
              <w:t>5 : 1</w:t>
            </w:r>
          </w:p>
        </w:tc>
      </w:tr>
      <w:tr>
        <w:tc>
          <w:tcPr>
            <w:tcW w:type="dxa" w:w="3024"/>
          </w:tcPr>
          <w:p>
            <w:pPr>
              <w:spacing w:before="20" w:after="20" w:line="240" w:lineRule="auto"/>
            </w:pPr>
            <w:r>
              <w:rPr>
                <w:rFonts w:ascii="宋体" w:hAnsi="宋体" w:eastAsia="宋体"/>
                <w:b w:val="0"/>
                <w:i w:val="0"/>
                <w:sz w:val="16"/>
              </w:rPr>
              <w:t>面漆</w:t>
            </w:r>
          </w:p>
        </w:tc>
        <w:tc>
          <w:tcPr>
            <w:tcW w:type="dxa" w:w="3024"/>
          </w:tcPr>
          <w:p>
            <w:pPr>
              <w:spacing w:before="20" w:after="20" w:line="240" w:lineRule="auto"/>
            </w:pPr>
            <w:r>
              <w:rPr>
                <w:rFonts w:ascii="宋体" w:hAnsi="宋体" w:eastAsia="宋体"/>
                <w:b w:val="0"/>
                <w:i w:val="0"/>
                <w:sz w:val="16"/>
              </w:rPr>
              <w:t>FU300 主剂:固化剂</w:t>
            </w:r>
          </w:p>
        </w:tc>
        <w:tc>
          <w:tcPr>
            <w:tcW w:type="dxa" w:w="3024"/>
          </w:tcPr>
          <w:p>
            <w:pPr>
              <w:spacing w:before="20" w:after="20" w:line="240" w:lineRule="auto"/>
            </w:pPr>
            <w:r>
              <w:rPr>
                <w:rFonts w:ascii="宋体" w:hAnsi="宋体" w:eastAsia="宋体"/>
                <w:b w:val="0"/>
                <w:i w:val="0"/>
                <w:sz w:val="16"/>
              </w:rPr>
              <w:t>5 : 1</w:t>
            </w:r>
          </w:p>
        </w:tc>
      </w:tr>
      <w:tr>
        <w:tc>
          <w:tcPr>
            <w:tcW w:type="dxa" w:w="3024"/>
            <w:shd w:val="clear" w:color="auto" w:fill="EEF4FB"/>
          </w:tcPr>
          <w:p>
            <w:pPr>
              <w:spacing w:before="20" w:after="20" w:line="240" w:lineRule="auto"/>
            </w:pPr>
            <w:r>
              <w:rPr>
                <w:rFonts w:ascii="宋体" w:hAnsi="宋体" w:eastAsia="宋体"/>
                <w:b w:val="0"/>
                <w:i w:val="0"/>
                <w:sz w:val="16"/>
              </w:rPr>
              <w:t>粘接胶(导雷条/VG/锯齿)</w:t>
            </w:r>
          </w:p>
        </w:tc>
        <w:tc>
          <w:tcPr>
            <w:tcW w:type="dxa" w:w="3024"/>
            <w:shd w:val="clear" w:color="auto" w:fill="EEF4FB"/>
          </w:tcPr>
          <w:p>
            <w:pPr>
              <w:spacing w:before="20" w:after="20" w:line="240" w:lineRule="auto"/>
            </w:pPr>
            <w:r>
              <w:rPr>
                <w:rFonts w:ascii="宋体" w:hAnsi="宋体" w:eastAsia="宋体"/>
                <w:b w:val="0"/>
                <w:i w:val="0"/>
                <w:sz w:val="16"/>
              </w:rPr>
              <w:t>MA530 双组份</w:t>
            </w:r>
          </w:p>
        </w:tc>
        <w:tc>
          <w:tcPr>
            <w:tcW w:type="dxa" w:w="3024"/>
            <w:shd w:val="clear" w:color="auto" w:fill="EEF4FB"/>
          </w:tcPr>
          <w:p>
            <w:pPr>
              <w:spacing w:before="20" w:after="20" w:line="240" w:lineRule="auto"/>
            </w:pPr>
            <w:r>
              <w:rPr>
                <w:rFonts w:ascii="宋体" w:hAnsi="宋体" w:eastAsia="宋体"/>
                <w:b w:val="0"/>
                <w:i w:val="0"/>
                <w:sz w:val="16"/>
              </w:rPr>
              <w:t>1 : 1</w:t>
            </w:r>
          </w:p>
        </w:tc>
      </w:tr>
    </w:tbl>
    <w:p/>
    <w:p>
      <w:r>
        <w:rPr>
          <w:rFonts w:ascii="宋体" w:hAnsi="宋体" w:eastAsia="宋体"/>
          <w:b/>
          <w:i w:val="0"/>
          <w:sz w:val="21"/>
        </w:rPr>
        <w:t>玻纤布规格与纤维密度</w:t>
      </w:r>
    </w:p>
    <w:tbl>
      <w:tblPr>
        <w:tblStyle w:val="TableGrid"/>
        <w:tblW w:type="auto" w:w="0"/>
        <w:jc w:val="center"/>
        <w:tblLook w:firstColumn="1" w:firstRow="1" w:lastColumn="0" w:lastRow="0" w:noHBand="0" w:noVBand="1" w:val="04A0"/>
        <w:tblLayout w:type="autofit"/>
        <w:tblW w:w="5000" w:type="pct"/>
      </w:tblPr>
      <w:tblGrid>
        <w:gridCol w:w="2268"/>
        <w:gridCol w:w="2268"/>
        <w:gridCol w:w="2268"/>
        <w:gridCol w:w="2268"/>
      </w:tblGrid>
      <w:tr>
        <w:trPr>
          <w:tblHeader w:val="true"/>
        </w:trPr>
        <w:tc>
          <w:tcPr>
            <w:tcW w:type="dxa" w:w="2268"/>
            <w:shd w:val="clear" w:color="auto" w:fill="2B6CB0"/>
          </w:tcPr>
          <w:p>
            <w:pPr>
              <w:spacing w:before="20" w:after="20" w:line="240" w:lineRule="auto"/>
            </w:pPr>
            <w:r>
              <w:rPr>
                <w:rFonts w:ascii="微软雅黑" w:hAnsi="微软雅黑" w:eastAsia="微软雅黑"/>
                <w:b/>
                <w:i w:val="0"/>
                <w:color w:val="FFFFFF"/>
                <w:sz w:val="16"/>
              </w:rPr>
              <w:t>布型</w:t>
            </w:r>
          </w:p>
        </w:tc>
        <w:tc>
          <w:tcPr>
            <w:tcW w:type="dxa" w:w="2268"/>
            <w:shd w:val="clear" w:color="auto" w:fill="2B6CB0"/>
          </w:tcPr>
          <w:p>
            <w:pPr>
              <w:spacing w:before="20" w:after="20" w:line="240" w:lineRule="auto"/>
            </w:pPr>
            <w:r>
              <w:rPr>
                <w:rFonts w:ascii="微软雅黑" w:hAnsi="微软雅黑" w:eastAsia="微软雅黑"/>
                <w:b/>
                <w:i w:val="0"/>
                <w:color w:val="FFFFFF"/>
                <w:sz w:val="16"/>
              </w:rPr>
              <w:t>克重(g/m²)</w:t>
            </w:r>
          </w:p>
        </w:tc>
        <w:tc>
          <w:tcPr>
            <w:tcW w:type="dxa" w:w="2268"/>
            <w:shd w:val="clear" w:color="auto" w:fill="2B6CB0"/>
          </w:tcPr>
          <w:p>
            <w:pPr>
              <w:spacing w:before="20" w:after="20" w:line="240" w:lineRule="auto"/>
            </w:pPr>
            <w:r>
              <w:rPr>
                <w:rFonts w:ascii="微软雅黑" w:hAnsi="微软雅黑" w:eastAsia="微软雅黑"/>
                <w:b/>
                <w:i w:val="0"/>
                <w:color w:val="FFFFFF"/>
                <w:sz w:val="16"/>
              </w:rPr>
              <w:t>0°纤维密度</w:t>
            </w:r>
          </w:p>
        </w:tc>
        <w:tc>
          <w:tcPr>
            <w:tcW w:type="dxa" w:w="2268"/>
            <w:shd w:val="clear" w:color="auto" w:fill="2B6CB0"/>
          </w:tcPr>
          <w:p>
            <w:pPr>
              <w:spacing w:before="20" w:after="20" w:line="240" w:lineRule="auto"/>
            </w:pPr>
            <w:r>
              <w:rPr>
                <w:rFonts w:ascii="微软雅黑" w:hAnsi="微软雅黑" w:eastAsia="微软雅黑"/>
                <w:b/>
                <w:i w:val="0"/>
                <w:color w:val="FFFFFF"/>
                <w:sz w:val="16"/>
              </w:rPr>
              <w:t>±45°纤维密度</w:t>
            </w:r>
          </w:p>
        </w:tc>
      </w:tr>
      <w:tr>
        <w:tc>
          <w:tcPr>
            <w:tcW w:type="dxa" w:w="2268"/>
          </w:tcPr>
          <w:p>
            <w:pPr>
              <w:spacing w:before="20" w:after="20" w:line="240" w:lineRule="auto"/>
            </w:pPr>
            <w:r>
              <w:rPr>
                <w:rFonts w:ascii="宋体" w:hAnsi="宋体" w:eastAsia="宋体"/>
                <w:b w:val="0"/>
                <w:i w:val="0"/>
                <w:sz w:val="16"/>
              </w:rPr>
              <w:t>双轴布</w:t>
            </w:r>
          </w:p>
        </w:tc>
        <w:tc>
          <w:tcPr>
            <w:tcW w:type="dxa" w:w="2268"/>
          </w:tcPr>
          <w:p>
            <w:pPr>
              <w:spacing w:before="20" w:after="20" w:line="240" w:lineRule="auto"/>
            </w:pPr>
            <w:r>
              <w:rPr>
                <w:rFonts w:ascii="宋体" w:hAnsi="宋体" w:eastAsia="宋体"/>
                <w:b w:val="0"/>
                <w:i w:val="0"/>
                <w:sz w:val="16"/>
              </w:rPr>
              <w:t>600</w:t>
            </w:r>
          </w:p>
        </w:tc>
        <w:tc>
          <w:tcPr>
            <w:tcW w:type="dxa" w:w="2268"/>
          </w:tcPr>
          <w:p>
            <w:pPr>
              <w:spacing w:before="20" w:after="20" w:line="240" w:lineRule="auto"/>
            </w:pPr>
            <w:r>
              <w:rPr>
                <w:rFonts w:ascii="宋体" w:hAnsi="宋体" w:eastAsia="宋体"/>
                <w:b w:val="0"/>
                <w:i w:val="0"/>
                <w:sz w:val="16"/>
              </w:rPr>
              <w:t>0°=4</w:t>
            </w:r>
          </w:p>
        </w:tc>
        <w:tc>
          <w:tcPr>
            <w:tcW w:type="dxa" w:w="2268"/>
          </w:tcPr>
          <w:p>
            <w:pPr>
              <w:spacing w:before="20" w:after="20" w:line="240" w:lineRule="auto"/>
            </w:pPr>
            <w:r>
              <w:rPr>
                <w:rFonts w:ascii="宋体" w:hAnsi="宋体" w:eastAsia="宋体"/>
                <w:b w:val="0"/>
                <w:i w:val="0"/>
                <w:sz w:val="16"/>
              </w:rPr>
              <w:t>±45°=301×2</w:t>
            </w:r>
          </w:p>
        </w:tc>
      </w:tr>
      <w:tr>
        <w:tc>
          <w:tcPr>
            <w:tcW w:type="dxa" w:w="2268"/>
            <w:shd w:val="clear" w:color="auto" w:fill="EEF4FB"/>
          </w:tcPr>
          <w:p>
            <w:pPr>
              <w:spacing w:before="20" w:after="20" w:line="240" w:lineRule="auto"/>
            </w:pPr>
            <w:r>
              <w:rPr>
                <w:rFonts w:ascii="宋体" w:hAnsi="宋体" w:eastAsia="宋体"/>
                <w:b w:val="0"/>
                <w:i w:val="0"/>
                <w:sz w:val="16"/>
              </w:rPr>
              <w:t>双轴布</w:t>
            </w:r>
          </w:p>
        </w:tc>
        <w:tc>
          <w:tcPr>
            <w:tcW w:type="dxa" w:w="2268"/>
            <w:shd w:val="clear" w:color="auto" w:fill="EEF4FB"/>
          </w:tcPr>
          <w:p>
            <w:pPr>
              <w:spacing w:before="20" w:after="20" w:line="240" w:lineRule="auto"/>
            </w:pPr>
            <w:r>
              <w:rPr>
                <w:rFonts w:ascii="宋体" w:hAnsi="宋体" w:eastAsia="宋体"/>
                <w:b w:val="0"/>
                <w:i w:val="0"/>
                <w:sz w:val="16"/>
              </w:rPr>
              <w:t>800</w:t>
            </w:r>
          </w:p>
        </w:tc>
        <w:tc>
          <w:tcPr>
            <w:tcW w:type="dxa" w:w="2268"/>
            <w:shd w:val="clear" w:color="auto" w:fill="EEF4FB"/>
          </w:tcPr>
          <w:p>
            <w:pPr>
              <w:spacing w:before="20" w:after="20" w:line="240" w:lineRule="auto"/>
            </w:pPr>
            <w:r>
              <w:rPr>
                <w:rFonts w:ascii="宋体" w:hAnsi="宋体" w:eastAsia="宋体"/>
                <w:b w:val="0"/>
                <w:i w:val="0"/>
                <w:sz w:val="16"/>
              </w:rPr>
              <w:t>0°=4</w:t>
            </w:r>
          </w:p>
        </w:tc>
        <w:tc>
          <w:tcPr>
            <w:tcW w:type="dxa" w:w="2268"/>
            <w:shd w:val="clear" w:color="auto" w:fill="EEF4FB"/>
          </w:tcPr>
          <w:p>
            <w:pPr>
              <w:spacing w:before="20" w:after="20" w:line="240" w:lineRule="auto"/>
            </w:pPr>
            <w:r>
              <w:rPr>
                <w:rFonts w:ascii="宋体" w:hAnsi="宋体" w:eastAsia="宋体"/>
                <w:b w:val="0"/>
                <w:i w:val="0"/>
                <w:sz w:val="16"/>
              </w:rPr>
              <w:t>±45°=401×2</w:t>
            </w:r>
          </w:p>
        </w:tc>
      </w:tr>
      <w:tr>
        <w:tc>
          <w:tcPr>
            <w:tcW w:type="dxa" w:w="2268"/>
          </w:tcPr>
          <w:p>
            <w:pPr>
              <w:spacing w:before="20" w:after="20" w:line="240" w:lineRule="auto"/>
            </w:pPr>
            <w:r>
              <w:rPr>
                <w:rFonts w:ascii="宋体" w:hAnsi="宋体" w:eastAsia="宋体"/>
                <w:b w:val="0"/>
                <w:i w:val="0"/>
                <w:sz w:val="16"/>
              </w:rPr>
              <w:t>三轴布</w:t>
            </w:r>
          </w:p>
        </w:tc>
        <w:tc>
          <w:tcPr>
            <w:tcW w:type="dxa" w:w="2268"/>
          </w:tcPr>
          <w:p>
            <w:pPr>
              <w:spacing w:before="20" w:after="20" w:line="240" w:lineRule="auto"/>
            </w:pPr>
            <w:r>
              <w:rPr>
                <w:rFonts w:ascii="宋体" w:hAnsi="宋体" w:eastAsia="宋体"/>
                <w:b w:val="0"/>
                <w:i w:val="0"/>
                <w:sz w:val="16"/>
              </w:rPr>
              <w:t>750</w:t>
            </w:r>
          </w:p>
        </w:tc>
        <w:tc>
          <w:tcPr>
            <w:tcW w:type="dxa" w:w="2268"/>
          </w:tcPr>
          <w:p>
            <w:pPr>
              <w:spacing w:before="20" w:after="20" w:line="240" w:lineRule="auto"/>
            </w:pPr>
            <w:r>
              <w:rPr>
                <w:rFonts w:ascii="宋体" w:hAnsi="宋体" w:eastAsia="宋体"/>
                <w:b w:val="0"/>
                <w:i w:val="0"/>
                <w:sz w:val="16"/>
              </w:rPr>
              <w:t>0°=150</w:t>
            </w:r>
          </w:p>
        </w:tc>
        <w:tc>
          <w:tcPr>
            <w:tcW w:type="dxa" w:w="2268"/>
          </w:tcPr>
          <w:p>
            <w:pPr>
              <w:spacing w:before="20" w:after="20" w:line="240" w:lineRule="auto"/>
            </w:pPr>
            <w:r>
              <w:rPr>
                <w:rFonts w:ascii="宋体" w:hAnsi="宋体" w:eastAsia="宋体"/>
                <w:b w:val="0"/>
                <w:i w:val="0"/>
                <w:sz w:val="16"/>
              </w:rPr>
              <w:t>±45°=300×2</w:t>
            </w:r>
          </w:p>
        </w:tc>
      </w:tr>
      <w:tr>
        <w:tc>
          <w:tcPr>
            <w:tcW w:type="dxa" w:w="2268"/>
            <w:shd w:val="clear" w:color="auto" w:fill="EEF4FB"/>
          </w:tcPr>
          <w:p>
            <w:pPr>
              <w:spacing w:before="20" w:after="20" w:line="240" w:lineRule="auto"/>
            </w:pPr>
            <w:r>
              <w:rPr>
                <w:rFonts w:ascii="宋体" w:hAnsi="宋体" w:eastAsia="宋体"/>
                <w:b w:val="0"/>
                <w:i w:val="0"/>
                <w:sz w:val="16"/>
              </w:rPr>
              <w:t>三轴布</w:t>
            </w:r>
          </w:p>
        </w:tc>
        <w:tc>
          <w:tcPr>
            <w:tcW w:type="dxa" w:w="2268"/>
            <w:shd w:val="clear" w:color="auto" w:fill="EEF4FB"/>
          </w:tcPr>
          <w:p>
            <w:pPr>
              <w:spacing w:before="20" w:after="20" w:line="240" w:lineRule="auto"/>
            </w:pPr>
            <w:r>
              <w:rPr>
                <w:rFonts w:ascii="宋体" w:hAnsi="宋体" w:eastAsia="宋体"/>
                <w:b w:val="0"/>
                <w:i w:val="0"/>
                <w:sz w:val="16"/>
              </w:rPr>
              <w:t>975</w:t>
            </w:r>
          </w:p>
        </w:tc>
        <w:tc>
          <w:tcPr>
            <w:tcW w:type="dxa" w:w="2268"/>
            <w:shd w:val="clear" w:color="auto" w:fill="EEF4FB"/>
          </w:tcPr>
          <w:p>
            <w:pPr>
              <w:spacing w:before="20" w:after="20" w:line="240" w:lineRule="auto"/>
            </w:pPr>
            <w:r>
              <w:rPr>
                <w:rFonts w:ascii="宋体" w:hAnsi="宋体" w:eastAsia="宋体"/>
                <w:b w:val="0"/>
                <w:i w:val="0"/>
                <w:sz w:val="16"/>
              </w:rPr>
              <w:t>0°=567</w:t>
            </w:r>
          </w:p>
        </w:tc>
        <w:tc>
          <w:tcPr>
            <w:tcW w:type="dxa" w:w="2268"/>
            <w:shd w:val="clear" w:color="auto" w:fill="EEF4FB"/>
          </w:tcPr>
          <w:p>
            <w:pPr>
              <w:spacing w:before="20" w:after="20" w:line="240" w:lineRule="auto"/>
            </w:pPr>
            <w:r>
              <w:rPr>
                <w:rFonts w:ascii="宋体" w:hAnsi="宋体" w:eastAsia="宋体"/>
                <w:b w:val="0"/>
                <w:i w:val="0"/>
                <w:sz w:val="16"/>
              </w:rPr>
              <w:t>±45°=200×2</w:t>
            </w:r>
          </w:p>
        </w:tc>
      </w:tr>
      <w:tr>
        <w:tc>
          <w:tcPr>
            <w:tcW w:type="dxa" w:w="2268"/>
          </w:tcPr>
          <w:p>
            <w:pPr>
              <w:spacing w:before="20" w:after="20" w:line="240" w:lineRule="auto"/>
            </w:pPr>
            <w:r>
              <w:rPr>
                <w:rFonts w:ascii="宋体" w:hAnsi="宋体" w:eastAsia="宋体"/>
                <w:b w:val="0"/>
                <w:i w:val="0"/>
                <w:sz w:val="16"/>
              </w:rPr>
              <w:t>三轴布</w:t>
            </w:r>
          </w:p>
        </w:tc>
        <w:tc>
          <w:tcPr>
            <w:tcW w:type="dxa" w:w="2268"/>
          </w:tcPr>
          <w:p>
            <w:pPr>
              <w:spacing w:before="20" w:after="20" w:line="240" w:lineRule="auto"/>
            </w:pPr>
            <w:r>
              <w:rPr>
                <w:rFonts w:ascii="宋体" w:hAnsi="宋体" w:eastAsia="宋体"/>
                <w:b w:val="0"/>
                <w:i w:val="0"/>
                <w:sz w:val="16"/>
              </w:rPr>
              <w:t>1215</w:t>
            </w:r>
          </w:p>
        </w:tc>
        <w:tc>
          <w:tcPr>
            <w:tcW w:type="dxa" w:w="2268"/>
          </w:tcPr>
          <w:p>
            <w:pPr>
              <w:spacing w:before="20" w:after="20" w:line="240" w:lineRule="auto"/>
            </w:pPr>
            <w:r>
              <w:rPr>
                <w:rFonts w:ascii="宋体" w:hAnsi="宋体" w:eastAsia="宋体"/>
                <w:b w:val="0"/>
                <w:i w:val="0"/>
                <w:sz w:val="16"/>
              </w:rPr>
              <w:t>0°=709</w:t>
            </w:r>
          </w:p>
        </w:tc>
        <w:tc>
          <w:tcPr>
            <w:tcW w:type="dxa" w:w="2268"/>
          </w:tcPr>
          <w:p>
            <w:pPr>
              <w:spacing w:before="20" w:after="20" w:line="240" w:lineRule="auto"/>
            </w:pPr>
            <w:r>
              <w:rPr>
                <w:rFonts w:ascii="宋体" w:hAnsi="宋体" w:eastAsia="宋体"/>
                <w:b w:val="0"/>
                <w:i w:val="0"/>
                <w:sz w:val="16"/>
              </w:rPr>
              <w:t>±45°=250×2</w:t>
            </w:r>
          </w:p>
        </w:tc>
      </w:tr>
      <w:tr>
        <w:tc>
          <w:tcPr>
            <w:tcW w:type="dxa" w:w="2268"/>
            <w:shd w:val="clear" w:color="auto" w:fill="EEF4FB"/>
          </w:tcPr>
          <w:p>
            <w:pPr>
              <w:spacing w:before="20" w:after="20" w:line="240" w:lineRule="auto"/>
            </w:pPr>
            <w:r>
              <w:rPr>
                <w:rFonts w:ascii="宋体" w:hAnsi="宋体" w:eastAsia="宋体"/>
                <w:b w:val="0"/>
                <w:i w:val="0"/>
                <w:sz w:val="16"/>
              </w:rPr>
              <w:t>单轴布</w:t>
            </w:r>
          </w:p>
        </w:tc>
        <w:tc>
          <w:tcPr>
            <w:tcW w:type="dxa" w:w="2268"/>
            <w:shd w:val="clear" w:color="auto" w:fill="EEF4FB"/>
          </w:tcPr>
          <w:p>
            <w:pPr>
              <w:spacing w:before="20" w:after="20" w:line="240" w:lineRule="auto"/>
            </w:pPr>
            <w:r>
              <w:rPr>
                <w:rFonts w:ascii="宋体" w:hAnsi="宋体" w:eastAsia="宋体"/>
                <w:b w:val="0"/>
                <w:i w:val="0"/>
                <w:sz w:val="16"/>
              </w:rPr>
              <w:t>600</w:t>
            </w:r>
          </w:p>
        </w:tc>
        <w:tc>
          <w:tcPr>
            <w:tcW w:type="dxa" w:w="2268"/>
            <w:shd w:val="clear" w:color="auto" w:fill="EEF4FB"/>
          </w:tcPr>
          <w:p>
            <w:pPr>
              <w:spacing w:before="20" w:after="20" w:line="240" w:lineRule="auto"/>
            </w:pPr>
            <w:r>
              <w:rPr>
                <w:rFonts w:ascii="宋体" w:hAnsi="宋体" w:eastAsia="宋体"/>
                <w:b w:val="0"/>
                <w:i w:val="0"/>
                <w:sz w:val="16"/>
              </w:rPr>
              <w:t>0°=600</w:t>
            </w:r>
          </w:p>
        </w:tc>
        <w:tc>
          <w:tcPr>
            <w:tcW w:type="dxa" w:w="2268"/>
            <w:shd w:val="clear" w:color="auto" w:fill="EEF4FB"/>
          </w:tcPr>
          <w:p>
            <w:pPr>
              <w:spacing w:before="20" w:after="20" w:line="240" w:lineRule="auto"/>
            </w:pPr>
            <w:r>
              <w:rPr>
                <w:rFonts w:ascii="宋体" w:hAnsi="宋体" w:eastAsia="宋体"/>
                <w:b w:val="0"/>
                <w:i w:val="0"/>
                <w:sz w:val="16"/>
              </w:rPr>
              <w:t>—</w:t>
            </w:r>
          </w:p>
        </w:tc>
      </w:tr>
      <w:tr>
        <w:tc>
          <w:tcPr>
            <w:tcW w:type="dxa" w:w="2268"/>
          </w:tcPr>
          <w:p>
            <w:pPr>
              <w:spacing w:before="20" w:after="20" w:line="240" w:lineRule="auto"/>
            </w:pPr>
            <w:r>
              <w:rPr>
                <w:rFonts w:ascii="宋体" w:hAnsi="宋体" w:eastAsia="宋体"/>
                <w:b w:val="0"/>
                <w:i w:val="0"/>
                <w:sz w:val="16"/>
              </w:rPr>
              <w:t>单轴布</w:t>
            </w:r>
          </w:p>
        </w:tc>
        <w:tc>
          <w:tcPr>
            <w:tcW w:type="dxa" w:w="2268"/>
          </w:tcPr>
          <w:p>
            <w:pPr>
              <w:spacing w:before="20" w:after="20" w:line="240" w:lineRule="auto"/>
            </w:pPr>
            <w:r>
              <w:rPr>
                <w:rFonts w:ascii="宋体" w:hAnsi="宋体" w:eastAsia="宋体"/>
                <w:b w:val="0"/>
                <w:i w:val="0"/>
                <w:sz w:val="16"/>
              </w:rPr>
              <w:t>650</w:t>
            </w:r>
          </w:p>
        </w:tc>
        <w:tc>
          <w:tcPr>
            <w:tcW w:type="dxa" w:w="2268"/>
          </w:tcPr>
          <w:p>
            <w:pPr>
              <w:spacing w:before="20" w:after="20" w:line="240" w:lineRule="auto"/>
            </w:pPr>
            <w:r>
              <w:rPr>
                <w:rFonts w:ascii="宋体" w:hAnsi="宋体" w:eastAsia="宋体"/>
                <w:b w:val="0"/>
                <w:i w:val="0"/>
                <w:sz w:val="16"/>
              </w:rPr>
              <w:t>0°=650</w:t>
            </w:r>
          </w:p>
        </w:tc>
        <w:tc>
          <w:tcPr>
            <w:tcW w:type="dxa" w:w="2268"/>
          </w:tcPr>
          <w:p>
            <w:pPr>
              <w:spacing w:before="20" w:after="20" w:line="240" w:lineRule="auto"/>
            </w:pPr>
            <w:r>
              <w:rPr>
                <w:rFonts w:ascii="宋体" w:hAnsi="宋体" w:eastAsia="宋体"/>
                <w:b w:val="0"/>
                <w:i w:val="0"/>
                <w:sz w:val="16"/>
              </w:rPr>
              <w:t>—</w:t>
            </w:r>
          </w:p>
        </w:tc>
      </w:tr>
      <w:tr>
        <w:tc>
          <w:tcPr>
            <w:tcW w:type="dxa" w:w="2268"/>
            <w:shd w:val="clear" w:color="auto" w:fill="EEF4FB"/>
          </w:tcPr>
          <w:p>
            <w:pPr>
              <w:spacing w:before="20" w:after="20" w:line="240" w:lineRule="auto"/>
            </w:pPr>
            <w:r>
              <w:rPr>
                <w:rFonts w:ascii="宋体" w:hAnsi="宋体" w:eastAsia="宋体"/>
                <w:b w:val="0"/>
                <w:i w:val="0"/>
                <w:sz w:val="16"/>
              </w:rPr>
              <w:t>单轴布</w:t>
            </w:r>
          </w:p>
        </w:tc>
        <w:tc>
          <w:tcPr>
            <w:tcW w:type="dxa" w:w="2268"/>
            <w:shd w:val="clear" w:color="auto" w:fill="EEF4FB"/>
          </w:tcPr>
          <w:p>
            <w:pPr>
              <w:spacing w:before="20" w:after="20" w:line="240" w:lineRule="auto"/>
            </w:pPr>
            <w:r>
              <w:rPr>
                <w:rFonts w:ascii="宋体" w:hAnsi="宋体" w:eastAsia="宋体"/>
                <w:b w:val="0"/>
                <w:i w:val="0"/>
                <w:sz w:val="16"/>
              </w:rPr>
              <w:t>1200</w:t>
            </w:r>
          </w:p>
        </w:tc>
        <w:tc>
          <w:tcPr>
            <w:tcW w:type="dxa" w:w="2268"/>
            <w:shd w:val="clear" w:color="auto" w:fill="EEF4FB"/>
          </w:tcPr>
          <w:p>
            <w:pPr>
              <w:spacing w:before="20" w:after="20" w:line="240" w:lineRule="auto"/>
            </w:pPr>
            <w:r>
              <w:rPr>
                <w:rFonts w:ascii="宋体" w:hAnsi="宋体" w:eastAsia="宋体"/>
                <w:b w:val="0"/>
                <w:i w:val="0"/>
                <w:sz w:val="16"/>
              </w:rPr>
              <w:t>0°=1200</w:t>
            </w:r>
          </w:p>
        </w:tc>
        <w:tc>
          <w:tcPr>
            <w:tcW w:type="dxa" w:w="2268"/>
            <w:shd w:val="clear" w:color="auto" w:fill="EEF4FB"/>
          </w:tcPr>
          <w:p>
            <w:pPr>
              <w:spacing w:before="20" w:after="20" w:line="240" w:lineRule="auto"/>
            </w:pPr>
            <w:r>
              <w:rPr>
                <w:rFonts w:ascii="宋体" w:hAnsi="宋体" w:eastAsia="宋体"/>
                <w:b w:val="0"/>
                <w:i w:val="0"/>
                <w:sz w:val="16"/>
              </w:rPr>
              <w:t>—</w:t>
            </w:r>
          </w:p>
        </w:tc>
      </w:tr>
      <w:tr>
        <w:tc>
          <w:tcPr>
            <w:tcW w:type="dxa" w:w="2268"/>
          </w:tcPr>
          <w:p>
            <w:pPr>
              <w:spacing w:before="20" w:after="20" w:line="240" w:lineRule="auto"/>
            </w:pPr>
            <w:r>
              <w:rPr>
                <w:rFonts w:ascii="宋体" w:hAnsi="宋体" w:eastAsia="宋体"/>
                <w:b w:val="0"/>
                <w:i w:val="0"/>
                <w:sz w:val="16"/>
              </w:rPr>
              <w:t>单轴布</w:t>
            </w:r>
          </w:p>
        </w:tc>
        <w:tc>
          <w:tcPr>
            <w:tcW w:type="dxa" w:w="2268"/>
          </w:tcPr>
          <w:p>
            <w:pPr>
              <w:spacing w:before="20" w:after="20" w:line="240" w:lineRule="auto"/>
            </w:pPr>
            <w:r>
              <w:rPr>
                <w:rFonts w:ascii="宋体" w:hAnsi="宋体" w:eastAsia="宋体"/>
                <w:b w:val="0"/>
                <w:i w:val="0"/>
                <w:sz w:val="16"/>
              </w:rPr>
              <w:t>1240</w:t>
            </w:r>
          </w:p>
        </w:tc>
        <w:tc>
          <w:tcPr>
            <w:tcW w:type="dxa" w:w="2268"/>
          </w:tcPr>
          <w:p>
            <w:pPr>
              <w:spacing w:before="20" w:after="20" w:line="240" w:lineRule="auto"/>
            </w:pPr>
            <w:r>
              <w:rPr>
                <w:rFonts w:ascii="宋体" w:hAnsi="宋体" w:eastAsia="宋体"/>
                <w:b w:val="0"/>
                <w:i w:val="0"/>
                <w:sz w:val="16"/>
              </w:rPr>
              <w:t>0°=1240</w:t>
            </w:r>
          </w:p>
        </w:tc>
        <w:tc>
          <w:tcPr>
            <w:tcW w:type="dxa" w:w="2268"/>
          </w:tcPr>
          <w:p>
            <w:pPr>
              <w:spacing w:before="20" w:after="20" w:line="240" w:lineRule="auto"/>
            </w:pPr>
            <w:r>
              <w:rPr>
                <w:rFonts w:ascii="宋体" w:hAnsi="宋体" w:eastAsia="宋体"/>
                <w:b w:val="0"/>
                <w:i w:val="0"/>
                <w:sz w:val="16"/>
              </w:rPr>
              <w:t>—</w:t>
            </w:r>
          </w:p>
        </w:tc>
      </w:tr>
    </w:tbl>
    <w:p/>
    <w:p>
      <w:r>
        <w:rPr>
          <w:rFonts w:ascii="宋体" w:hAnsi="宋体" w:eastAsia="宋体"/>
          <w:b/>
          <w:i w:val="0"/>
          <w:sz w:val="21"/>
        </w:rPr>
        <w:t>等效克重替换</w:t>
      </w:r>
    </w:p>
    <w:tbl>
      <w:tblPr>
        <w:tblStyle w:val="TableGrid"/>
        <w:tblW w:type="auto" w:w="0"/>
        <w:jc w:val="center"/>
        <w:tblLook w:firstColumn="1" w:firstRow="1" w:lastColumn="0" w:lastRow="0" w:noHBand="0" w:noVBand="1" w:val="04A0"/>
        <w:tblLayout w:type="autofit"/>
        <w:tblW w:w="5000" w:type="pct"/>
      </w:tblPr>
      <w:tblGrid>
        <w:gridCol w:w="4536"/>
        <w:gridCol w:w="4536"/>
      </w:tblGrid>
      <w:tr>
        <w:trPr>
          <w:tblHeader w:val="true"/>
        </w:trPr>
        <w:tc>
          <w:tcPr>
            <w:tcW w:type="dxa" w:w="4536"/>
            <w:shd w:val="clear" w:color="auto" w:fill="2B6CB0"/>
          </w:tcPr>
          <w:p>
            <w:pPr>
              <w:spacing w:before="20" w:after="20" w:line="240" w:lineRule="auto"/>
            </w:pPr>
            <w:r>
              <w:rPr>
                <w:rFonts w:ascii="微软雅黑" w:hAnsi="微软雅黑" w:eastAsia="微软雅黑"/>
                <w:b/>
                <w:i w:val="0"/>
                <w:color w:val="FFFFFF"/>
                <w:sz w:val="16"/>
              </w:rPr>
              <w:t>被替换材料</w:t>
            </w:r>
          </w:p>
        </w:tc>
        <w:tc>
          <w:tcPr>
            <w:tcW w:type="dxa" w:w="4536"/>
            <w:shd w:val="clear" w:color="auto" w:fill="2B6CB0"/>
          </w:tcPr>
          <w:p>
            <w:pPr>
              <w:spacing w:before="20" w:after="20" w:line="240" w:lineRule="auto"/>
            </w:pPr>
            <w:r>
              <w:rPr>
                <w:rFonts w:ascii="微软雅黑" w:hAnsi="微软雅黑" w:eastAsia="微软雅黑"/>
                <w:b/>
                <w:i w:val="0"/>
                <w:color w:val="FFFFFF"/>
                <w:sz w:val="16"/>
              </w:rPr>
              <w:t>等效替换方案</w:t>
            </w:r>
          </w:p>
        </w:tc>
      </w:tr>
      <w:tr>
        <w:tc>
          <w:tcPr>
            <w:tcW w:type="dxa" w:w="4536"/>
          </w:tcPr>
          <w:p>
            <w:pPr>
              <w:spacing w:before="20" w:after="20" w:line="240" w:lineRule="auto"/>
            </w:pPr>
            <w:r>
              <w:rPr>
                <w:rFonts w:ascii="宋体" w:hAnsi="宋体" w:eastAsia="宋体"/>
                <w:b w:val="0"/>
                <w:i w:val="0"/>
                <w:sz w:val="16"/>
              </w:rPr>
              <w:t>三轴布1215</w:t>
            </w:r>
          </w:p>
        </w:tc>
        <w:tc>
          <w:tcPr>
            <w:tcW w:type="dxa" w:w="4536"/>
          </w:tcPr>
          <w:p>
            <w:pPr>
              <w:spacing w:before="20" w:after="20" w:line="240" w:lineRule="auto"/>
            </w:pPr>
            <w:r>
              <w:rPr>
                <w:rFonts w:ascii="宋体" w:hAnsi="宋体" w:eastAsia="宋体"/>
                <w:b w:val="0"/>
                <w:i w:val="0"/>
                <w:sz w:val="16"/>
              </w:rPr>
              <w:t>单轴布600 + 三轴布750</w:t>
            </w:r>
          </w:p>
        </w:tc>
      </w:tr>
      <w:tr>
        <w:tc>
          <w:tcPr>
            <w:tcW w:type="dxa" w:w="4536"/>
            <w:shd w:val="clear" w:color="auto" w:fill="EEF4FB"/>
          </w:tcPr>
          <w:p>
            <w:pPr>
              <w:spacing w:before="20" w:after="20" w:line="240" w:lineRule="auto"/>
            </w:pPr>
            <w:r>
              <w:rPr>
                <w:rFonts w:ascii="宋体" w:hAnsi="宋体" w:eastAsia="宋体"/>
                <w:b w:val="0"/>
                <w:i w:val="0"/>
                <w:sz w:val="16"/>
              </w:rPr>
              <w:t>单轴布1200</w:t>
            </w:r>
          </w:p>
        </w:tc>
        <w:tc>
          <w:tcPr>
            <w:tcW w:type="dxa" w:w="4536"/>
            <w:shd w:val="clear" w:color="auto" w:fill="EEF4FB"/>
          </w:tcPr>
          <w:p>
            <w:pPr>
              <w:spacing w:before="20" w:after="20" w:line="240" w:lineRule="auto"/>
            </w:pPr>
            <w:r>
              <w:rPr>
                <w:rFonts w:ascii="宋体" w:hAnsi="宋体" w:eastAsia="宋体"/>
                <w:b w:val="0"/>
                <w:i w:val="0"/>
                <w:sz w:val="16"/>
              </w:rPr>
              <w:t>2×单轴布600</w:t>
            </w:r>
          </w:p>
        </w:tc>
      </w:tr>
      <w:tr>
        <w:tc>
          <w:tcPr>
            <w:tcW w:type="dxa" w:w="4536"/>
          </w:tcPr>
          <w:p>
            <w:pPr>
              <w:spacing w:before="20" w:after="20" w:line="240" w:lineRule="auto"/>
            </w:pPr>
            <w:r>
              <w:rPr>
                <w:rFonts w:ascii="宋体" w:hAnsi="宋体" w:eastAsia="宋体"/>
                <w:b w:val="0"/>
                <w:i w:val="0"/>
                <w:sz w:val="16"/>
              </w:rPr>
              <w:t>原则</w:t>
            </w:r>
          </w:p>
        </w:tc>
        <w:tc>
          <w:tcPr>
            <w:tcW w:type="dxa" w:w="4536"/>
          </w:tcPr>
          <w:p>
            <w:pPr>
              <w:spacing w:before="20" w:after="20" w:line="240" w:lineRule="auto"/>
            </w:pPr>
            <w:r>
              <w:rPr>
                <w:rFonts w:ascii="宋体" w:hAnsi="宋体" w:eastAsia="宋体"/>
                <w:b w:val="0"/>
                <w:i w:val="0"/>
                <w:sz w:val="16"/>
              </w:rPr>
              <w:t>补回的低克重布0°纤维密度与±45°纤维密度各总和不小于替换的高克重布层</w:t>
            </w:r>
          </w:p>
        </w:tc>
      </w:tr>
    </w:tbl>
    <w:p/>
    <w:p>
      <w:r>
        <w:rPr>
          <w:rFonts w:ascii="宋体" w:hAnsi="宋体" w:eastAsia="宋体"/>
          <w:b/>
          <w:i w:val="0"/>
          <w:sz w:val="21"/>
        </w:rPr>
        <w:t>夹芯材质</w:t>
      </w:r>
    </w:p>
    <w:tbl>
      <w:tblPr>
        <w:tblStyle w:val="TableGrid"/>
        <w:tblW w:type="auto" w:w="0"/>
        <w:jc w:val="center"/>
        <w:tblLook w:firstColumn="1" w:firstRow="1" w:lastColumn="0" w:lastRow="0" w:noHBand="0" w:noVBand="1" w:val="04A0"/>
        <w:tblLayout w:type="autofit"/>
        <w:tblW w:w="5000" w:type="pct"/>
      </w:tblPr>
      <w:tblGrid>
        <w:gridCol w:w="4536"/>
        <w:gridCol w:w="4536"/>
      </w:tblGrid>
      <w:tr>
        <w:trPr>
          <w:tblHeader w:val="true"/>
        </w:trPr>
        <w:tc>
          <w:tcPr>
            <w:tcW w:type="dxa" w:w="4536"/>
            <w:shd w:val="clear" w:color="auto" w:fill="2B6CB0"/>
          </w:tcPr>
          <w:p>
            <w:pPr>
              <w:spacing w:before="20" w:after="20" w:line="240" w:lineRule="auto"/>
            </w:pPr>
            <w:r>
              <w:rPr>
                <w:rFonts w:ascii="微软雅黑" w:hAnsi="微软雅黑" w:eastAsia="微软雅黑"/>
                <w:b/>
                <w:i w:val="0"/>
                <w:color w:val="FFFFFF"/>
                <w:sz w:val="16"/>
              </w:rPr>
              <w:t>材质</w:t>
            </w:r>
          </w:p>
        </w:tc>
        <w:tc>
          <w:tcPr>
            <w:tcW w:type="dxa" w:w="4536"/>
            <w:shd w:val="clear" w:color="auto" w:fill="2B6CB0"/>
          </w:tcPr>
          <w:p>
            <w:pPr>
              <w:spacing w:before="20" w:after="20" w:line="240" w:lineRule="auto"/>
            </w:pPr>
            <w:r>
              <w:rPr>
                <w:rFonts w:ascii="微软雅黑" w:hAnsi="微软雅黑" w:eastAsia="微软雅黑"/>
                <w:b/>
                <w:i w:val="0"/>
                <w:color w:val="FFFFFF"/>
                <w:sz w:val="16"/>
              </w:rPr>
              <w:t>适用区域</w:t>
            </w:r>
          </w:p>
        </w:tc>
      </w:tr>
      <w:tr>
        <w:tc>
          <w:tcPr>
            <w:tcW w:type="dxa" w:w="4536"/>
          </w:tcPr>
          <w:p>
            <w:pPr>
              <w:spacing w:before="20" w:after="20" w:line="240" w:lineRule="auto"/>
            </w:pPr>
            <w:r>
              <w:rPr>
                <w:rFonts w:ascii="宋体" w:hAnsi="宋体" w:eastAsia="宋体"/>
                <w:b w:val="0"/>
                <w:i w:val="0"/>
                <w:sz w:val="16"/>
              </w:rPr>
              <w:t>Balsa木</w:t>
            </w:r>
          </w:p>
        </w:tc>
        <w:tc>
          <w:tcPr>
            <w:tcW w:type="dxa" w:w="4536"/>
          </w:tcPr>
          <w:p>
            <w:pPr>
              <w:spacing w:before="20" w:after="20" w:line="240" w:lineRule="auto"/>
            </w:pPr>
            <w:r>
              <w:rPr>
                <w:rFonts w:ascii="宋体" w:hAnsi="宋体" w:eastAsia="宋体"/>
                <w:b w:val="0"/>
                <w:i w:val="0"/>
                <w:sz w:val="16"/>
              </w:rPr>
              <w:t>壳体增强区域与部分叶片腹板运输工装位区域</w:t>
            </w:r>
          </w:p>
        </w:tc>
      </w:tr>
      <w:tr>
        <w:tc>
          <w:tcPr>
            <w:tcW w:type="dxa" w:w="4536"/>
            <w:shd w:val="clear" w:color="auto" w:fill="EEF4FB"/>
          </w:tcPr>
          <w:p>
            <w:pPr>
              <w:spacing w:before="20" w:after="20" w:line="240" w:lineRule="auto"/>
            </w:pPr>
            <w:r>
              <w:rPr>
                <w:rFonts w:ascii="宋体" w:hAnsi="宋体" w:eastAsia="宋体"/>
                <w:b w:val="0"/>
                <w:i w:val="0"/>
                <w:sz w:val="16"/>
              </w:rPr>
              <w:t>PVC60</w:t>
            </w:r>
          </w:p>
        </w:tc>
        <w:tc>
          <w:tcPr>
            <w:tcW w:type="dxa" w:w="4536"/>
            <w:shd w:val="clear" w:color="auto" w:fill="EEF4FB"/>
          </w:tcPr>
          <w:p>
            <w:pPr>
              <w:spacing w:before="20" w:after="20" w:line="240" w:lineRule="auto"/>
            </w:pPr>
            <w:r>
              <w:rPr>
                <w:rFonts w:ascii="宋体" w:hAnsi="宋体" w:eastAsia="宋体"/>
                <w:b w:val="0"/>
                <w:i w:val="0"/>
                <w:sz w:val="16"/>
              </w:rPr>
              <w:t>有切槽工艺→壳体靠近叶尖；无切槽→腹板与后缘UD填充区</w:t>
            </w:r>
          </w:p>
        </w:tc>
      </w:tr>
      <w:tr>
        <w:tc>
          <w:tcPr>
            <w:tcW w:type="dxa" w:w="4536"/>
          </w:tcPr>
          <w:p>
            <w:pPr>
              <w:spacing w:before="20" w:after="20" w:line="240" w:lineRule="auto"/>
            </w:pPr>
            <w:r>
              <w:rPr>
                <w:rFonts w:ascii="宋体" w:hAnsi="宋体" w:eastAsia="宋体"/>
                <w:b w:val="0"/>
                <w:i w:val="0"/>
                <w:sz w:val="16"/>
              </w:rPr>
              <w:t>PET150</w:t>
            </w:r>
          </w:p>
        </w:tc>
        <w:tc>
          <w:tcPr>
            <w:tcW w:type="dxa" w:w="4536"/>
          </w:tcPr>
          <w:p>
            <w:pPr>
              <w:spacing w:before="20" w:after="20" w:line="240" w:lineRule="auto"/>
            </w:pPr>
            <w:r>
              <w:rPr>
                <w:rFonts w:ascii="宋体" w:hAnsi="宋体" w:eastAsia="宋体"/>
                <w:b w:val="0"/>
                <w:i w:val="0"/>
                <w:sz w:val="16"/>
              </w:rPr>
              <w:t>有切槽工艺→壳体靠近叶尖；无切槽→腹板与后缘UD填充区</w:t>
            </w:r>
          </w:p>
        </w:tc>
      </w:tr>
      <w:tr>
        <w:tc>
          <w:tcPr>
            <w:tcW w:type="dxa" w:w="4536"/>
            <w:shd w:val="clear" w:color="auto" w:fill="EEF4FB"/>
          </w:tcPr>
          <w:p>
            <w:pPr>
              <w:spacing w:before="20" w:after="20" w:line="240" w:lineRule="auto"/>
            </w:pPr>
            <w:r>
              <w:rPr>
                <w:rFonts w:ascii="宋体" w:hAnsi="宋体" w:eastAsia="宋体"/>
                <w:b w:val="0"/>
                <w:i w:val="0"/>
                <w:sz w:val="16"/>
              </w:rPr>
              <w:t>PET100</w:t>
            </w:r>
          </w:p>
        </w:tc>
        <w:tc>
          <w:tcPr>
            <w:tcW w:type="dxa" w:w="4536"/>
            <w:shd w:val="clear" w:color="auto" w:fill="EEF4FB"/>
          </w:tcPr>
          <w:p>
            <w:pPr>
              <w:spacing w:before="20" w:after="20" w:line="240" w:lineRule="auto"/>
            </w:pPr>
            <w:r>
              <w:rPr>
                <w:rFonts w:ascii="宋体" w:hAnsi="宋体" w:eastAsia="宋体"/>
                <w:b w:val="0"/>
                <w:i w:val="0"/>
                <w:sz w:val="16"/>
              </w:rPr>
              <w:t>壳体靠近叶尖区域与腹板</w:t>
            </w:r>
          </w:p>
        </w:tc>
      </w:tr>
    </w:tbl>
    <w:p/>
    <w:p>
      <w:r>
        <w:br w:type="page"/>
      </w:r>
    </w:p>
    <w:p>
      <w:pPr>
        <w:pStyle w:val="Heading1"/>
        <w:spacing w:before="80" w:after="120"/>
      </w:pPr>
      <w:r>
        <w:rPr>
          <w:rFonts w:ascii="微软雅黑" w:hAnsi="微软雅黑" w:eastAsia="微软雅黑"/>
          <w:b/>
          <w:i w:val="0"/>
          <w:color w:val="1F4E79"/>
          <w:sz w:val="36"/>
        </w:rPr>
        <w:t>八、工器具与材料清单</w:t>
      </w:r>
    </w:p>
    <w:p>
      <w:pPr>
        <w:pStyle w:val="Heading2"/>
        <w:spacing w:before="200" w:after="120"/>
      </w:pPr>
      <w:r>
        <w:rPr>
          <w:rFonts w:ascii="微软雅黑" w:hAnsi="微软雅黑" w:eastAsia="微软雅黑"/>
          <w:b/>
          <w:i w:val="0"/>
          <w:color w:val="1F4E79"/>
          <w:sz w:val="28"/>
        </w:rPr>
        <w:t>8.1 工器具清单</w:t>
      </w:r>
    </w:p>
    <w:tbl>
      <w:tblPr>
        <w:tblStyle w:val="TableGrid"/>
        <w:tblW w:type="auto" w:w="0"/>
        <w:jc w:val="center"/>
        <w:tblLook w:firstColumn="1" w:firstRow="1" w:lastColumn="0" w:lastRow="0" w:noHBand="0" w:noVBand="1" w:val="04A0"/>
        <w:tblLayout w:type="autofit"/>
        <w:tblW w:w="5000" w:type="pct"/>
      </w:tblPr>
      <w:tblGrid>
        <w:gridCol w:w="2268"/>
        <w:gridCol w:w="2268"/>
        <w:gridCol w:w="2268"/>
        <w:gridCol w:w="2268"/>
      </w:tblGrid>
      <w:tr>
        <w:trPr>
          <w:tblHeader w:val="true"/>
        </w:trPr>
        <w:tc>
          <w:tcPr>
            <w:tcW w:type="dxa" w:w="2268"/>
            <w:shd w:val="clear" w:color="auto" w:fill="2B6CB0"/>
          </w:tcPr>
          <w:p>
            <w:pPr>
              <w:spacing w:before="20" w:after="20" w:line="240" w:lineRule="auto"/>
            </w:pPr>
            <w:r>
              <w:rPr>
                <w:rFonts w:ascii="微软雅黑" w:hAnsi="微软雅黑" w:eastAsia="微软雅黑"/>
                <w:b/>
                <w:i w:val="0"/>
                <w:color w:val="FFFFFF"/>
                <w:sz w:val="16"/>
              </w:rPr>
              <w:t>名称</w:t>
            </w:r>
          </w:p>
        </w:tc>
        <w:tc>
          <w:tcPr>
            <w:tcW w:type="dxa" w:w="2268"/>
            <w:shd w:val="clear" w:color="auto" w:fill="2B6CB0"/>
          </w:tcPr>
          <w:p>
            <w:pPr>
              <w:spacing w:before="20" w:after="20" w:line="240" w:lineRule="auto"/>
            </w:pPr>
            <w:r>
              <w:rPr>
                <w:rFonts w:ascii="微软雅黑" w:hAnsi="微软雅黑" w:eastAsia="微软雅黑"/>
                <w:b/>
                <w:i w:val="0"/>
                <w:color w:val="FFFFFF"/>
                <w:sz w:val="16"/>
              </w:rPr>
              <w:t>用途</w:t>
            </w:r>
          </w:p>
        </w:tc>
        <w:tc>
          <w:tcPr>
            <w:tcW w:type="dxa" w:w="2268"/>
            <w:shd w:val="clear" w:color="auto" w:fill="2B6CB0"/>
          </w:tcPr>
          <w:p>
            <w:pPr>
              <w:spacing w:before="20" w:after="20" w:line="240" w:lineRule="auto"/>
            </w:pPr>
            <w:r>
              <w:rPr>
                <w:rFonts w:ascii="微软雅黑" w:hAnsi="微软雅黑" w:eastAsia="微软雅黑"/>
                <w:b/>
                <w:i w:val="0"/>
                <w:color w:val="FFFFFF"/>
                <w:sz w:val="16"/>
              </w:rPr>
              <w:t>案例频次</w:t>
            </w:r>
          </w:p>
        </w:tc>
        <w:tc>
          <w:tcPr>
            <w:tcW w:type="dxa" w:w="2268"/>
            <w:shd w:val="clear" w:color="auto" w:fill="2B6CB0"/>
          </w:tcPr>
          <w:p>
            <w:pPr>
              <w:spacing w:before="20" w:after="20" w:line="240" w:lineRule="auto"/>
            </w:pPr>
            <w:r>
              <w:rPr>
                <w:rFonts w:ascii="微软雅黑" w:hAnsi="微软雅黑" w:eastAsia="微软雅黑"/>
                <w:b/>
                <w:i w:val="0"/>
                <w:color w:val="FFFFFF"/>
                <w:sz w:val="16"/>
              </w:rPr>
              <w:t>重要度</w:t>
            </w:r>
          </w:p>
        </w:tc>
      </w:tr>
      <w:tr>
        <w:tc>
          <w:tcPr>
            <w:tcW w:type="dxa" w:w="2268"/>
          </w:tcPr>
          <w:p>
            <w:pPr>
              <w:spacing w:before="20" w:after="20" w:line="240" w:lineRule="auto"/>
            </w:pPr>
            <w:r>
              <w:rPr>
                <w:rFonts w:ascii="宋体" w:hAnsi="宋体" w:eastAsia="宋体"/>
                <w:b w:val="0"/>
                <w:i w:val="0"/>
                <w:sz w:val="16"/>
              </w:rPr>
              <w:t>角磨机</w:t>
            </w:r>
          </w:p>
        </w:tc>
        <w:tc>
          <w:tcPr>
            <w:tcW w:type="dxa" w:w="2268"/>
          </w:tcPr>
          <w:p>
            <w:pPr>
              <w:spacing w:before="20" w:after="20" w:line="240" w:lineRule="auto"/>
            </w:pPr>
            <w:r>
              <w:rPr>
                <w:rFonts w:ascii="宋体" w:hAnsi="宋体" w:eastAsia="宋体"/>
                <w:b w:val="0"/>
                <w:i w:val="0"/>
                <w:sz w:val="16"/>
              </w:rPr>
              <w:t>打磨/错层/去除</w:t>
            </w:r>
          </w:p>
        </w:tc>
        <w:tc>
          <w:tcPr>
            <w:tcW w:type="dxa" w:w="2268"/>
          </w:tcPr>
          <w:p>
            <w:pPr>
              <w:spacing w:before="20" w:after="20" w:line="240" w:lineRule="auto"/>
            </w:pPr>
            <w:r>
              <w:rPr>
                <w:rFonts w:ascii="宋体" w:hAnsi="宋体" w:eastAsia="宋体"/>
                <w:b w:val="0"/>
                <w:i w:val="0"/>
                <w:sz w:val="16"/>
              </w:rPr>
              <w:t>186</w:t>
            </w:r>
          </w:p>
        </w:tc>
        <w:tc>
          <w:tcPr>
            <w:tcW w:type="dxa" w:w="2268"/>
          </w:tcPr>
          <w:p>
            <w:pPr>
              <w:spacing w:before="20" w:after="20" w:line="240" w:lineRule="auto"/>
            </w:pPr>
            <w:r>
              <w:rPr>
                <w:rFonts w:ascii="宋体" w:hAnsi="宋体" w:eastAsia="宋体"/>
                <w:b w:val="0"/>
                <w:i w:val="0"/>
                <w:sz w:val="16"/>
              </w:rPr>
              <w:t>★核心</w:t>
            </w:r>
          </w:p>
        </w:tc>
      </w:tr>
      <w:tr>
        <w:tc>
          <w:tcPr>
            <w:tcW w:type="dxa" w:w="2268"/>
            <w:shd w:val="clear" w:color="auto" w:fill="EEF4FB"/>
          </w:tcPr>
          <w:p>
            <w:pPr>
              <w:spacing w:before="20" w:after="20" w:line="240" w:lineRule="auto"/>
            </w:pPr>
            <w:r>
              <w:rPr>
                <w:rFonts w:ascii="宋体" w:hAnsi="宋体" w:eastAsia="宋体"/>
                <w:b w:val="0"/>
                <w:i w:val="0"/>
                <w:sz w:val="16"/>
              </w:rPr>
              <w:t>打磨片(百叶轮/切割片)</w:t>
            </w:r>
          </w:p>
        </w:tc>
        <w:tc>
          <w:tcPr>
            <w:tcW w:type="dxa" w:w="2268"/>
            <w:shd w:val="clear" w:color="auto" w:fill="EEF4FB"/>
          </w:tcPr>
          <w:p>
            <w:pPr>
              <w:spacing w:before="20" w:after="20" w:line="240" w:lineRule="auto"/>
            </w:pPr>
            <w:r>
              <w:rPr>
                <w:rFonts w:ascii="宋体" w:hAnsi="宋体" w:eastAsia="宋体"/>
                <w:b w:val="0"/>
                <w:i w:val="0"/>
                <w:sz w:val="16"/>
              </w:rPr>
              <w:t>砂磨耗材</w:t>
            </w:r>
          </w:p>
        </w:tc>
        <w:tc>
          <w:tcPr>
            <w:tcW w:type="dxa" w:w="2268"/>
            <w:shd w:val="clear" w:color="auto" w:fill="EEF4FB"/>
          </w:tcPr>
          <w:p>
            <w:pPr>
              <w:spacing w:before="20" w:after="20" w:line="240" w:lineRule="auto"/>
            </w:pPr>
            <w:r>
              <w:rPr>
                <w:rFonts w:ascii="宋体" w:hAnsi="宋体" w:eastAsia="宋体"/>
                <w:b w:val="0"/>
                <w:i w:val="0"/>
                <w:sz w:val="16"/>
              </w:rPr>
              <w:t>151</w:t>
            </w:r>
          </w:p>
        </w:tc>
        <w:tc>
          <w:tcPr>
            <w:tcW w:type="dxa" w:w="2268"/>
            <w:shd w:val="clear" w:color="auto" w:fill="EEF4FB"/>
          </w:tcPr>
          <w:p>
            <w:pPr>
              <w:spacing w:before="20" w:after="20" w:line="240" w:lineRule="auto"/>
            </w:pPr>
            <w:r>
              <w:rPr>
                <w:rFonts w:ascii="宋体" w:hAnsi="宋体" w:eastAsia="宋体"/>
                <w:b w:val="0"/>
                <w:i w:val="0"/>
                <w:sz w:val="16"/>
              </w:rPr>
              <w:t>★耗材</w:t>
            </w:r>
          </w:p>
        </w:tc>
      </w:tr>
      <w:tr>
        <w:tc>
          <w:tcPr>
            <w:tcW w:type="dxa" w:w="2268"/>
          </w:tcPr>
          <w:p>
            <w:pPr>
              <w:spacing w:before="20" w:after="20" w:line="240" w:lineRule="auto"/>
            </w:pPr>
            <w:r>
              <w:rPr>
                <w:rFonts w:ascii="宋体" w:hAnsi="宋体" w:eastAsia="宋体"/>
                <w:b w:val="0"/>
                <w:i w:val="0"/>
                <w:sz w:val="16"/>
              </w:rPr>
              <w:t>滚筒(羊毛辊)</w:t>
            </w:r>
          </w:p>
        </w:tc>
        <w:tc>
          <w:tcPr>
            <w:tcW w:type="dxa" w:w="2268"/>
          </w:tcPr>
          <w:p>
            <w:pPr>
              <w:spacing w:before="20" w:after="20" w:line="240" w:lineRule="auto"/>
            </w:pPr>
            <w:r>
              <w:rPr>
                <w:rFonts w:ascii="宋体" w:hAnsi="宋体" w:eastAsia="宋体"/>
                <w:b w:val="0"/>
                <w:i w:val="0"/>
                <w:sz w:val="16"/>
              </w:rPr>
              <w:t>树脂/油漆辊涂</w:t>
            </w:r>
          </w:p>
        </w:tc>
        <w:tc>
          <w:tcPr>
            <w:tcW w:type="dxa" w:w="2268"/>
          </w:tcPr>
          <w:p>
            <w:pPr>
              <w:spacing w:before="20" w:after="20" w:line="240" w:lineRule="auto"/>
            </w:pPr>
            <w:r>
              <w:rPr>
                <w:rFonts w:ascii="宋体" w:hAnsi="宋体" w:eastAsia="宋体"/>
                <w:b w:val="0"/>
                <w:i w:val="0"/>
                <w:sz w:val="16"/>
              </w:rPr>
              <w:t>138</w:t>
            </w:r>
          </w:p>
        </w:tc>
        <w:tc>
          <w:tcPr>
            <w:tcW w:type="dxa" w:w="2268"/>
          </w:tcPr>
          <w:p>
            <w:pPr>
              <w:spacing w:before="20" w:after="20" w:line="240" w:lineRule="auto"/>
            </w:pPr>
            <w:r>
              <w:rPr>
                <w:rFonts w:ascii="宋体" w:hAnsi="宋体" w:eastAsia="宋体"/>
                <w:b w:val="0"/>
                <w:i w:val="0"/>
                <w:sz w:val="16"/>
              </w:rPr>
              <w:t>★核心</w:t>
            </w:r>
          </w:p>
        </w:tc>
      </w:tr>
      <w:tr>
        <w:tc>
          <w:tcPr>
            <w:tcW w:type="dxa" w:w="2268"/>
            <w:shd w:val="clear" w:color="auto" w:fill="EEF4FB"/>
          </w:tcPr>
          <w:p>
            <w:pPr>
              <w:spacing w:before="20" w:after="20" w:line="240" w:lineRule="auto"/>
            </w:pPr>
            <w:r>
              <w:rPr>
                <w:rFonts w:ascii="宋体" w:hAnsi="宋体" w:eastAsia="宋体"/>
                <w:b w:val="0"/>
                <w:i w:val="0"/>
                <w:sz w:val="16"/>
              </w:rPr>
              <w:t>加热毯/电热毯</w:t>
            </w:r>
          </w:p>
        </w:tc>
        <w:tc>
          <w:tcPr>
            <w:tcW w:type="dxa" w:w="2268"/>
            <w:shd w:val="clear" w:color="auto" w:fill="EEF4FB"/>
          </w:tcPr>
          <w:p>
            <w:pPr>
              <w:spacing w:before="20" w:after="20" w:line="240" w:lineRule="auto"/>
            </w:pPr>
            <w:r>
              <w:rPr>
                <w:rFonts w:ascii="宋体" w:hAnsi="宋体" w:eastAsia="宋体"/>
                <w:b w:val="0"/>
                <w:i w:val="0"/>
                <w:sz w:val="16"/>
              </w:rPr>
              <w:t>局部加热固化</w:t>
            </w:r>
          </w:p>
        </w:tc>
        <w:tc>
          <w:tcPr>
            <w:tcW w:type="dxa" w:w="2268"/>
            <w:shd w:val="clear" w:color="auto" w:fill="EEF4FB"/>
          </w:tcPr>
          <w:p>
            <w:pPr>
              <w:spacing w:before="20" w:after="20" w:line="240" w:lineRule="auto"/>
            </w:pPr>
            <w:r>
              <w:rPr>
                <w:rFonts w:ascii="宋体" w:hAnsi="宋体" w:eastAsia="宋体"/>
                <w:b w:val="0"/>
                <w:i w:val="0"/>
                <w:sz w:val="16"/>
              </w:rPr>
              <w:t>175</w:t>
            </w:r>
          </w:p>
        </w:tc>
        <w:tc>
          <w:tcPr>
            <w:tcW w:type="dxa" w:w="2268"/>
            <w:shd w:val="clear" w:color="auto" w:fill="EEF4FB"/>
          </w:tcPr>
          <w:p>
            <w:pPr>
              <w:spacing w:before="20" w:after="20" w:line="240" w:lineRule="auto"/>
            </w:pPr>
            <w:r>
              <w:rPr>
                <w:rFonts w:ascii="宋体" w:hAnsi="宋体" w:eastAsia="宋体"/>
                <w:b w:val="0"/>
                <w:i w:val="0"/>
                <w:sz w:val="16"/>
              </w:rPr>
              <w:t>★核心</w:t>
            </w:r>
          </w:p>
        </w:tc>
      </w:tr>
      <w:tr>
        <w:tc>
          <w:tcPr>
            <w:tcW w:type="dxa" w:w="2268"/>
          </w:tcPr>
          <w:p>
            <w:pPr>
              <w:spacing w:before="20" w:after="20" w:line="240" w:lineRule="auto"/>
            </w:pPr>
            <w:r>
              <w:rPr>
                <w:rFonts w:ascii="宋体" w:hAnsi="宋体" w:eastAsia="宋体"/>
                <w:b w:val="0"/>
                <w:i w:val="0"/>
                <w:sz w:val="16"/>
              </w:rPr>
              <w:t>真空泵</w:t>
            </w:r>
          </w:p>
        </w:tc>
        <w:tc>
          <w:tcPr>
            <w:tcW w:type="dxa" w:w="2268"/>
          </w:tcPr>
          <w:p>
            <w:pPr>
              <w:spacing w:before="20" w:after="20" w:line="240" w:lineRule="auto"/>
            </w:pPr>
            <w:r>
              <w:rPr>
                <w:rFonts w:ascii="宋体" w:hAnsi="宋体" w:eastAsia="宋体"/>
                <w:b w:val="0"/>
                <w:i w:val="0"/>
                <w:sz w:val="16"/>
              </w:rPr>
              <w:t>真空袋压/灌注</w:t>
            </w:r>
          </w:p>
        </w:tc>
        <w:tc>
          <w:tcPr>
            <w:tcW w:type="dxa" w:w="2268"/>
          </w:tcPr>
          <w:p>
            <w:pPr>
              <w:spacing w:before="20" w:after="20" w:line="240" w:lineRule="auto"/>
            </w:pPr>
            <w:r>
              <w:rPr>
                <w:rFonts w:ascii="宋体" w:hAnsi="宋体" w:eastAsia="宋体"/>
                <w:b w:val="0"/>
                <w:i w:val="0"/>
                <w:sz w:val="16"/>
              </w:rPr>
              <w:t>123</w:t>
            </w:r>
          </w:p>
        </w:tc>
        <w:tc>
          <w:tcPr>
            <w:tcW w:type="dxa" w:w="2268"/>
          </w:tcPr>
          <w:p>
            <w:pPr>
              <w:spacing w:before="20" w:after="20" w:line="240" w:lineRule="auto"/>
            </w:pPr>
            <w:r>
              <w:rPr>
                <w:rFonts w:ascii="宋体" w:hAnsi="宋体" w:eastAsia="宋体"/>
                <w:b w:val="0"/>
                <w:i w:val="0"/>
                <w:sz w:val="16"/>
              </w:rPr>
              <w:t>★核心</w:t>
            </w:r>
          </w:p>
        </w:tc>
      </w:tr>
      <w:tr>
        <w:tc>
          <w:tcPr>
            <w:tcW w:type="dxa" w:w="2268"/>
            <w:shd w:val="clear" w:color="auto" w:fill="EEF4FB"/>
          </w:tcPr>
          <w:p>
            <w:pPr>
              <w:spacing w:before="20" w:after="20" w:line="240" w:lineRule="auto"/>
            </w:pPr>
            <w:r>
              <w:rPr>
                <w:rFonts w:ascii="宋体" w:hAnsi="宋体" w:eastAsia="宋体"/>
                <w:b w:val="0"/>
                <w:i w:val="0"/>
                <w:sz w:val="16"/>
              </w:rPr>
              <w:t>真空膜/真空袋</w:t>
            </w:r>
          </w:p>
        </w:tc>
        <w:tc>
          <w:tcPr>
            <w:tcW w:type="dxa" w:w="2268"/>
            <w:shd w:val="clear" w:color="auto" w:fill="EEF4FB"/>
          </w:tcPr>
          <w:p>
            <w:pPr>
              <w:spacing w:before="20" w:after="20" w:line="240" w:lineRule="auto"/>
            </w:pPr>
            <w:r>
              <w:rPr>
                <w:rFonts w:ascii="宋体" w:hAnsi="宋体" w:eastAsia="宋体"/>
                <w:b w:val="0"/>
                <w:i w:val="0"/>
                <w:sz w:val="16"/>
              </w:rPr>
              <w:t>真空辅材</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★核心</w:t>
            </w:r>
          </w:p>
        </w:tc>
      </w:tr>
      <w:tr>
        <w:tc>
          <w:tcPr>
            <w:tcW w:type="dxa" w:w="2268"/>
          </w:tcPr>
          <w:p>
            <w:pPr>
              <w:spacing w:before="20" w:after="20" w:line="240" w:lineRule="auto"/>
            </w:pPr>
            <w:r>
              <w:rPr>
                <w:rFonts w:ascii="宋体" w:hAnsi="宋体" w:eastAsia="宋体"/>
                <w:b w:val="0"/>
                <w:i w:val="0"/>
                <w:sz w:val="16"/>
              </w:rPr>
              <w:t>真空表/压力表</w:t>
            </w:r>
          </w:p>
        </w:tc>
        <w:tc>
          <w:tcPr>
            <w:tcW w:type="dxa" w:w="2268"/>
          </w:tcPr>
          <w:p>
            <w:pPr>
              <w:spacing w:before="20" w:after="20" w:line="240" w:lineRule="auto"/>
            </w:pPr>
            <w:r>
              <w:rPr>
                <w:rFonts w:ascii="宋体" w:hAnsi="宋体" w:eastAsia="宋体"/>
                <w:b w:val="0"/>
                <w:i w:val="0"/>
                <w:sz w:val="16"/>
              </w:rPr>
              <w:t>真空度检漏</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★核心</w:t>
            </w:r>
          </w:p>
        </w:tc>
      </w:tr>
      <w:tr>
        <w:tc>
          <w:tcPr>
            <w:tcW w:type="dxa" w:w="2268"/>
            <w:shd w:val="clear" w:color="auto" w:fill="EEF4FB"/>
          </w:tcPr>
          <w:p>
            <w:pPr>
              <w:spacing w:before="20" w:after="20" w:line="240" w:lineRule="auto"/>
            </w:pPr>
            <w:r>
              <w:rPr>
                <w:rFonts w:ascii="宋体" w:hAnsi="宋体" w:eastAsia="宋体"/>
                <w:b w:val="0"/>
                <w:i w:val="0"/>
                <w:sz w:val="16"/>
              </w:rPr>
              <w:t>螺旋管(注胶/抽气)</w:t>
            </w:r>
          </w:p>
        </w:tc>
        <w:tc>
          <w:tcPr>
            <w:tcW w:type="dxa" w:w="2268"/>
            <w:shd w:val="clear" w:color="auto" w:fill="EEF4FB"/>
          </w:tcPr>
          <w:p>
            <w:pPr>
              <w:spacing w:before="20" w:after="20" w:line="240" w:lineRule="auto"/>
            </w:pPr>
            <w:r>
              <w:rPr>
                <w:rFonts w:ascii="宋体" w:hAnsi="宋体" w:eastAsia="宋体"/>
                <w:b w:val="0"/>
                <w:i w:val="0"/>
                <w:sz w:val="16"/>
              </w:rPr>
              <w:t>灌注导流</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★核心</w:t>
            </w:r>
          </w:p>
        </w:tc>
      </w:tr>
      <w:tr>
        <w:tc>
          <w:tcPr>
            <w:tcW w:type="dxa" w:w="2268"/>
          </w:tcPr>
          <w:p>
            <w:pPr>
              <w:spacing w:before="20" w:after="20" w:line="240" w:lineRule="auto"/>
            </w:pPr>
            <w:r>
              <w:rPr>
                <w:rFonts w:ascii="宋体" w:hAnsi="宋体" w:eastAsia="宋体"/>
                <w:b w:val="0"/>
                <w:i w:val="0"/>
                <w:sz w:val="16"/>
              </w:rPr>
              <w:t>导流网</w:t>
            </w:r>
          </w:p>
        </w:tc>
        <w:tc>
          <w:tcPr>
            <w:tcW w:type="dxa" w:w="2268"/>
          </w:tcPr>
          <w:p>
            <w:pPr>
              <w:spacing w:before="20" w:after="20" w:line="240" w:lineRule="auto"/>
            </w:pPr>
            <w:r>
              <w:rPr>
                <w:rFonts w:ascii="宋体" w:hAnsi="宋体" w:eastAsia="宋体"/>
                <w:b w:val="0"/>
                <w:i w:val="0"/>
                <w:sz w:val="16"/>
              </w:rPr>
              <w:t>灌注导流</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常用</w:t>
            </w:r>
          </w:p>
        </w:tc>
      </w:tr>
      <w:tr>
        <w:tc>
          <w:tcPr>
            <w:tcW w:type="dxa" w:w="2268"/>
            <w:shd w:val="clear" w:color="auto" w:fill="EEF4FB"/>
          </w:tcPr>
          <w:p>
            <w:pPr>
              <w:spacing w:before="20" w:after="20" w:line="240" w:lineRule="auto"/>
            </w:pPr>
            <w:r>
              <w:rPr>
                <w:rFonts w:ascii="宋体" w:hAnsi="宋体" w:eastAsia="宋体"/>
                <w:b w:val="0"/>
                <w:i w:val="0"/>
                <w:sz w:val="16"/>
              </w:rPr>
              <w:t>脱模布</w:t>
            </w:r>
          </w:p>
        </w:tc>
        <w:tc>
          <w:tcPr>
            <w:tcW w:type="dxa" w:w="2268"/>
            <w:shd w:val="clear" w:color="auto" w:fill="EEF4FB"/>
          </w:tcPr>
          <w:p>
            <w:pPr>
              <w:spacing w:before="20" w:after="20" w:line="240" w:lineRule="auto"/>
            </w:pPr>
            <w:r>
              <w:rPr>
                <w:rFonts w:ascii="宋体" w:hAnsi="宋体" w:eastAsia="宋体"/>
                <w:b w:val="0"/>
                <w:i w:val="0"/>
                <w:sz w:val="16"/>
              </w:rPr>
              <w:t>铺层覆盖</w:t>
            </w:r>
          </w:p>
        </w:tc>
        <w:tc>
          <w:tcPr>
            <w:tcW w:type="dxa" w:w="2268"/>
            <w:shd w:val="clear" w:color="auto" w:fill="EEF4FB"/>
          </w:tcPr>
          <w:p>
            <w:pPr>
              <w:spacing w:before="20" w:after="20" w:line="240" w:lineRule="auto"/>
            </w:pPr>
            <w:r>
              <w:rPr>
                <w:rFonts w:ascii="宋体" w:hAnsi="宋体" w:eastAsia="宋体"/>
                <w:b w:val="0"/>
                <w:i w:val="0"/>
                <w:sz w:val="16"/>
              </w:rPr>
              <w:t>508(频次)</w:t>
            </w:r>
          </w:p>
        </w:tc>
        <w:tc>
          <w:tcPr>
            <w:tcW w:type="dxa" w:w="2268"/>
            <w:shd w:val="clear" w:color="auto" w:fill="EEF4FB"/>
          </w:tcPr>
          <w:p>
            <w:pPr>
              <w:spacing w:before="20" w:after="20" w:line="240" w:lineRule="auto"/>
            </w:pPr>
            <w:r>
              <w:rPr>
                <w:rFonts w:ascii="宋体" w:hAnsi="宋体" w:eastAsia="宋体"/>
                <w:b w:val="0"/>
                <w:i w:val="0"/>
                <w:sz w:val="16"/>
              </w:rPr>
              <w:t>★耗材</w:t>
            </w:r>
          </w:p>
        </w:tc>
      </w:tr>
      <w:tr>
        <w:tc>
          <w:tcPr>
            <w:tcW w:type="dxa" w:w="2268"/>
          </w:tcPr>
          <w:p>
            <w:pPr>
              <w:spacing w:before="20" w:after="20" w:line="240" w:lineRule="auto"/>
            </w:pPr>
            <w:r>
              <w:rPr>
                <w:rFonts w:ascii="宋体" w:hAnsi="宋体" w:eastAsia="宋体"/>
                <w:b w:val="0"/>
                <w:i w:val="0"/>
                <w:sz w:val="16"/>
              </w:rPr>
              <w:t>吸胶毡</w:t>
            </w:r>
          </w:p>
        </w:tc>
        <w:tc>
          <w:tcPr>
            <w:tcW w:type="dxa" w:w="2268"/>
          </w:tcPr>
          <w:p>
            <w:pPr>
              <w:spacing w:before="20" w:after="20" w:line="240" w:lineRule="auto"/>
            </w:pPr>
            <w:r>
              <w:rPr>
                <w:rFonts w:ascii="宋体" w:hAnsi="宋体" w:eastAsia="宋体"/>
                <w:b w:val="0"/>
                <w:i w:val="0"/>
                <w:sz w:val="16"/>
              </w:rPr>
              <w:t>真空导气/吸胶</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★耗材</w:t>
            </w:r>
          </w:p>
        </w:tc>
      </w:tr>
      <w:tr>
        <w:tc>
          <w:tcPr>
            <w:tcW w:type="dxa" w:w="2268"/>
            <w:shd w:val="clear" w:color="auto" w:fill="EEF4FB"/>
          </w:tcPr>
          <w:p>
            <w:pPr>
              <w:spacing w:before="20" w:after="20" w:line="240" w:lineRule="auto"/>
            </w:pPr>
            <w:r>
              <w:rPr>
                <w:rFonts w:ascii="宋体" w:hAnsi="宋体" w:eastAsia="宋体"/>
                <w:b w:val="0"/>
                <w:i w:val="0"/>
                <w:sz w:val="16"/>
              </w:rPr>
              <w:t>巴氏硬度计</w:t>
            </w:r>
          </w:p>
        </w:tc>
        <w:tc>
          <w:tcPr>
            <w:tcW w:type="dxa" w:w="2268"/>
            <w:shd w:val="clear" w:color="auto" w:fill="EEF4FB"/>
          </w:tcPr>
          <w:p>
            <w:pPr>
              <w:spacing w:before="20" w:after="20" w:line="240" w:lineRule="auto"/>
            </w:pPr>
            <w:r>
              <w:rPr>
                <w:rFonts w:ascii="宋体" w:hAnsi="宋体" w:eastAsia="宋体"/>
                <w:b w:val="0"/>
                <w:i w:val="0"/>
                <w:sz w:val="16"/>
              </w:rPr>
              <w:t>固化度检测</w:t>
            </w:r>
          </w:p>
        </w:tc>
        <w:tc>
          <w:tcPr>
            <w:tcW w:type="dxa" w:w="2268"/>
            <w:shd w:val="clear" w:color="auto" w:fill="EEF4FB"/>
          </w:tcPr>
          <w:p>
            <w:pPr>
              <w:spacing w:before="20" w:after="20" w:line="240" w:lineRule="auto"/>
            </w:pPr>
            <w:r>
              <w:rPr>
                <w:rFonts w:ascii="宋体" w:hAnsi="宋体" w:eastAsia="宋体"/>
                <w:b w:val="0"/>
                <w:i w:val="0"/>
                <w:sz w:val="16"/>
              </w:rPr>
              <w:t>129</w:t>
            </w:r>
          </w:p>
        </w:tc>
        <w:tc>
          <w:tcPr>
            <w:tcW w:type="dxa" w:w="2268"/>
            <w:shd w:val="clear" w:color="auto" w:fill="EEF4FB"/>
          </w:tcPr>
          <w:p>
            <w:pPr>
              <w:spacing w:before="20" w:after="20" w:line="240" w:lineRule="auto"/>
            </w:pPr>
            <w:r>
              <w:rPr>
                <w:rFonts w:ascii="宋体" w:hAnsi="宋体" w:eastAsia="宋体"/>
                <w:b w:val="0"/>
                <w:i w:val="0"/>
                <w:sz w:val="16"/>
              </w:rPr>
              <w:t>★计量</w:t>
            </w:r>
          </w:p>
        </w:tc>
      </w:tr>
      <w:tr>
        <w:tc>
          <w:tcPr>
            <w:tcW w:type="dxa" w:w="2268"/>
          </w:tcPr>
          <w:p>
            <w:pPr>
              <w:spacing w:before="20" w:after="20" w:line="240" w:lineRule="auto"/>
            </w:pPr>
            <w:r>
              <w:rPr>
                <w:rFonts w:ascii="宋体" w:hAnsi="宋体" w:eastAsia="宋体"/>
                <w:b w:val="0"/>
                <w:i w:val="0"/>
                <w:sz w:val="16"/>
              </w:rPr>
              <w:t>测温枪</w:t>
            </w:r>
          </w:p>
        </w:tc>
        <w:tc>
          <w:tcPr>
            <w:tcW w:type="dxa" w:w="2268"/>
          </w:tcPr>
          <w:p>
            <w:pPr>
              <w:spacing w:before="20" w:after="20" w:line="240" w:lineRule="auto"/>
            </w:pPr>
            <w:r>
              <w:rPr>
                <w:rFonts w:ascii="宋体" w:hAnsi="宋体" w:eastAsia="宋体"/>
                <w:b w:val="0"/>
                <w:i w:val="0"/>
                <w:sz w:val="16"/>
              </w:rPr>
              <w:t>温度监测</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★计量</w:t>
            </w:r>
          </w:p>
        </w:tc>
      </w:tr>
      <w:tr>
        <w:tc>
          <w:tcPr>
            <w:tcW w:type="dxa" w:w="2268"/>
            <w:shd w:val="clear" w:color="auto" w:fill="EEF4FB"/>
          </w:tcPr>
          <w:p>
            <w:pPr>
              <w:spacing w:before="20" w:after="20" w:line="240" w:lineRule="auto"/>
            </w:pPr>
            <w:r>
              <w:rPr>
                <w:rFonts w:ascii="宋体" w:hAnsi="宋体" w:eastAsia="宋体"/>
                <w:b w:val="0"/>
                <w:i w:val="0"/>
                <w:sz w:val="16"/>
              </w:rPr>
              <w:t>电子秤</w:t>
            </w:r>
          </w:p>
        </w:tc>
        <w:tc>
          <w:tcPr>
            <w:tcW w:type="dxa" w:w="2268"/>
            <w:shd w:val="clear" w:color="auto" w:fill="EEF4FB"/>
          </w:tcPr>
          <w:p>
            <w:pPr>
              <w:spacing w:before="20" w:after="20" w:line="240" w:lineRule="auto"/>
            </w:pPr>
            <w:r>
              <w:rPr>
                <w:rFonts w:ascii="宋体" w:hAnsi="宋体" w:eastAsia="宋体"/>
                <w:b w:val="0"/>
                <w:i w:val="0"/>
                <w:sz w:val="16"/>
              </w:rPr>
              <w:t>树脂/胶混配称重</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★计量</w:t>
            </w:r>
          </w:p>
        </w:tc>
      </w:tr>
      <w:tr>
        <w:tc>
          <w:tcPr>
            <w:tcW w:type="dxa" w:w="2268"/>
          </w:tcPr>
          <w:p>
            <w:pPr>
              <w:spacing w:before="20" w:after="20" w:line="240" w:lineRule="auto"/>
            </w:pPr>
            <w:r>
              <w:rPr>
                <w:rFonts w:ascii="宋体" w:hAnsi="宋体" w:eastAsia="宋体"/>
                <w:b w:val="0"/>
                <w:i w:val="0"/>
                <w:sz w:val="16"/>
              </w:rPr>
              <w:t>刮板(塑料/金属)</w:t>
            </w:r>
          </w:p>
        </w:tc>
        <w:tc>
          <w:tcPr>
            <w:tcW w:type="dxa" w:w="2268"/>
          </w:tcPr>
          <w:p>
            <w:pPr>
              <w:spacing w:before="20" w:after="20" w:line="240" w:lineRule="auto"/>
            </w:pPr>
            <w:r>
              <w:rPr>
                <w:rFonts w:ascii="宋体" w:hAnsi="宋体" w:eastAsia="宋体"/>
                <w:b w:val="0"/>
                <w:i w:val="0"/>
                <w:sz w:val="16"/>
              </w:rPr>
              <w:t>刮胶/腻子修型</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★核心</w:t>
            </w:r>
          </w:p>
        </w:tc>
      </w:tr>
      <w:tr>
        <w:tc>
          <w:tcPr>
            <w:tcW w:type="dxa" w:w="2268"/>
            <w:shd w:val="clear" w:color="auto" w:fill="EEF4FB"/>
          </w:tcPr>
          <w:p>
            <w:pPr>
              <w:spacing w:before="20" w:after="20" w:line="240" w:lineRule="auto"/>
            </w:pPr>
            <w:r>
              <w:rPr>
                <w:rFonts w:ascii="宋体" w:hAnsi="宋体" w:eastAsia="宋体"/>
                <w:b w:val="0"/>
                <w:i w:val="0"/>
                <w:sz w:val="16"/>
              </w:rPr>
              <w:t>刷子/毛刷/猪鬃辊/擀泡辊</w:t>
            </w:r>
          </w:p>
        </w:tc>
        <w:tc>
          <w:tcPr>
            <w:tcW w:type="dxa" w:w="2268"/>
            <w:shd w:val="clear" w:color="auto" w:fill="EEF4FB"/>
          </w:tcPr>
          <w:p>
            <w:pPr>
              <w:spacing w:before="20" w:after="20" w:line="240" w:lineRule="auto"/>
            </w:pPr>
            <w:r>
              <w:rPr>
                <w:rFonts w:ascii="宋体" w:hAnsi="宋体" w:eastAsia="宋体"/>
                <w:b w:val="0"/>
                <w:i w:val="0"/>
                <w:sz w:val="16"/>
              </w:rPr>
              <w:t>浸渍/排气</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★核心</w:t>
            </w:r>
          </w:p>
        </w:tc>
      </w:tr>
      <w:tr>
        <w:tc>
          <w:tcPr>
            <w:tcW w:type="dxa" w:w="2268"/>
          </w:tcPr>
          <w:p>
            <w:pPr>
              <w:spacing w:before="20" w:after="20" w:line="240" w:lineRule="auto"/>
            </w:pPr>
            <w:r>
              <w:rPr>
                <w:rFonts w:ascii="宋体" w:hAnsi="宋体" w:eastAsia="宋体"/>
                <w:b w:val="0"/>
                <w:i w:val="0"/>
                <w:sz w:val="16"/>
              </w:rPr>
              <w:t>卷尺/钢尺/卡尺/塞尺</w:t>
            </w:r>
          </w:p>
        </w:tc>
        <w:tc>
          <w:tcPr>
            <w:tcW w:type="dxa" w:w="2268"/>
          </w:tcPr>
          <w:p>
            <w:pPr>
              <w:spacing w:before="20" w:after="20" w:line="240" w:lineRule="auto"/>
            </w:pPr>
            <w:r>
              <w:rPr>
                <w:rFonts w:ascii="宋体" w:hAnsi="宋体" w:eastAsia="宋体"/>
                <w:b w:val="0"/>
                <w:i w:val="0"/>
                <w:sz w:val="16"/>
              </w:rPr>
              <w:t>尺寸测量</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★计量</w:t>
            </w:r>
          </w:p>
        </w:tc>
      </w:tr>
      <w:tr>
        <w:tc>
          <w:tcPr>
            <w:tcW w:type="dxa" w:w="2268"/>
            <w:shd w:val="clear" w:color="auto" w:fill="EEF4FB"/>
          </w:tcPr>
          <w:p>
            <w:pPr>
              <w:spacing w:before="20" w:after="20" w:line="240" w:lineRule="auto"/>
            </w:pPr>
            <w:r>
              <w:rPr>
                <w:rFonts w:ascii="宋体" w:hAnsi="宋体" w:eastAsia="宋体"/>
                <w:b w:val="0"/>
                <w:i w:val="0"/>
                <w:sz w:val="16"/>
              </w:rPr>
              <w:t>记号笔/水性笔</w:t>
            </w:r>
          </w:p>
        </w:tc>
        <w:tc>
          <w:tcPr>
            <w:tcW w:type="dxa" w:w="2268"/>
            <w:shd w:val="clear" w:color="auto" w:fill="EEF4FB"/>
          </w:tcPr>
          <w:p>
            <w:pPr>
              <w:spacing w:before="20" w:after="20" w:line="240" w:lineRule="auto"/>
            </w:pPr>
            <w:r>
              <w:rPr>
                <w:rFonts w:ascii="宋体" w:hAnsi="宋体" w:eastAsia="宋体"/>
                <w:b w:val="0"/>
                <w:i w:val="0"/>
                <w:sz w:val="16"/>
              </w:rPr>
              <w:t>划线标记</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常用</w:t>
            </w:r>
          </w:p>
        </w:tc>
      </w:tr>
      <w:tr>
        <w:tc>
          <w:tcPr>
            <w:tcW w:type="dxa" w:w="2268"/>
          </w:tcPr>
          <w:p>
            <w:pPr>
              <w:spacing w:before="20" w:after="20" w:line="240" w:lineRule="auto"/>
            </w:pPr>
            <w:r>
              <w:rPr>
                <w:rFonts w:ascii="宋体" w:hAnsi="宋体" w:eastAsia="宋体"/>
                <w:b w:val="0"/>
                <w:i w:val="0"/>
                <w:sz w:val="16"/>
              </w:rPr>
              <w:t>电焊机(便携式)</w:t>
            </w:r>
          </w:p>
        </w:tc>
        <w:tc>
          <w:tcPr>
            <w:tcW w:type="dxa" w:w="2268"/>
          </w:tcPr>
          <w:p>
            <w:pPr>
              <w:spacing w:before="20" w:after="20" w:line="240" w:lineRule="auto"/>
            </w:pPr>
            <w:r>
              <w:rPr>
                <w:rFonts w:ascii="宋体" w:hAnsi="宋体" w:eastAsia="宋体"/>
                <w:b w:val="0"/>
                <w:i w:val="0"/>
                <w:sz w:val="16"/>
              </w:rPr>
              <w:t>螺栓焊接取出/避雷放电</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专用</w:t>
            </w:r>
          </w:p>
        </w:tc>
      </w:tr>
      <w:tr>
        <w:tc>
          <w:tcPr>
            <w:tcW w:type="dxa" w:w="2268"/>
            <w:shd w:val="clear" w:color="auto" w:fill="EEF4FB"/>
          </w:tcPr>
          <w:p>
            <w:pPr>
              <w:spacing w:before="20" w:after="20" w:line="240" w:lineRule="auto"/>
            </w:pPr>
            <w:r>
              <w:rPr>
                <w:rFonts w:ascii="宋体" w:hAnsi="宋体" w:eastAsia="宋体"/>
                <w:b w:val="0"/>
                <w:i w:val="0"/>
                <w:sz w:val="16"/>
              </w:rPr>
              <w:t>磁力钻+钻头(Φ40空心/含钴高速钢)</w:t>
            </w:r>
          </w:p>
        </w:tc>
        <w:tc>
          <w:tcPr>
            <w:tcW w:type="dxa" w:w="2268"/>
            <w:shd w:val="clear" w:color="auto" w:fill="EEF4FB"/>
          </w:tcPr>
          <w:p>
            <w:pPr>
              <w:spacing w:before="20" w:after="20" w:line="240" w:lineRule="auto"/>
            </w:pPr>
            <w:r>
              <w:rPr>
                <w:rFonts w:ascii="宋体" w:hAnsi="宋体" w:eastAsia="宋体"/>
                <w:b w:val="0"/>
                <w:i w:val="0"/>
                <w:sz w:val="16"/>
              </w:rPr>
              <w:t>螺栓钻孔取出</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专用</w:t>
            </w:r>
          </w:p>
        </w:tc>
      </w:tr>
      <w:tr>
        <w:tc>
          <w:tcPr>
            <w:tcW w:type="dxa" w:w="2268"/>
          </w:tcPr>
          <w:p>
            <w:pPr>
              <w:spacing w:before="20" w:after="20" w:line="240" w:lineRule="auto"/>
            </w:pPr>
            <w:r>
              <w:rPr>
                <w:rFonts w:ascii="宋体" w:hAnsi="宋体" w:eastAsia="宋体"/>
                <w:b w:val="0"/>
                <w:i w:val="0"/>
                <w:sz w:val="16"/>
              </w:rPr>
              <w:t>液压扳手/力矩扳手</w:t>
            </w:r>
          </w:p>
        </w:tc>
        <w:tc>
          <w:tcPr>
            <w:tcW w:type="dxa" w:w="2268"/>
          </w:tcPr>
          <w:p>
            <w:pPr>
              <w:spacing w:before="20" w:after="20" w:line="240" w:lineRule="auto"/>
            </w:pPr>
            <w:r>
              <w:rPr>
                <w:rFonts w:ascii="宋体" w:hAnsi="宋体" w:eastAsia="宋体"/>
                <w:b w:val="0"/>
                <w:i w:val="0"/>
                <w:sz w:val="16"/>
              </w:rPr>
              <w:t>螺栓力矩紧固</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★工具</w:t>
            </w:r>
          </w:p>
        </w:tc>
      </w:tr>
      <w:tr>
        <w:tc>
          <w:tcPr>
            <w:tcW w:type="dxa" w:w="2268"/>
            <w:shd w:val="clear" w:color="auto" w:fill="EEF4FB"/>
          </w:tcPr>
          <w:p>
            <w:pPr>
              <w:spacing w:before="20" w:after="20" w:line="240" w:lineRule="auto"/>
            </w:pPr>
            <w:r>
              <w:rPr>
                <w:rFonts w:ascii="宋体" w:hAnsi="宋体" w:eastAsia="宋体"/>
                <w:b w:val="0"/>
                <w:i w:val="0"/>
                <w:sz w:val="16"/>
              </w:rPr>
              <w:t>扭矩扳手</w:t>
            </w:r>
          </w:p>
        </w:tc>
        <w:tc>
          <w:tcPr>
            <w:tcW w:type="dxa" w:w="2268"/>
            <w:shd w:val="clear" w:color="auto" w:fill="EEF4FB"/>
          </w:tcPr>
          <w:p>
            <w:pPr>
              <w:spacing w:before="20" w:after="20" w:line="240" w:lineRule="auto"/>
            </w:pPr>
            <w:r>
              <w:rPr>
                <w:rFonts w:ascii="宋体" w:hAnsi="宋体" w:eastAsia="宋体"/>
                <w:b w:val="0"/>
                <w:i w:val="0"/>
                <w:sz w:val="16"/>
              </w:rPr>
              <w:t>预紧力施加</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★工具</w:t>
            </w:r>
          </w:p>
        </w:tc>
      </w:tr>
      <w:tr>
        <w:tc>
          <w:tcPr>
            <w:tcW w:type="dxa" w:w="2268"/>
          </w:tcPr>
          <w:p>
            <w:pPr>
              <w:spacing w:before="20" w:after="20" w:line="240" w:lineRule="auto"/>
            </w:pPr>
            <w:r>
              <w:rPr>
                <w:rFonts w:ascii="宋体" w:hAnsi="宋体" w:eastAsia="宋体"/>
                <w:b w:val="0"/>
                <w:i w:val="0"/>
                <w:sz w:val="16"/>
              </w:rPr>
              <w:t>微欧计/四线毫欧表</w:t>
            </w:r>
          </w:p>
        </w:tc>
        <w:tc>
          <w:tcPr>
            <w:tcW w:type="dxa" w:w="2268"/>
          </w:tcPr>
          <w:p>
            <w:pPr>
              <w:spacing w:before="20" w:after="20" w:line="240" w:lineRule="auto"/>
            </w:pPr>
            <w:r>
              <w:rPr>
                <w:rFonts w:ascii="宋体" w:hAnsi="宋体" w:eastAsia="宋体"/>
                <w:b w:val="0"/>
                <w:i w:val="0"/>
                <w:sz w:val="16"/>
              </w:rPr>
              <w:t>电阻检测</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★计量</w:t>
            </w:r>
          </w:p>
        </w:tc>
      </w:tr>
      <w:tr>
        <w:tc>
          <w:tcPr>
            <w:tcW w:type="dxa" w:w="2268"/>
            <w:shd w:val="clear" w:color="auto" w:fill="EEF4FB"/>
          </w:tcPr>
          <w:p>
            <w:pPr>
              <w:spacing w:before="20" w:after="20" w:line="240" w:lineRule="auto"/>
            </w:pPr>
            <w:r>
              <w:rPr>
                <w:rFonts w:ascii="宋体" w:hAnsi="宋体" w:eastAsia="宋体"/>
                <w:b w:val="0"/>
                <w:i w:val="0"/>
                <w:sz w:val="16"/>
              </w:rPr>
              <w:t>拉力计</w:t>
            </w:r>
          </w:p>
        </w:tc>
        <w:tc>
          <w:tcPr>
            <w:tcW w:type="dxa" w:w="2268"/>
            <w:shd w:val="clear" w:color="auto" w:fill="EEF4FB"/>
          </w:tcPr>
          <w:p>
            <w:pPr>
              <w:spacing w:before="20" w:after="20" w:line="240" w:lineRule="auto"/>
            </w:pPr>
            <w:r>
              <w:rPr>
                <w:rFonts w:ascii="宋体" w:hAnsi="宋体" w:eastAsia="宋体"/>
                <w:b w:val="0"/>
                <w:i w:val="0"/>
                <w:sz w:val="16"/>
              </w:rPr>
              <w:t>VG/粘接强度检测</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专用</w:t>
            </w:r>
          </w:p>
        </w:tc>
      </w:tr>
      <w:tr>
        <w:tc>
          <w:tcPr>
            <w:tcW w:type="dxa" w:w="2268"/>
          </w:tcPr>
          <w:p>
            <w:pPr>
              <w:spacing w:before="20" w:after="20" w:line="240" w:lineRule="auto"/>
            </w:pPr>
            <w:r>
              <w:rPr>
                <w:rFonts w:ascii="宋体" w:hAnsi="宋体" w:eastAsia="宋体"/>
                <w:b w:val="0"/>
                <w:i w:val="0"/>
                <w:sz w:val="16"/>
              </w:rPr>
              <w:t>切割机</w:t>
            </w:r>
          </w:p>
        </w:tc>
        <w:tc>
          <w:tcPr>
            <w:tcW w:type="dxa" w:w="2268"/>
          </w:tcPr>
          <w:p>
            <w:pPr>
              <w:spacing w:before="20" w:after="20" w:line="240" w:lineRule="auto"/>
            </w:pPr>
            <w:r>
              <w:rPr>
                <w:rFonts w:ascii="宋体" w:hAnsi="宋体" w:eastAsia="宋体"/>
                <w:b w:val="0"/>
                <w:i w:val="0"/>
                <w:sz w:val="16"/>
              </w:rPr>
              <w:t>防雨罩/锯齿板切割</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常用</w:t>
            </w:r>
          </w:p>
        </w:tc>
      </w:tr>
      <w:tr>
        <w:tc>
          <w:tcPr>
            <w:tcW w:type="dxa" w:w="2268"/>
            <w:shd w:val="clear" w:color="auto" w:fill="EEF4FB"/>
          </w:tcPr>
          <w:p>
            <w:pPr>
              <w:spacing w:before="20" w:after="20" w:line="240" w:lineRule="auto"/>
            </w:pPr>
            <w:r>
              <w:rPr>
                <w:rFonts w:ascii="宋体" w:hAnsi="宋体" w:eastAsia="宋体"/>
                <w:b w:val="0"/>
                <w:i w:val="0"/>
                <w:sz w:val="16"/>
              </w:rPr>
              <w:t>铆钉枪</w:t>
            </w:r>
          </w:p>
        </w:tc>
        <w:tc>
          <w:tcPr>
            <w:tcW w:type="dxa" w:w="2268"/>
            <w:shd w:val="clear" w:color="auto" w:fill="EEF4FB"/>
          </w:tcPr>
          <w:p>
            <w:pPr>
              <w:spacing w:before="20" w:after="20" w:line="240" w:lineRule="auto"/>
            </w:pPr>
            <w:r>
              <w:rPr>
                <w:rFonts w:ascii="宋体" w:hAnsi="宋体" w:eastAsia="宋体"/>
                <w:b w:val="0"/>
                <w:i w:val="0"/>
                <w:sz w:val="16"/>
              </w:rPr>
              <w:t>防雨罩固定</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常用</w:t>
            </w:r>
          </w:p>
        </w:tc>
      </w:tr>
      <w:tr>
        <w:tc>
          <w:tcPr>
            <w:tcW w:type="dxa" w:w="2268"/>
          </w:tcPr>
          <w:p>
            <w:pPr>
              <w:spacing w:before="20" w:after="20" w:line="240" w:lineRule="auto"/>
            </w:pPr>
            <w:r>
              <w:rPr>
                <w:rFonts w:ascii="宋体" w:hAnsi="宋体" w:eastAsia="宋体"/>
                <w:b w:val="0"/>
                <w:i w:val="0"/>
                <w:sz w:val="16"/>
              </w:rPr>
              <w:t>C型夹/木条</w:t>
            </w:r>
          </w:p>
        </w:tc>
        <w:tc>
          <w:tcPr>
            <w:tcW w:type="dxa" w:w="2268"/>
          </w:tcPr>
          <w:p>
            <w:pPr>
              <w:spacing w:before="20" w:after="20" w:line="240" w:lineRule="auto"/>
            </w:pPr>
            <w:r>
              <w:rPr>
                <w:rFonts w:ascii="宋体" w:hAnsi="宋体" w:eastAsia="宋体"/>
                <w:b w:val="0"/>
                <w:i w:val="0"/>
                <w:sz w:val="16"/>
              </w:rPr>
              <w:t>锯齿板/后缘固定</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常用</w:t>
            </w:r>
          </w:p>
        </w:tc>
      </w:tr>
      <w:tr>
        <w:tc>
          <w:tcPr>
            <w:tcW w:type="dxa" w:w="2268"/>
            <w:shd w:val="clear" w:color="auto" w:fill="EEF4FB"/>
          </w:tcPr>
          <w:p>
            <w:pPr>
              <w:spacing w:before="20" w:after="20" w:line="240" w:lineRule="auto"/>
            </w:pPr>
            <w:r>
              <w:rPr>
                <w:rFonts w:ascii="宋体" w:hAnsi="宋体" w:eastAsia="宋体"/>
                <w:b w:val="0"/>
                <w:i w:val="0"/>
                <w:sz w:val="16"/>
              </w:rPr>
              <w:t>液压钳/压接工具(Elpress压模)</w:t>
            </w:r>
          </w:p>
        </w:tc>
        <w:tc>
          <w:tcPr>
            <w:tcW w:type="dxa" w:w="2268"/>
            <w:shd w:val="clear" w:color="auto" w:fill="EEF4FB"/>
          </w:tcPr>
          <w:p>
            <w:pPr>
              <w:spacing w:before="20" w:after="20" w:line="240" w:lineRule="auto"/>
            </w:pPr>
            <w:r>
              <w:rPr>
                <w:rFonts w:ascii="宋体" w:hAnsi="宋体" w:eastAsia="宋体"/>
                <w:b w:val="0"/>
                <w:i w:val="0"/>
                <w:sz w:val="16"/>
              </w:rPr>
              <w:t>导线压接</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专用</w:t>
            </w:r>
          </w:p>
        </w:tc>
      </w:tr>
      <w:tr>
        <w:tc>
          <w:tcPr>
            <w:tcW w:type="dxa" w:w="2268"/>
          </w:tcPr>
          <w:p>
            <w:pPr>
              <w:spacing w:before="20" w:after="20" w:line="240" w:lineRule="auto"/>
            </w:pPr>
            <w:r>
              <w:rPr>
                <w:rFonts w:ascii="宋体" w:hAnsi="宋体" w:eastAsia="宋体"/>
                <w:b w:val="0"/>
                <w:i w:val="0"/>
                <w:sz w:val="16"/>
              </w:rPr>
              <w:t>热风枪</w:t>
            </w:r>
          </w:p>
        </w:tc>
        <w:tc>
          <w:tcPr>
            <w:tcW w:type="dxa" w:w="2268"/>
          </w:tcPr>
          <w:p>
            <w:pPr>
              <w:spacing w:before="20" w:after="20" w:line="240" w:lineRule="auto"/>
            </w:pPr>
            <w:r>
              <w:rPr>
                <w:rFonts w:ascii="宋体" w:hAnsi="宋体" w:eastAsia="宋体"/>
                <w:b w:val="0"/>
                <w:i w:val="0"/>
                <w:sz w:val="16"/>
              </w:rPr>
              <w:t>热缩管收缩</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常用</w:t>
            </w:r>
          </w:p>
        </w:tc>
      </w:tr>
      <w:tr>
        <w:tc>
          <w:tcPr>
            <w:tcW w:type="dxa" w:w="2268"/>
            <w:shd w:val="clear" w:color="auto" w:fill="EEF4FB"/>
          </w:tcPr>
          <w:p>
            <w:pPr>
              <w:spacing w:before="20" w:after="20" w:line="240" w:lineRule="auto"/>
            </w:pPr>
            <w:r>
              <w:rPr>
                <w:rFonts w:ascii="宋体" w:hAnsi="宋体" w:eastAsia="宋体"/>
                <w:b w:val="0"/>
                <w:i w:val="0"/>
                <w:sz w:val="16"/>
              </w:rPr>
              <w:t>胶枪(手动/电动/双组份)+静态混胶头</w:t>
            </w:r>
          </w:p>
        </w:tc>
        <w:tc>
          <w:tcPr>
            <w:tcW w:type="dxa" w:w="2268"/>
            <w:shd w:val="clear" w:color="auto" w:fill="EEF4FB"/>
          </w:tcPr>
          <w:p>
            <w:pPr>
              <w:spacing w:before="20" w:after="20" w:line="240" w:lineRule="auto"/>
            </w:pPr>
            <w:r>
              <w:rPr>
                <w:rFonts w:ascii="宋体" w:hAnsi="宋体" w:eastAsia="宋体"/>
                <w:b w:val="0"/>
                <w:i w:val="0"/>
                <w:sz w:val="16"/>
              </w:rPr>
              <w:t>结构胶施打</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★核心</w:t>
            </w:r>
          </w:p>
        </w:tc>
      </w:tr>
      <w:tr>
        <w:tc>
          <w:tcPr>
            <w:tcW w:type="dxa" w:w="2268"/>
          </w:tcPr>
          <w:p>
            <w:pPr>
              <w:spacing w:before="20" w:after="20" w:line="240" w:lineRule="auto"/>
            </w:pPr>
            <w:r>
              <w:rPr>
                <w:rFonts w:ascii="宋体" w:hAnsi="宋体" w:eastAsia="宋体"/>
                <w:b w:val="0"/>
                <w:i w:val="0"/>
                <w:sz w:val="16"/>
              </w:rPr>
              <w:t>注射器</w:t>
            </w:r>
          </w:p>
        </w:tc>
        <w:tc>
          <w:tcPr>
            <w:tcW w:type="dxa" w:w="2268"/>
          </w:tcPr>
          <w:p>
            <w:pPr>
              <w:spacing w:before="20" w:after="20" w:line="240" w:lineRule="auto"/>
            </w:pPr>
            <w:r>
              <w:rPr>
                <w:rFonts w:ascii="宋体" w:hAnsi="宋体" w:eastAsia="宋体"/>
                <w:b w:val="0"/>
                <w:i w:val="0"/>
                <w:sz w:val="16"/>
              </w:rPr>
              <w:t>气泡注胶</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常用</w:t>
            </w:r>
          </w:p>
        </w:tc>
      </w:tr>
      <w:tr>
        <w:tc>
          <w:tcPr>
            <w:tcW w:type="dxa" w:w="2268"/>
            <w:shd w:val="clear" w:color="auto" w:fill="EEF4FB"/>
          </w:tcPr>
          <w:p>
            <w:pPr>
              <w:spacing w:before="20" w:after="20" w:line="240" w:lineRule="auto"/>
            </w:pPr>
            <w:r>
              <w:rPr>
                <w:rFonts w:ascii="宋体" w:hAnsi="宋体" w:eastAsia="宋体"/>
                <w:b w:val="0"/>
                <w:i w:val="0"/>
                <w:sz w:val="16"/>
              </w:rPr>
              <w:t>内窥镜/无人机/高空作业平台</w:t>
            </w:r>
          </w:p>
        </w:tc>
        <w:tc>
          <w:tcPr>
            <w:tcW w:type="dxa" w:w="2268"/>
            <w:shd w:val="clear" w:color="auto" w:fill="EEF4FB"/>
          </w:tcPr>
          <w:p>
            <w:pPr>
              <w:spacing w:before="20" w:after="20" w:line="240" w:lineRule="auto"/>
            </w:pPr>
            <w:r>
              <w:rPr>
                <w:rFonts w:ascii="宋体" w:hAnsi="宋体" w:eastAsia="宋体"/>
                <w:b w:val="0"/>
                <w:i w:val="0"/>
                <w:sz w:val="16"/>
              </w:rPr>
              <w:t>勘察检查</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★设备</w:t>
            </w:r>
          </w:p>
        </w:tc>
      </w:tr>
      <w:tr>
        <w:tc>
          <w:tcPr>
            <w:tcW w:type="dxa" w:w="2268"/>
          </w:tcPr>
          <w:p>
            <w:pPr>
              <w:spacing w:before="20" w:after="20" w:line="240" w:lineRule="auto"/>
            </w:pPr>
            <w:r>
              <w:rPr>
                <w:rFonts w:ascii="宋体" w:hAnsi="宋体" w:eastAsia="宋体"/>
                <w:b w:val="0"/>
                <w:i w:val="0"/>
                <w:sz w:val="16"/>
              </w:rPr>
              <w:t>UT探伤设备(A扫/C扫)</w:t>
            </w:r>
          </w:p>
        </w:tc>
        <w:tc>
          <w:tcPr>
            <w:tcW w:type="dxa" w:w="2268"/>
          </w:tcPr>
          <w:p>
            <w:pPr>
              <w:spacing w:before="20" w:after="20" w:line="240" w:lineRule="auto"/>
            </w:pPr>
            <w:r>
              <w:rPr>
                <w:rFonts w:ascii="宋体" w:hAnsi="宋体" w:eastAsia="宋体"/>
                <w:b w:val="0"/>
                <w:i w:val="0"/>
                <w:sz w:val="16"/>
              </w:rPr>
              <w:t>拉挤梁/粘接检测</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专用</w:t>
            </w:r>
          </w:p>
        </w:tc>
      </w:tr>
      <w:tr>
        <w:tc>
          <w:tcPr>
            <w:tcW w:type="dxa" w:w="2268"/>
            <w:shd w:val="clear" w:color="auto" w:fill="EEF4FB"/>
          </w:tcPr>
          <w:p>
            <w:pPr>
              <w:spacing w:before="20" w:after="20" w:line="240" w:lineRule="auto"/>
            </w:pPr>
            <w:r>
              <w:rPr>
                <w:rFonts w:ascii="宋体" w:hAnsi="宋体" w:eastAsia="宋体"/>
                <w:b w:val="0"/>
                <w:i w:val="0"/>
                <w:sz w:val="16"/>
              </w:rPr>
              <w:t>搅拌棒/容器/平板玻璃</w:t>
            </w:r>
          </w:p>
        </w:tc>
        <w:tc>
          <w:tcPr>
            <w:tcW w:type="dxa" w:w="2268"/>
            <w:shd w:val="clear" w:color="auto" w:fill="EEF4FB"/>
          </w:tcPr>
          <w:p>
            <w:pPr>
              <w:spacing w:before="20" w:after="20" w:line="240" w:lineRule="auto"/>
            </w:pPr>
            <w:r>
              <w:rPr>
                <w:rFonts w:ascii="宋体" w:hAnsi="宋体" w:eastAsia="宋体"/>
                <w:b w:val="0"/>
                <w:i w:val="0"/>
                <w:sz w:val="16"/>
              </w:rPr>
              <w:t>树脂混配</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常用</w:t>
            </w:r>
          </w:p>
        </w:tc>
      </w:tr>
      <w:tr>
        <w:tc>
          <w:tcPr>
            <w:tcW w:type="dxa" w:w="2268"/>
          </w:tcPr>
          <w:p>
            <w:pPr>
              <w:spacing w:before="20" w:after="20" w:line="240" w:lineRule="auto"/>
            </w:pPr>
            <w:r>
              <w:rPr>
                <w:rFonts w:ascii="宋体" w:hAnsi="宋体" w:eastAsia="宋体"/>
                <w:b w:val="0"/>
                <w:i w:val="0"/>
                <w:sz w:val="16"/>
              </w:rPr>
              <w:t>粘尘布/擦拭纸/抹布</w:t>
            </w:r>
          </w:p>
        </w:tc>
        <w:tc>
          <w:tcPr>
            <w:tcW w:type="dxa" w:w="2268"/>
          </w:tcPr>
          <w:p>
            <w:pPr>
              <w:spacing w:before="20" w:after="20" w:line="240" w:lineRule="auto"/>
            </w:pPr>
            <w:r>
              <w:rPr>
                <w:rFonts w:ascii="宋体" w:hAnsi="宋体" w:eastAsia="宋体"/>
                <w:b w:val="0"/>
                <w:i w:val="0"/>
                <w:sz w:val="16"/>
              </w:rPr>
              <w:t>清洁</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耗材</w:t>
            </w:r>
          </w:p>
        </w:tc>
      </w:tr>
    </w:tbl>
    <w:p/>
    <w:p>
      <w:pPr>
        <w:pStyle w:val="Heading2"/>
        <w:spacing w:before="200" w:after="120"/>
      </w:pPr>
      <w:r>
        <w:rPr>
          <w:rFonts w:ascii="微软雅黑" w:hAnsi="微软雅黑" w:eastAsia="微软雅黑"/>
          <w:b/>
          <w:i w:val="0"/>
          <w:color w:val="1F4E79"/>
          <w:sz w:val="28"/>
        </w:rPr>
        <w:t>8.2 材料清单</w:t>
      </w:r>
    </w:p>
    <w:tbl>
      <w:tblPr>
        <w:tblStyle w:val="TableGrid"/>
        <w:tblW w:type="auto" w:w="0"/>
        <w:jc w:val="center"/>
        <w:tblLook w:firstColumn="1" w:firstRow="1" w:lastColumn="0" w:lastRow="0" w:noHBand="0" w:noVBand="1" w:val="04A0"/>
        <w:tblLayout w:type="autofit"/>
        <w:tblW w:w="5000" w:type="pct"/>
      </w:tblPr>
      <w:tblGrid>
        <w:gridCol w:w="2268"/>
        <w:gridCol w:w="2268"/>
        <w:gridCol w:w="2268"/>
        <w:gridCol w:w="2268"/>
      </w:tblGrid>
      <w:tr>
        <w:trPr>
          <w:tblHeader w:val="true"/>
        </w:trPr>
        <w:tc>
          <w:tcPr>
            <w:tcW w:type="dxa" w:w="2268"/>
            <w:shd w:val="clear" w:color="auto" w:fill="2B6CB0"/>
          </w:tcPr>
          <w:p>
            <w:pPr>
              <w:spacing w:before="20" w:after="20" w:line="240" w:lineRule="auto"/>
            </w:pPr>
            <w:r>
              <w:rPr>
                <w:rFonts w:ascii="微软雅黑" w:hAnsi="微软雅黑" w:eastAsia="微软雅黑"/>
                <w:b/>
                <w:i w:val="0"/>
                <w:color w:val="FFFFFF"/>
                <w:sz w:val="16"/>
              </w:rPr>
              <w:t>名称</w:t>
            </w:r>
          </w:p>
        </w:tc>
        <w:tc>
          <w:tcPr>
            <w:tcW w:type="dxa" w:w="2268"/>
            <w:shd w:val="clear" w:color="auto" w:fill="2B6CB0"/>
          </w:tcPr>
          <w:p>
            <w:pPr>
              <w:spacing w:before="20" w:after="20" w:line="240" w:lineRule="auto"/>
            </w:pPr>
            <w:r>
              <w:rPr>
                <w:rFonts w:ascii="微软雅黑" w:hAnsi="微软雅黑" w:eastAsia="微软雅黑"/>
                <w:b/>
                <w:i w:val="0"/>
                <w:color w:val="FFFFFF"/>
                <w:sz w:val="16"/>
              </w:rPr>
              <w:t>规格/品牌</w:t>
            </w:r>
          </w:p>
        </w:tc>
        <w:tc>
          <w:tcPr>
            <w:tcW w:type="dxa" w:w="2268"/>
            <w:shd w:val="clear" w:color="auto" w:fill="2B6CB0"/>
          </w:tcPr>
          <w:p>
            <w:pPr>
              <w:spacing w:before="20" w:after="20" w:line="240" w:lineRule="auto"/>
            </w:pPr>
            <w:r>
              <w:rPr>
                <w:rFonts w:ascii="微软雅黑" w:hAnsi="微软雅黑" w:eastAsia="微软雅黑"/>
                <w:b/>
                <w:i w:val="0"/>
                <w:color w:val="FFFFFF"/>
                <w:sz w:val="16"/>
              </w:rPr>
              <w:t>案例频次</w:t>
            </w:r>
          </w:p>
        </w:tc>
        <w:tc>
          <w:tcPr>
            <w:tcW w:type="dxa" w:w="2268"/>
            <w:shd w:val="clear" w:color="auto" w:fill="2B6CB0"/>
          </w:tcPr>
          <w:p>
            <w:pPr>
              <w:spacing w:before="20" w:after="20" w:line="240" w:lineRule="auto"/>
            </w:pPr>
            <w:r>
              <w:rPr>
                <w:rFonts w:ascii="微软雅黑" w:hAnsi="微软雅黑" w:eastAsia="微软雅黑"/>
                <w:b/>
                <w:i w:val="0"/>
                <w:color w:val="FFFFFF"/>
                <w:sz w:val="16"/>
              </w:rPr>
              <w:t>用途</w:t>
            </w:r>
          </w:p>
        </w:tc>
      </w:tr>
      <w:tr>
        <w:tc>
          <w:tcPr>
            <w:tcW w:type="dxa" w:w="2268"/>
          </w:tcPr>
          <w:p>
            <w:pPr>
              <w:spacing w:before="20" w:after="20" w:line="240" w:lineRule="auto"/>
            </w:pPr>
            <w:r>
              <w:rPr>
                <w:rFonts w:ascii="宋体" w:hAnsi="宋体" w:eastAsia="宋体"/>
                <w:b w:val="0"/>
                <w:i w:val="0"/>
                <w:sz w:val="16"/>
              </w:rPr>
              <w:t>手糊树脂(主剂+固化剂)</w:t>
            </w:r>
          </w:p>
        </w:tc>
        <w:tc>
          <w:tcPr>
            <w:tcW w:type="dxa" w:w="2268"/>
          </w:tcPr>
          <w:p>
            <w:pPr>
              <w:spacing w:before="20" w:after="20" w:line="240" w:lineRule="auto"/>
            </w:pPr>
            <w:r>
              <w:rPr>
                <w:rFonts w:ascii="宋体" w:hAnsi="宋体" w:eastAsia="宋体"/>
                <w:b w:val="0"/>
                <w:i w:val="0"/>
                <w:sz w:val="16"/>
              </w:rPr>
              <w:t>惠柏5089/Olin730E等</w:t>
            </w:r>
          </w:p>
        </w:tc>
        <w:tc>
          <w:tcPr>
            <w:tcW w:type="dxa" w:w="2268"/>
          </w:tcPr>
          <w:p>
            <w:pPr>
              <w:spacing w:before="20" w:after="20" w:line="240" w:lineRule="auto"/>
            </w:pPr>
            <w:r>
              <w:rPr>
                <w:rFonts w:ascii="宋体" w:hAnsi="宋体" w:eastAsia="宋体"/>
                <w:b w:val="0"/>
                <w:i w:val="0"/>
                <w:sz w:val="16"/>
              </w:rPr>
              <w:t>373</w:t>
            </w:r>
          </w:p>
        </w:tc>
        <w:tc>
          <w:tcPr>
            <w:tcW w:type="dxa" w:w="2268"/>
          </w:tcPr>
          <w:p>
            <w:pPr>
              <w:spacing w:before="20" w:after="20" w:line="240" w:lineRule="auto"/>
            </w:pPr>
            <w:r>
              <w:rPr>
                <w:rFonts w:ascii="宋体" w:hAnsi="宋体" w:eastAsia="宋体"/>
                <w:b w:val="0"/>
                <w:i w:val="0"/>
                <w:sz w:val="16"/>
              </w:rPr>
              <w:t>结构手糊修复</w:t>
            </w:r>
          </w:p>
        </w:tc>
      </w:tr>
      <w:tr>
        <w:tc>
          <w:tcPr>
            <w:tcW w:type="dxa" w:w="2268"/>
            <w:shd w:val="clear" w:color="auto" w:fill="EEF4FB"/>
          </w:tcPr>
          <w:p>
            <w:pPr>
              <w:spacing w:before="20" w:after="20" w:line="240" w:lineRule="auto"/>
            </w:pPr>
            <w:r>
              <w:rPr>
                <w:rFonts w:ascii="宋体" w:hAnsi="宋体" w:eastAsia="宋体"/>
                <w:b w:val="0"/>
                <w:i w:val="0"/>
                <w:sz w:val="16"/>
              </w:rPr>
              <w:t>灌注树脂(主剂+固化剂)</w:t>
            </w:r>
          </w:p>
        </w:tc>
        <w:tc>
          <w:tcPr>
            <w:tcW w:type="dxa" w:w="2268"/>
            <w:shd w:val="clear" w:color="auto" w:fill="EEF4FB"/>
          </w:tcPr>
          <w:p>
            <w:pPr>
              <w:spacing w:before="20" w:after="20" w:line="240" w:lineRule="auto"/>
            </w:pPr>
            <w:r>
              <w:rPr>
                <w:rFonts w:ascii="宋体" w:hAnsi="宋体" w:eastAsia="宋体"/>
                <w:b w:val="0"/>
                <w:i w:val="0"/>
                <w:sz w:val="16"/>
              </w:rPr>
              <w:t>惠柏LT5078/Olin760E/道生天合180</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真空灌注</w:t>
            </w:r>
          </w:p>
        </w:tc>
      </w:tr>
      <w:tr>
        <w:tc>
          <w:tcPr>
            <w:tcW w:type="dxa" w:w="2268"/>
          </w:tcPr>
          <w:p>
            <w:pPr>
              <w:spacing w:before="20" w:after="20" w:line="240" w:lineRule="auto"/>
            </w:pPr>
            <w:r>
              <w:rPr>
                <w:rFonts w:ascii="宋体" w:hAnsi="宋体" w:eastAsia="宋体"/>
                <w:b w:val="0"/>
                <w:i w:val="0"/>
                <w:sz w:val="16"/>
              </w:rPr>
              <w:t>结构胶</w:t>
            </w:r>
          </w:p>
        </w:tc>
        <w:tc>
          <w:tcPr>
            <w:tcW w:type="dxa" w:w="2268"/>
          </w:tcPr>
          <w:p>
            <w:pPr>
              <w:spacing w:before="20" w:after="20" w:line="240" w:lineRule="auto"/>
            </w:pPr>
            <w:r>
              <w:rPr>
                <w:rFonts w:ascii="宋体" w:hAnsi="宋体" w:eastAsia="宋体"/>
                <w:b w:val="0"/>
                <w:i w:val="0"/>
                <w:sz w:val="16"/>
              </w:rPr>
              <w:t>Olin770E/康达WD3135/道生天合380</w:t>
            </w:r>
          </w:p>
        </w:tc>
        <w:tc>
          <w:tcPr>
            <w:tcW w:type="dxa" w:w="2268"/>
          </w:tcPr>
          <w:p>
            <w:pPr>
              <w:spacing w:before="20" w:after="20" w:line="240" w:lineRule="auto"/>
            </w:pPr>
            <w:r>
              <w:rPr>
                <w:rFonts w:ascii="宋体" w:hAnsi="宋体" w:eastAsia="宋体"/>
                <w:b w:val="0"/>
                <w:i w:val="0"/>
                <w:sz w:val="16"/>
              </w:rPr>
              <w:t>353</w:t>
            </w:r>
          </w:p>
        </w:tc>
        <w:tc>
          <w:tcPr>
            <w:tcW w:type="dxa" w:w="2268"/>
          </w:tcPr>
          <w:p>
            <w:pPr>
              <w:spacing w:before="20" w:after="20" w:line="240" w:lineRule="auto"/>
            </w:pPr>
            <w:r>
              <w:rPr>
                <w:rFonts w:ascii="宋体" w:hAnsi="宋体" w:eastAsia="宋体"/>
                <w:b w:val="0"/>
                <w:i w:val="0"/>
                <w:sz w:val="16"/>
              </w:rPr>
              <w:t>粘接位置专用</w:t>
            </w:r>
          </w:p>
        </w:tc>
      </w:tr>
      <w:tr>
        <w:tc>
          <w:tcPr>
            <w:tcW w:type="dxa" w:w="2268"/>
            <w:shd w:val="clear" w:color="auto" w:fill="EEF4FB"/>
          </w:tcPr>
          <w:p>
            <w:pPr>
              <w:spacing w:before="20" w:after="20" w:line="240" w:lineRule="auto"/>
            </w:pPr>
            <w:r>
              <w:rPr>
                <w:rFonts w:ascii="宋体" w:hAnsi="宋体" w:eastAsia="宋体"/>
                <w:b w:val="0"/>
                <w:i w:val="0"/>
                <w:sz w:val="16"/>
              </w:rPr>
              <w:t>免打磨结构胶</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合模胶缺胶/腹板粘接补胶</w:t>
            </w:r>
          </w:p>
        </w:tc>
      </w:tr>
      <w:tr>
        <w:tc>
          <w:tcPr>
            <w:tcW w:type="dxa" w:w="2268"/>
          </w:tcPr>
          <w:p>
            <w:pPr>
              <w:spacing w:before="20" w:after="20" w:line="240" w:lineRule="auto"/>
            </w:pPr>
            <w:r>
              <w:rPr>
                <w:rFonts w:ascii="宋体" w:hAnsi="宋体" w:eastAsia="宋体"/>
                <w:b w:val="0"/>
                <w:i w:val="0"/>
                <w:sz w:val="16"/>
              </w:rPr>
              <w:t>粘接胶MA530</w:t>
            </w:r>
          </w:p>
        </w:tc>
        <w:tc>
          <w:tcPr>
            <w:tcW w:type="dxa" w:w="2268"/>
          </w:tcPr>
          <w:p>
            <w:pPr>
              <w:spacing w:before="20" w:after="20" w:line="240" w:lineRule="auto"/>
            </w:pPr>
            <w:r>
              <w:rPr>
                <w:rFonts w:ascii="宋体" w:hAnsi="宋体" w:eastAsia="宋体"/>
                <w:b w:val="0"/>
                <w:i w:val="0"/>
                <w:sz w:val="16"/>
              </w:rPr>
              <w:t>双组份</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导雷条/VG/锯齿尾缘粘接</w:t>
            </w:r>
          </w:p>
        </w:tc>
      </w:tr>
      <w:tr>
        <w:tc>
          <w:tcPr>
            <w:tcW w:type="dxa" w:w="2268"/>
            <w:shd w:val="clear" w:color="auto" w:fill="EEF4FB"/>
          </w:tcPr>
          <w:p>
            <w:pPr>
              <w:spacing w:before="20" w:after="20" w:line="240" w:lineRule="auto"/>
            </w:pPr>
            <w:r>
              <w:rPr>
                <w:rFonts w:ascii="宋体" w:hAnsi="宋体" w:eastAsia="宋体"/>
                <w:b w:val="0"/>
                <w:i w:val="0"/>
                <w:sz w:val="16"/>
              </w:rPr>
              <w:t>双轴布 600/800 g/m²</w:t>
            </w:r>
          </w:p>
        </w:tc>
        <w:tc>
          <w:tcPr>
            <w:tcW w:type="dxa" w:w="2268"/>
            <w:shd w:val="clear" w:color="auto" w:fill="EEF4FB"/>
          </w:tcPr>
          <w:p>
            <w:pPr>
              <w:spacing w:before="20" w:after="20" w:line="240" w:lineRule="auto"/>
            </w:pPr>
            <w:r>
              <w:rPr>
                <w:rFonts w:ascii="宋体" w:hAnsi="宋体" w:eastAsia="宋体"/>
                <w:b w:val="0"/>
                <w:i w:val="0"/>
                <w:sz w:val="16"/>
              </w:rPr>
              <w:t>[±45°]</w:t>
            </w:r>
          </w:p>
        </w:tc>
        <w:tc>
          <w:tcPr>
            <w:tcW w:type="dxa" w:w="2268"/>
            <w:shd w:val="clear" w:color="auto" w:fill="EEF4FB"/>
          </w:tcPr>
          <w:p>
            <w:pPr>
              <w:spacing w:before="20" w:after="20" w:line="240" w:lineRule="auto"/>
            </w:pPr>
            <w:r>
              <w:rPr>
                <w:rFonts w:ascii="宋体" w:hAnsi="宋体" w:eastAsia="宋体"/>
                <w:b w:val="0"/>
                <w:i w:val="0"/>
                <w:sz w:val="16"/>
              </w:rPr>
              <w:t>767(双轴)</w:t>
            </w:r>
          </w:p>
        </w:tc>
        <w:tc>
          <w:tcPr>
            <w:tcW w:type="dxa" w:w="2268"/>
            <w:shd w:val="clear" w:color="auto" w:fill="EEF4FB"/>
          </w:tcPr>
          <w:p>
            <w:pPr>
              <w:spacing w:before="20" w:after="20" w:line="240" w:lineRule="auto"/>
            </w:pPr>
            <w:r>
              <w:rPr>
                <w:rFonts w:ascii="宋体" w:hAnsi="宋体" w:eastAsia="宋体"/>
                <w:b w:val="0"/>
                <w:i w:val="0"/>
                <w:sz w:val="16"/>
              </w:rPr>
              <w:t>壳体/补强</w:t>
            </w:r>
          </w:p>
        </w:tc>
      </w:tr>
      <w:tr>
        <w:tc>
          <w:tcPr>
            <w:tcW w:type="dxa" w:w="2268"/>
          </w:tcPr>
          <w:p>
            <w:pPr>
              <w:spacing w:before="20" w:after="20" w:line="240" w:lineRule="auto"/>
            </w:pPr>
            <w:r>
              <w:rPr>
                <w:rFonts w:ascii="宋体" w:hAnsi="宋体" w:eastAsia="宋体"/>
                <w:b w:val="0"/>
                <w:i w:val="0"/>
                <w:sz w:val="16"/>
              </w:rPr>
              <w:t>三轴布 750/975/1215 g/m²</w:t>
            </w:r>
          </w:p>
        </w:tc>
        <w:tc>
          <w:tcPr>
            <w:tcW w:type="dxa" w:w="2268"/>
          </w:tcPr>
          <w:p>
            <w:pPr>
              <w:spacing w:before="20" w:after="20" w:line="240" w:lineRule="auto"/>
            </w:pPr>
            <w:r>
              <w:rPr>
                <w:rFonts w:ascii="宋体" w:hAnsi="宋体" w:eastAsia="宋体"/>
                <w:b w:val="0"/>
                <w:i w:val="0"/>
                <w:sz w:val="16"/>
              </w:rPr>
              <w:t>[0°/±45°]</w:t>
            </w:r>
          </w:p>
        </w:tc>
        <w:tc>
          <w:tcPr>
            <w:tcW w:type="dxa" w:w="2268"/>
          </w:tcPr>
          <w:p>
            <w:pPr>
              <w:spacing w:before="20" w:after="20" w:line="240" w:lineRule="auto"/>
            </w:pPr>
            <w:r>
              <w:rPr>
                <w:rFonts w:ascii="宋体" w:hAnsi="宋体" w:eastAsia="宋体"/>
                <w:b w:val="0"/>
                <w:i w:val="0"/>
                <w:sz w:val="16"/>
              </w:rPr>
              <w:t>490(三轴)</w:t>
            </w:r>
          </w:p>
        </w:tc>
        <w:tc>
          <w:tcPr>
            <w:tcW w:type="dxa" w:w="2268"/>
          </w:tcPr>
          <w:p>
            <w:pPr>
              <w:spacing w:before="20" w:after="20" w:line="240" w:lineRule="auto"/>
            </w:pPr>
            <w:r>
              <w:rPr>
                <w:rFonts w:ascii="宋体" w:hAnsi="宋体" w:eastAsia="宋体"/>
                <w:b w:val="0"/>
                <w:i w:val="0"/>
                <w:sz w:val="16"/>
              </w:rPr>
              <w:t>壳体/补强</w:t>
            </w:r>
          </w:p>
        </w:tc>
      </w:tr>
      <w:tr>
        <w:tc>
          <w:tcPr>
            <w:tcW w:type="dxa" w:w="2268"/>
            <w:shd w:val="clear" w:color="auto" w:fill="EEF4FB"/>
          </w:tcPr>
          <w:p>
            <w:pPr>
              <w:spacing w:before="20" w:after="20" w:line="240" w:lineRule="auto"/>
            </w:pPr>
            <w:r>
              <w:rPr>
                <w:rFonts w:ascii="宋体" w:hAnsi="宋体" w:eastAsia="宋体"/>
                <w:b w:val="0"/>
                <w:i w:val="0"/>
                <w:sz w:val="16"/>
              </w:rPr>
              <w:t>单轴布 600/650/1200/1240 g/m²</w:t>
            </w:r>
          </w:p>
        </w:tc>
        <w:tc>
          <w:tcPr>
            <w:tcW w:type="dxa" w:w="2268"/>
            <w:shd w:val="clear" w:color="auto" w:fill="EEF4FB"/>
          </w:tcPr>
          <w:p>
            <w:pPr>
              <w:spacing w:before="20" w:after="20" w:line="240" w:lineRule="auto"/>
            </w:pPr>
            <w:r>
              <w:rPr>
                <w:rFonts w:ascii="宋体" w:hAnsi="宋体" w:eastAsia="宋体"/>
                <w:b w:val="0"/>
                <w:i w:val="0"/>
                <w:sz w:val="16"/>
              </w:rPr>
              <w:t>[0°]</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UD/辅梁/大梁</w:t>
            </w:r>
          </w:p>
        </w:tc>
      </w:tr>
      <w:tr>
        <w:tc>
          <w:tcPr>
            <w:tcW w:type="dxa" w:w="2268"/>
          </w:tcPr>
          <w:p>
            <w:pPr>
              <w:spacing w:before="20" w:after="20" w:line="240" w:lineRule="auto"/>
            </w:pPr>
            <w:r>
              <w:rPr>
                <w:rFonts w:ascii="宋体" w:hAnsi="宋体" w:eastAsia="宋体"/>
                <w:b w:val="0"/>
                <w:i w:val="0"/>
                <w:sz w:val="16"/>
              </w:rPr>
              <w:t>夹芯 Balsa/PVC/PET</w:t>
            </w:r>
          </w:p>
        </w:tc>
        <w:tc>
          <w:tcPr>
            <w:tcW w:type="dxa" w:w="2268"/>
          </w:tcPr>
          <w:p>
            <w:pPr>
              <w:spacing w:before="20" w:after="20" w:line="240" w:lineRule="auto"/>
            </w:pPr>
            <w:r>
              <w:rPr>
                <w:rFonts w:ascii="宋体" w:hAnsi="宋体" w:eastAsia="宋体"/>
                <w:b w:val="0"/>
                <w:i w:val="0"/>
                <w:sz w:val="16"/>
              </w:rPr>
              <w:t>同厚度同材质</w:t>
            </w:r>
          </w:p>
        </w:tc>
        <w:tc>
          <w:tcPr>
            <w:tcW w:type="dxa" w:w="2268"/>
          </w:tcPr>
          <w:p>
            <w:pPr>
              <w:spacing w:before="20" w:after="20" w:line="240" w:lineRule="auto"/>
            </w:pPr>
            <w:r>
              <w:rPr>
                <w:rFonts w:ascii="宋体" w:hAnsi="宋体" w:eastAsia="宋体"/>
                <w:b w:val="0"/>
                <w:i w:val="0"/>
                <w:sz w:val="16"/>
              </w:rPr>
              <w:t>497(夹芯)</w:t>
            </w:r>
          </w:p>
        </w:tc>
        <w:tc>
          <w:tcPr>
            <w:tcW w:type="dxa" w:w="2268"/>
          </w:tcPr>
          <w:p>
            <w:pPr>
              <w:spacing w:before="20" w:after="20" w:line="240" w:lineRule="auto"/>
            </w:pPr>
            <w:r>
              <w:rPr>
                <w:rFonts w:ascii="宋体" w:hAnsi="宋体" w:eastAsia="宋体"/>
                <w:b w:val="0"/>
                <w:i w:val="0"/>
                <w:sz w:val="16"/>
              </w:rPr>
              <w:t>芯材修复</w:t>
            </w:r>
          </w:p>
        </w:tc>
      </w:tr>
      <w:tr>
        <w:tc>
          <w:tcPr>
            <w:tcW w:type="dxa" w:w="2268"/>
            <w:shd w:val="clear" w:color="auto" w:fill="EEF4FB"/>
          </w:tcPr>
          <w:p>
            <w:pPr>
              <w:spacing w:before="20" w:after="20" w:line="240" w:lineRule="auto"/>
            </w:pPr>
            <w:r>
              <w:rPr>
                <w:rFonts w:ascii="宋体" w:hAnsi="宋体" w:eastAsia="宋体"/>
                <w:b w:val="0"/>
                <w:i w:val="0"/>
                <w:sz w:val="16"/>
              </w:rPr>
              <w:t>腻子/原子灰</w:t>
            </w:r>
          </w:p>
        </w:tc>
        <w:tc>
          <w:tcPr>
            <w:tcW w:type="dxa" w:w="2268"/>
            <w:shd w:val="clear" w:color="auto" w:fill="EEF4FB"/>
          </w:tcPr>
          <w:p>
            <w:pPr>
              <w:spacing w:before="20" w:after="20" w:line="240" w:lineRule="auto"/>
            </w:pPr>
            <w:r>
              <w:rPr>
                <w:rFonts w:ascii="宋体" w:hAnsi="宋体" w:eastAsia="宋体"/>
                <w:b w:val="0"/>
                <w:i w:val="0"/>
                <w:sz w:val="16"/>
              </w:rPr>
              <w:t>大缝腻子/WU100A:B=5:1</w:t>
            </w:r>
          </w:p>
        </w:tc>
        <w:tc>
          <w:tcPr>
            <w:tcW w:type="dxa" w:w="2268"/>
            <w:shd w:val="clear" w:color="auto" w:fill="EEF4FB"/>
          </w:tcPr>
          <w:p>
            <w:pPr>
              <w:spacing w:before="20" w:after="20" w:line="240" w:lineRule="auto"/>
            </w:pPr>
            <w:r>
              <w:rPr>
                <w:rFonts w:ascii="宋体" w:hAnsi="宋体" w:eastAsia="宋体"/>
                <w:b w:val="0"/>
                <w:i w:val="0"/>
                <w:sz w:val="16"/>
              </w:rPr>
              <w:t>443(腻子)</w:t>
            </w:r>
          </w:p>
        </w:tc>
        <w:tc>
          <w:tcPr>
            <w:tcW w:type="dxa" w:w="2268"/>
            <w:shd w:val="clear" w:color="auto" w:fill="EEF4FB"/>
          </w:tcPr>
          <w:p>
            <w:pPr>
              <w:spacing w:before="20" w:after="20" w:line="240" w:lineRule="auto"/>
            </w:pPr>
            <w:r>
              <w:rPr>
                <w:rFonts w:ascii="宋体" w:hAnsi="宋体" w:eastAsia="宋体"/>
                <w:b w:val="0"/>
                <w:i w:val="0"/>
                <w:sz w:val="16"/>
              </w:rPr>
              <w:t>涂层修型</w:t>
            </w:r>
          </w:p>
        </w:tc>
      </w:tr>
      <w:tr>
        <w:tc>
          <w:tcPr>
            <w:tcW w:type="dxa" w:w="2268"/>
          </w:tcPr>
          <w:p>
            <w:pPr>
              <w:spacing w:before="20" w:after="20" w:line="240" w:lineRule="auto"/>
            </w:pPr>
            <w:r>
              <w:rPr>
                <w:rFonts w:ascii="宋体" w:hAnsi="宋体" w:eastAsia="宋体"/>
                <w:b w:val="0"/>
                <w:i w:val="0"/>
                <w:sz w:val="16"/>
              </w:rPr>
              <w:t>面漆</w:t>
            </w:r>
          </w:p>
        </w:tc>
        <w:tc>
          <w:tcPr>
            <w:tcW w:type="dxa" w:w="2268"/>
          </w:tcPr>
          <w:p>
            <w:pPr>
              <w:spacing w:before="20" w:after="20" w:line="240" w:lineRule="auto"/>
            </w:pPr>
            <w:r>
              <w:rPr>
                <w:rFonts w:ascii="宋体" w:hAnsi="宋体" w:eastAsia="宋体"/>
                <w:b w:val="0"/>
                <w:i w:val="0"/>
                <w:sz w:val="16"/>
              </w:rPr>
              <w:t>FU300=5:1</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外表面涂装</w:t>
            </w:r>
          </w:p>
        </w:tc>
      </w:tr>
      <w:tr>
        <w:tc>
          <w:tcPr>
            <w:tcW w:type="dxa" w:w="2268"/>
            <w:shd w:val="clear" w:color="auto" w:fill="EEF4FB"/>
          </w:tcPr>
          <w:p>
            <w:pPr>
              <w:spacing w:before="20" w:after="20" w:line="240" w:lineRule="auto"/>
            </w:pPr>
            <w:r>
              <w:rPr>
                <w:rFonts w:ascii="宋体" w:hAnsi="宋体" w:eastAsia="宋体"/>
                <w:b w:val="0"/>
                <w:i w:val="0"/>
                <w:sz w:val="16"/>
              </w:rPr>
              <w:t>前缘保护漆</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叶尖10m前缘</w:t>
            </w:r>
          </w:p>
        </w:tc>
      </w:tr>
      <w:tr>
        <w:tc>
          <w:tcPr>
            <w:tcW w:type="dxa" w:w="2268"/>
          </w:tcPr>
          <w:p>
            <w:pPr>
              <w:spacing w:before="20" w:after="20" w:line="240" w:lineRule="auto"/>
            </w:pPr>
            <w:r>
              <w:rPr>
                <w:rFonts w:ascii="宋体" w:hAnsi="宋体" w:eastAsia="宋体"/>
                <w:b w:val="0"/>
                <w:i w:val="0"/>
                <w:sz w:val="16"/>
              </w:rPr>
              <w:t>警示漆</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警示色区域</w:t>
            </w:r>
          </w:p>
        </w:tc>
      </w:tr>
      <w:tr>
        <w:tc>
          <w:tcPr>
            <w:tcW w:type="dxa" w:w="2268"/>
            <w:shd w:val="clear" w:color="auto" w:fill="EEF4FB"/>
          </w:tcPr>
          <w:p>
            <w:pPr>
              <w:spacing w:before="20" w:after="20" w:line="240" w:lineRule="auto"/>
            </w:pPr>
            <w:r>
              <w:rPr>
                <w:rFonts w:ascii="宋体" w:hAnsi="宋体" w:eastAsia="宋体"/>
                <w:b w:val="0"/>
                <w:i w:val="0"/>
                <w:sz w:val="16"/>
              </w:rPr>
              <w:t>叶根专用灰漆</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叶根挡板区域</w:t>
            </w:r>
          </w:p>
        </w:tc>
      </w:tr>
      <w:tr>
        <w:tc>
          <w:tcPr>
            <w:tcW w:type="dxa" w:w="2268"/>
          </w:tcPr>
          <w:p>
            <w:pPr>
              <w:spacing w:before="20" w:after="20" w:line="240" w:lineRule="auto"/>
            </w:pPr>
            <w:r>
              <w:rPr>
                <w:rFonts w:ascii="宋体" w:hAnsi="宋体" w:eastAsia="宋体"/>
                <w:b w:val="0"/>
                <w:i w:val="0"/>
                <w:sz w:val="16"/>
              </w:rPr>
              <w:t>前缘保护膜(3M)</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前缘防护</w:t>
            </w:r>
          </w:p>
        </w:tc>
      </w:tr>
      <w:tr>
        <w:tc>
          <w:tcPr>
            <w:tcW w:type="dxa" w:w="2268"/>
            <w:shd w:val="clear" w:color="auto" w:fill="EEF4FB"/>
          </w:tcPr>
          <w:p>
            <w:pPr>
              <w:spacing w:before="20" w:after="20" w:line="240" w:lineRule="auto"/>
            </w:pPr>
            <w:r>
              <w:rPr>
                <w:rFonts w:ascii="宋体" w:hAnsi="宋体" w:eastAsia="宋体"/>
                <w:b w:val="0"/>
                <w:i w:val="0"/>
                <w:sz w:val="16"/>
              </w:rPr>
              <w:t>封边胶/密封胶/MS939边缘密封剂</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膜/导雷条/锯齿封边</w:t>
            </w:r>
          </w:p>
        </w:tc>
      </w:tr>
      <w:tr>
        <w:tc>
          <w:tcPr>
            <w:tcW w:type="dxa" w:w="2268"/>
          </w:tcPr>
          <w:p>
            <w:pPr>
              <w:spacing w:before="20" w:after="20" w:line="240" w:lineRule="auto"/>
            </w:pPr>
            <w:r>
              <w:rPr>
                <w:rFonts w:ascii="宋体" w:hAnsi="宋体" w:eastAsia="宋体"/>
                <w:b w:val="0"/>
                <w:i w:val="0"/>
                <w:sz w:val="16"/>
              </w:rPr>
              <w:t>脱模布</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508</w:t>
            </w:r>
          </w:p>
        </w:tc>
        <w:tc>
          <w:tcPr>
            <w:tcW w:type="dxa" w:w="2268"/>
          </w:tcPr>
          <w:p>
            <w:pPr>
              <w:spacing w:before="20" w:after="20" w:line="240" w:lineRule="auto"/>
            </w:pPr>
            <w:r>
              <w:rPr>
                <w:rFonts w:ascii="宋体" w:hAnsi="宋体" w:eastAsia="宋体"/>
                <w:b w:val="0"/>
                <w:i w:val="0"/>
                <w:sz w:val="16"/>
              </w:rPr>
              <w:t>铺层覆盖</w:t>
            </w:r>
          </w:p>
        </w:tc>
      </w:tr>
      <w:tr>
        <w:tc>
          <w:tcPr>
            <w:tcW w:type="dxa" w:w="2268"/>
            <w:shd w:val="clear" w:color="auto" w:fill="EEF4FB"/>
          </w:tcPr>
          <w:p>
            <w:pPr>
              <w:spacing w:before="20" w:after="20" w:line="240" w:lineRule="auto"/>
            </w:pPr>
            <w:r>
              <w:rPr>
                <w:rFonts w:ascii="宋体" w:hAnsi="宋体" w:eastAsia="宋体"/>
                <w:b w:val="0"/>
                <w:i w:val="0"/>
                <w:sz w:val="16"/>
              </w:rPr>
              <w:t>真空膜/导流网/吸胶毡/密封胶条</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真空工艺辅材</w:t>
            </w:r>
          </w:p>
        </w:tc>
      </w:tr>
      <w:tr>
        <w:tc>
          <w:tcPr>
            <w:tcW w:type="dxa" w:w="2268"/>
          </w:tcPr>
          <w:p>
            <w:pPr>
              <w:spacing w:before="20" w:after="20" w:line="240" w:lineRule="auto"/>
            </w:pPr>
            <w:r>
              <w:rPr>
                <w:rFonts w:ascii="宋体" w:hAnsi="宋体" w:eastAsia="宋体"/>
                <w:b w:val="0"/>
                <w:i w:val="0"/>
                <w:sz w:val="16"/>
              </w:rPr>
              <w:t>连接螺栓/六角螺母/垫片/O型圈</w:t>
            </w:r>
          </w:p>
        </w:tc>
        <w:tc>
          <w:tcPr>
            <w:tcW w:type="dxa" w:w="2268"/>
          </w:tcPr>
          <w:p>
            <w:pPr>
              <w:spacing w:before="20" w:after="20" w:line="240" w:lineRule="auto"/>
            </w:pPr>
            <w:r>
              <w:rPr>
                <w:rFonts w:ascii="宋体" w:hAnsi="宋体" w:eastAsia="宋体"/>
                <w:b w:val="0"/>
                <w:i w:val="0"/>
                <w:sz w:val="16"/>
              </w:rPr>
              <w:t>按型号M30/M36</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叶根连接</w:t>
            </w:r>
          </w:p>
        </w:tc>
      </w:tr>
      <w:tr>
        <w:tc>
          <w:tcPr>
            <w:tcW w:type="dxa" w:w="2268"/>
            <w:shd w:val="clear" w:color="auto" w:fill="EEF4FB"/>
          </w:tcPr>
          <w:p>
            <w:pPr>
              <w:spacing w:before="20" w:after="20" w:line="240" w:lineRule="auto"/>
            </w:pPr>
            <w:r>
              <w:rPr>
                <w:rFonts w:ascii="宋体" w:hAnsi="宋体" w:eastAsia="宋体"/>
                <w:b w:val="0"/>
                <w:i w:val="0"/>
                <w:sz w:val="16"/>
              </w:rPr>
              <w:t>T型螺母/预埋螺栓套</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打孔/预埋型</w:t>
            </w:r>
          </w:p>
        </w:tc>
      </w:tr>
      <w:tr>
        <w:tc>
          <w:tcPr>
            <w:tcW w:type="dxa" w:w="2268"/>
          </w:tcPr>
          <w:p>
            <w:pPr>
              <w:spacing w:before="20" w:after="20" w:line="240" w:lineRule="auto"/>
            </w:pPr>
            <w:r>
              <w:rPr>
                <w:rFonts w:ascii="宋体" w:hAnsi="宋体" w:eastAsia="宋体"/>
                <w:b w:val="0"/>
                <w:i w:val="0"/>
                <w:sz w:val="16"/>
              </w:rPr>
              <w:t>盖板螺栓及配件(平垫/弹垫/锁紧螺母/开口销)</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人孔盖板</w:t>
            </w:r>
          </w:p>
        </w:tc>
      </w:tr>
      <w:tr>
        <w:tc>
          <w:tcPr>
            <w:tcW w:type="dxa" w:w="2268"/>
            <w:shd w:val="clear" w:color="auto" w:fill="EEF4FB"/>
          </w:tcPr>
          <w:p>
            <w:pPr>
              <w:spacing w:before="20" w:after="20" w:line="240" w:lineRule="auto"/>
            </w:pPr>
            <w:r>
              <w:rPr>
                <w:rFonts w:ascii="宋体" w:hAnsi="宋体" w:eastAsia="宋体"/>
                <w:b w:val="0"/>
                <w:i w:val="0"/>
                <w:sz w:val="16"/>
              </w:rPr>
              <w:t>铝尖/接闪器/导雷条/避雷导线</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避雷系统</w:t>
            </w:r>
          </w:p>
        </w:tc>
      </w:tr>
      <w:tr>
        <w:tc>
          <w:tcPr>
            <w:tcW w:type="dxa" w:w="2268"/>
          </w:tcPr>
          <w:p>
            <w:pPr>
              <w:spacing w:before="20" w:after="20" w:line="240" w:lineRule="auto"/>
            </w:pPr>
            <w:r>
              <w:rPr>
                <w:rFonts w:ascii="宋体" w:hAnsi="宋体" w:eastAsia="宋体"/>
                <w:b w:val="0"/>
                <w:i w:val="0"/>
                <w:sz w:val="16"/>
              </w:rPr>
              <w:t>连接铜管/绝缘热缩管150/250/350mm/Φ25 35KV热缩管</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导线连接</w:t>
            </w:r>
          </w:p>
        </w:tc>
      </w:tr>
      <w:tr>
        <w:tc>
          <w:tcPr>
            <w:tcW w:type="dxa" w:w="2268"/>
            <w:shd w:val="clear" w:color="auto" w:fill="EEF4FB"/>
          </w:tcPr>
          <w:p>
            <w:pPr>
              <w:spacing w:before="20" w:after="20" w:line="240" w:lineRule="auto"/>
            </w:pPr>
            <w:r>
              <w:rPr>
                <w:rFonts w:ascii="宋体" w:hAnsi="宋体" w:eastAsia="宋体"/>
                <w:b w:val="0"/>
                <w:i w:val="0"/>
                <w:sz w:val="16"/>
              </w:rPr>
              <w:t>VG涡流发生器/锯齿板(降噪板)</w:t>
            </w:r>
          </w:p>
        </w:tc>
        <w:tc>
          <w:tcPr>
            <w:tcW w:type="dxa" w:w="2268"/>
            <w:shd w:val="clear" w:color="auto" w:fill="EEF4FB"/>
          </w:tcPr>
          <w:p>
            <w:pPr>
              <w:spacing w:before="20" w:after="20" w:line="240" w:lineRule="auto"/>
            </w:pPr>
            <w:r>
              <w:rPr>
                <w:rFonts w:ascii="宋体" w:hAnsi="宋体" w:eastAsia="宋体"/>
                <w:b w:val="0"/>
                <w:i w:val="0"/>
                <w:sz w:val="16"/>
              </w:rPr>
              <w:t>按叶型</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气动附件</w:t>
            </w:r>
          </w:p>
        </w:tc>
      </w:tr>
      <w:tr>
        <w:tc>
          <w:tcPr>
            <w:tcW w:type="dxa" w:w="2268"/>
          </w:tcPr>
          <w:p>
            <w:pPr>
              <w:spacing w:before="20" w:after="20" w:line="240" w:lineRule="auto"/>
            </w:pPr>
            <w:r>
              <w:rPr>
                <w:rFonts w:ascii="宋体" w:hAnsi="宋体" w:eastAsia="宋体"/>
                <w:b w:val="0"/>
                <w:i w:val="0"/>
                <w:sz w:val="16"/>
              </w:rPr>
              <w:t>防雨罩/零刻度盘/铭牌/标识漆</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功能件/标识</w:t>
            </w:r>
          </w:p>
        </w:tc>
      </w:tr>
      <w:tr>
        <w:tc>
          <w:tcPr>
            <w:tcW w:type="dxa" w:w="2268"/>
            <w:shd w:val="clear" w:color="auto" w:fill="EEF4FB"/>
          </w:tcPr>
          <w:p>
            <w:pPr>
              <w:spacing w:before="20" w:after="20" w:line="240" w:lineRule="auto"/>
            </w:pPr>
            <w:r>
              <w:rPr>
                <w:rFonts w:ascii="宋体" w:hAnsi="宋体" w:eastAsia="宋体"/>
                <w:b w:val="0"/>
                <w:i w:val="0"/>
                <w:sz w:val="16"/>
              </w:rPr>
              <w:t>铅丸/配重</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配重</w:t>
            </w:r>
          </w:p>
        </w:tc>
      </w:tr>
      <w:tr>
        <w:tc>
          <w:tcPr>
            <w:tcW w:type="dxa" w:w="2268"/>
          </w:tcPr>
          <w:p>
            <w:pPr>
              <w:spacing w:before="20" w:after="20" w:line="240" w:lineRule="auto"/>
            </w:pPr>
            <w:r>
              <w:rPr>
                <w:rFonts w:ascii="宋体" w:hAnsi="宋体" w:eastAsia="宋体"/>
                <w:b w:val="0"/>
                <w:i w:val="0"/>
                <w:sz w:val="16"/>
              </w:rPr>
              <w:t>丙酮/酒精/异丙醇/稀释剂</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w:t>
            </w:r>
          </w:p>
        </w:tc>
        <w:tc>
          <w:tcPr>
            <w:tcW w:type="dxa" w:w="2268"/>
          </w:tcPr>
          <w:p>
            <w:pPr>
              <w:spacing w:before="20" w:after="20" w:line="240" w:lineRule="auto"/>
            </w:pPr>
            <w:r>
              <w:rPr>
                <w:rFonts w:ascii="宋体" w:hAnsi="宋体" w:eastAsia="宋体"/>
                <w:b w:val="0"/>
                <w:i w:val="0"/>
                <w:sz w:val="16"/>
              </w:rPr>
              <w:t>清洁/稀释</w:t>
            </w:r>
          </w:p>
        </w:tc>
      </w:tr>
      <w:tr>
        <w:tc>
          <w:tcPr>
            <w:tcW w:type="dxa" w:w="2268"/>
            <w:shd w:val="clear" w:color="auto" w:fill="EEF4FB"/>
          </w:tcPr>
          <w:p>
            <w:pPr>
              <w:spacing w:before="20" w:after="20" w:line="240" w:lineRule="auto"/>
            </w:pPr>
            <w:r>
              <w:rPr>
                <w:rFonts w:ascii="宋体" w:hAnsi="宋体" w:eastAsia="宋体"/>
                <w:b w:val="0"/>
                <w:i w:val="0"/>
                <w:sz w:val="16"/>
              </w:rPr>
              <w:t>润滑剂</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w:t>
            </w:r>
          </w:p>
        </w:tc>
        <w:tc>
          <w:tcPr>
            <w:tcW w:type="dxa" w:w="2268"/>
            <w:shd w:val="clear" w:color="auto" w:fill="EEF4FB"/>
          </w:tcPr>
          <w:p>
            <w:pPr>
              <w:spacing w:before="20" w:after="20" w:line="240" w:lineRule="auto"/>
            </w:pPr>
            <w:r>
              <w:rPr>
                <w:rFonts w:ascii="宋体" w:hAnsi="宋体" w:eastAsia="宋体"/>
                <w:b w:val="0"/>
                <w:i w:val="0"/>
                <w:sz w:val="16"/>
              </w:rPr>
              <w:t>螺栓装配</w:t>
            </w:r>
          </w:p>
        </w:tc>
      </w:tr>
    </w:tbl>
    <w:p/>
    <w:p>
      <w:r>
        <w:br w:type="page"/>
      </w:r>
    </w:p>
    <w:p>
      <w:pPr>
        <w:pStyle w:val="Heading1"/>
        <w:spacing w:before="80" w:after="120"/>
      </w:pPr>
      <w:r>
        <w:rPr>
          <w:rFonts w:ascii="微软雅黑" w:hAnsi="微软雅黑" w:eastAsia="微软雅黑"/>
          <w:b/>
          <w:i w:val="0"/>
          <w:color w:val="1F4E79"/>
          <w:sz w:val="36"/>
        </w:rPr>
        <w:t>附录A　施工参考图集（重绘）</w:t>
      </w:r>
    </w:p>
    <w:p>
      <w:r>
        <w:rPr>
          <w:rFonts w:ascii="宋体" w:hAnsi="宋体" w:eastAsia="宋体"/>
          <w:b w:val="0"/>
          <w:i w:val="0"/>
          <w:sz w:val="21"/>
        </w:rPr>
        <w:t>以下示意图依据标准文档与维修案例重新绘制，可作为维修方案生成时的施工步骤参考插图。</w:t>
      </w:r>
    </w:p>
    <w:p>
      <w:pPr>
        <w:spacing w:before="120" w:after="40"/>
        <w:jc w:val="center"/>
      </w:pPr>
      <w:r>
        <w:drawing>
          <wp:inline xmlns:a="http://schemas.openxmlformats.org/drawingml/2006/main" xmlns:pic="http://schemas.openxmlformats.org/drawingml/2006/picture">
            <wp:extent cx="5580000" cy="1941523"/>
            <wp:docPr id="16" name="Picture 16"/>
            <wp:cNvGraphicFramePr>
              <a:graphicFrameLocks noChangeAspect="1"/>
            </wp:cNvGraphicFramePr>
            <a:graphic>
              <a:graphicData uri="http://schemas.openxmlformats.org/drawingml/2006/picture">
                <pic:pic>
                  <pic:nvPicPr>
                    <pic:cNvPr id="0" name="fig_blade_zones.png"/>
                    <pic:cNvPicPr/>
                  </pic:nvPicPr>
                  <pic:blipFill>
                    <a:blip r:embed="rId11"/>
                    <a:stretch>
                      <a:fillRect/>
                    </a:stretch>
                  </pic:blipFill>
                  <pic:spPr>
                    <a:xfrm>
                      <a:off x="0" y="0"/>
                      <a:ext cx="5580000" cy="1941523"/>
                    </a:xfrm>
                    <a:prstGeom prst="rect"/>
                  </pic:spPr>
                </pic:pic>
              </a:graphicData>
            </a:graphic>
          </wp:inline>
        </w:drawing>
      </w:r>
    </w:p>
    <w:p>
      <w:pPr>
        <w:spacing w:after="200"/>
        <w:jc w:val="center"/>
      </w:pPr>
      <w:r>
        <w:rPr>
          <w:rFonts w:ascii="宋体" w:hAnsi="宋体" w:eastAsia="宋体"/>
          <w:b w:val="0"/>
          <w:i/>
          <w:color w:val="555555"/>
          <w:sz w:val="18"/>
        </w:rPr>
        <w:t>叶片部件与区域划分示意（8大区域 + 壳体展向Ⅰ/Ⅱ/Ⅲ区 + 前后缘/大面）</w:t>
      </w:r>
    </w:p>
    <w:p>
      <w:pPr>
        <w:spacing w:before="120" w:after="40"/>
        <w:jc w:val="center"/>
      </w:pPr>
      <w:r>
        <w:drawing>
          <wp:inline xmlns:a="http://schemas.openxmlformats.org/drawingml/2006/main" xmlns:pic="http://schemas.openxmlformats.org/drawingml/2006/picture">
            <wp:extent cx="5580000" cy="2863371"/>
            <wp:docPr id="17" name="Picture 17"/>
            <wp:cNvGraphicFramePr>
              <a:graphicFrameLocks noChangeAspect="1"/>
            </wp:cNvGraphicFramePr>
            <a:graphic>
              <a:graphicData uri="http://schemas.openxmlformats.org/drawingml/2006/picture">
                <pic:pic>
                  <pic:nvPicPr>
                    <pic:cNvPr id="0" name="fig_grading_flow.png"/>
                    <pic:cNvPicPr/>
                  </pic:nvPicPr>
                  <pic:blipFill>
                    <a:blip r:embed="rId10"/>
                    <a:stretch>
                      <a:fillRect/>
                    </a:stretch>
                  </pic:blipFill>
                  <pic:spPr>
                    <a:xfrm>
                      <a:off x="0" y="0"/>
                      <a:ext cx="5580000" cy="2863371"/>
                    </a:xfrm>
                    <a:prstGeom prst="rect"/>
                  </pic:spPr>
                </pic:pic>
              </a:graphicData>
            </a:graphic>
          </wp:inline>
        </w:drawing>
      </w:r>
    </w:p>
    <w:p>
      <w:pPr>
        <w:spacing w:after="200"/>
        <w:jc w:val="center"/>
      </w:pPr>
      <w:r>
        <w:rPr>
          <w:rFonts w:ascii="宋体" w:hAnsi="宋体" w:eastAsia="宋体"/>
          <w:b w:val="0"/>
          <w:i/>
          <w:color w:val="555555"/>
          <w:sz w:val="18"/>
        </w:rPr>
        <w:t>缺陷分级判定流程（定位→定性→定级→修正）</w:t>
      </w:r>
    </w:p>
    <w:p>
      <w:pPr>
        <w:spacing w:before="120" w:after="40"/>
        <w:jc w:val="center"/>
      </w:pPr>
      <w:r>
        <w:drawing>
          <wp:inline xmlns:a="http://schemas.openxmlformats.org/drawingml/2006/main" xmlns:pic="http://schemas.openxmlformats.org/drawingml/2006/picture">
            <wp:extent cx="5580000" cy="3437720"/>
            <wp:docPr id="18" name="Picture 18"/>
            <wp:cNvGraphicFramePr>
              <a:graphicFrameLocks noChangeAspect="1"/>
            </wp:cNvGraphicFramePr>
            <a:graphic>
              <a:graphicData uri="http://schemas.openxmlformats.org/drawingml/2006/picture">
                <pic:pic>
                  <pic:nvPicPr>
                    <pic:cNvPr id="0" name="fig_grinding_contour.png"/>
                    <pic:cNvPicPr/>
                  </pic:nvPicPr>
                  <pic:blipFill>
                    <a:blip r:embed="rId12"/>
                    <a:stretch>
                      <a:fillRect/>
                    </a:stretch>
                  </pic:blipFill>
                  <pic:spPr>
                    <a:xfrm>
                      <a:off x="0" y="0"/>
                      <a:ext cx="5580000" cy="3437720"/>
                    </a:xfrm>
                    <a:prstGeom prst="rect"/>
                  </pic:spPr>
                </pic:pic>
              </a:graphicData>
            </a:graphic>
          </wp:inline>
        </w:drawing>
      </w:r>
    </w:p>
    <w:p>
      <w:pPr>
        <w:spacing w:after="200"/>
        <w:jc w:val="center"/>
      </w:pPr>
      <w:r>
        <w:rPr>
          <w:rFonts w:ascii="宋体" w:hAnsi="宋体" w:eastAsia="宋体"/>
          <w:b w:val="0"/>
          <w:i/>
          <w:color w:val="555555"/>
          <w:sz w:val="18"/>
        </w:rPr>
        <w:t>错层打磨『回』字型示意（含单轴/双轴/三轴错层尺寸）</w:t>
      </w:r>
    </w:p>
    <w:p>
      <w:pPr>
        <w:spacing w:before="120" w:after="40"/>
        <w:jc w:val="center"/>
      </w:pPr>
      <w:r>
        <w:drawing>
          <wp:inline xmlns:a="http://schemas.openxmlformats.org/drawingml/2006/main" xmlns:pic="http://schemas.openxmlformats.org/drawingml/2006/picture">
            <wp:extent cx="5580000" cy="2922443"/>
            <wp:docPr id="19" name="Picture 19"/>
            <wp:cNvGraphicFramePr>
              <a:graphicFrameLocks noChangeAspect="1"/>
            </wp:cNvGraphicFramePr>
            <a:graphic>
              <a:graphicData uri="http://schemas.openxmlformats.org/drawingml/2006/picture">
                <pic:pic>
                  <pic:nvPicPr>
                    <pic:cNvPr id="0" name="fig_ply_small_to_large.png"/>
                    <pic:cNvPicPr/>
                  </pic:nvPicPr>
                  <pic:blipFill>
                    <a:blip r:embed="rId13"/>
                    <a:stretch>
                      <a:fillRect/>
                    </a:stretch>
                  </pic:blipFill>
                  <pic:spPr>
                    <a:xfrm>
                      <a:off x="0" y="0"/>
                      <a:ext cx="5580000" cy="2922443"/>
                    </a:xfrm>
                    <a:prstGeom prst="rect"/>
                  </pic:spPr>
                </pic:pic>
              </a:graphicData>
            </a:graphic>
          </wp:inline>
        </w:drawing>
      </w:r>
    </w:p>
    <w:p>
      <w:pPr>
        <w:spacing w:after="200"/>
        <w:jc w:val="center"/>
      </w:pPr>
      <w:r>
        <w:rPr>
          <w:rFonts w:ascii="宋体" w:hAnsi="宋体" w:eastAsia="宋体"/>
          <w:b w:val="0"/>
          <w:i/>
          <w:color w:val="555555"/>
          <w:sz w:val="18"/>
        </w:rPr>
        <w:t>铺层由小到大搭接示意（含脱模布超出50mm）</w:t>
      </w:r>
    </w:p>
    <w:p>
      <w:pPr>
        <w:spacing w:before="120" w:after="40"/>
        <w:jc w:val="center"/>
      </w:pPr>
      <w:r>
        <w:drawing>
          <wp:inline xmlns:a="http://schemas.openxmlformats.org/drawingml/2006/main" xmlns:pic="http://schemas.openxmlformats.org/drawingml/2006/picture">
            <wp:extent cx="5580000" cy="1484157"/>
            <wp:docPr id="20" name="Picture 20"/>
            <wp:cNvGraphicFramePr>
              <a:graphicFrameLocks noChangeAspect="1"/>
            </wp:cNvGraphicFramePr>
            <a:graphic>
              <a:graphicData uri="http://schemas.openxmlformats.org/drawingml/2006/picture">
                <pic:pic>
                  <pic:nvPicPr>
                    <pic:cNvPr id="0" name="fig_handlayup_flow.png"/>
                    <pic:cNvPicPr/>
                  </pic:nvPicPr>
                  <pic:blipFill>
                    <a:blip r:embed="rId21"/>
                    <a:stretch>
                      <a:fillRect/>
                    </a:stretch>
                  </pic:blipFill>
                  <pic:spPr>
                    <a:xfrm>
                      <a:off x="0" y="0"/>
                      <a:ext cx="5580000" cy="1484157"/>
                    </a:xfrm>
                    <a:prstGeom prst="rect"/>
                  </pic:spPr>
                </pic:pic>
              </a:graphicData>
            </a:graphic>
          </wp:inline>
        </w:drawing>
      </w:r>
    </w:p>
    <w:p>
      <w:pPr>
        <w:spacing w:after="200"/>
        <w:jc w:val="center"/>
      </w:pPr>
      <w:r>
        <w:rPr>
          <w:rFonts w:ascii="宋体" w:hAnsi="宋体" w:eastAsia="宋体"/>
          <w:b w:val="0"/>
          <w:i/>
          <w:color w:val="555555"/>
          <w:sz w:val="18"/>
        </w:rPr>
        <w:t>手糊修复工艺流程（打磨→铺层→脱模布→固化→硬度检测）</w:t>
      </w:r>
    </w:p>
    <w:p>
      <w:pPr>
        <w:spacing w:before="120" w:after="40"/>
        <w:jc w:val="center"/>
      </w:pPr>
      <w:r>
        <w:drawing>
          <wp:inline xmlns:a="http://schemas.openxmlformats.org/drawingml/2006/main" xmlns:pic="http://schemas.openxmlformats.org/drawingml/2006/picture">
            <wp:extent cx="5580000" cy="2822568"/>
            <wp:docPr id="21" name="Picture 21"/>
            <wp:cNvGraphicFramePr>
              <a:graphicFrameLocks noChangeAspect="1"/>
            </wp:cNvGraphicFramePr>
            <a:graphic>
              <a:graphicData uri="http://schemas.openxmlformats.org/drawingml/2006/picture">
                <pic:pic>
                  <pic:nvPicPr>
                    <pic:cNvPr id="0" name="fig_vacuum_bag.png"/>
                    <pic:cNvPicPr/>
                  </pic:nvPicPr>
                  <pic:blipFill>
                    <a:blip r:embed="rId22"/>
                    <a:stretch>
                      <a:fillRect/>
                    </a:stretch>
                  </pic:blipFill>
                  <pic:spPr>
                    <a:xfrm>
                      <a:off x="0" y="0"/>
                      <a:ext cx="5580000" cy="2822568"/>
                    </a:xfrm>
                    <a:prstGeom prst="rect"/>
                  </pic:spPr>
                </pic:pic>
              </a:graphicData>
            </a:graphic>
          </wp:inline>
        </w:drawing>
      </w:r>
    </w:p>
    <w:p>
      <w:pPr>
        <w:spacing w:after="200"/>
        <w:jc w:val="center"/>
      </w:pPr>
      <w:r>
        <w:rPr>
          <w:rFonts w:ascii="宋体" w:hAnsi="宋体" w:eastAsia="宋体"/>
          <w:b w:val="0"/>
          <w:i/>
          <w:color w:val="555555"/>
          <w:sz w:val="18"/>
        </w:rPr>
        <w:t>手糊真空袋压系统布置示意</w:t>
      </w:r>
    </w:p>
    <w:p>
      <w:pPr>
        <w:spacing w:before="120" w:after="40"/>
        <w:jc w:val="center"/>
      </w:pPr>
      <w:r>
        <w:drawing>
          <wp:inline xmlns:a="http://schemas.openxmlformats.org/drawingml/2006/main" xmlns:pic="http://schemas.openxmlformats.org/drawingml/2006/picture">
            <wp:extent cx="5580000" cy="2796473"/>
            <wp:docPr id="22" name="Picture 22"/>
            <wp:cNvGraphicFramePr>
              <a:graphicFrameLocks noChangeAspect="1"/>
            </wp:cNvGraphicFramePr>
            <a:graphic>
              <a:graphicData uri="http://schemas.openxmlformats.org/drawingml/2006/picture">
                <pic:pic>
                  <pic:nvPicPr>
                    <pic:cNvPr id="0" name="fig_vacuum_infusion.png"/>
                    <pic:cNvPicPr/>
                  </pic:nvPicPr>
                  <pic:blipFill>
                    <a:blip r:embed="rId14"/>
                    <a:stretch>
                      <a:fillRect/>
                    </a:stretch>
                  </pic:blipFill>
                  <pic:spPr>
                    <a:xfrm>
                      <a:off x="0" y="0"/>
                      <a:ext cx="5580000" cy="2796473"/>
                    </a:xfrm>
                    <a:prstGeom prst="rect"/>
                  </pic:spPr>
                </pic:pic>
              </a:graphicData>
            </a:graphic>
          </wp:inline>
        </w:drawing>
      </w:r>
    </w:p>
    <w:p>
      <w:pPr>
        <w:spacing w:after="200"/>
        <w:jc w:val="center"/>
      </w:pPr>
      <w:r>
        <w:rPr>
          <w:rFonts w:ascii="宋体" w:hAnsi="宋体" w:eastAsia="宋体"/>
          <w:b w:val="0"/>
          <w:i/>
          <w:color w:val="555555"/>
          <w:sz w:val="18"/>
        </w:rPr>
        <w:t>真空灌注系统布置示意（注胶管/抽气管/螺旋管/导流网）</w:t>
      </w:r>
    </w:p>
    <w:p>
      <w:pPr>
        <w:spacing w:before="120" w:after="40"/>
        <w:jc w:val="center"/>
      </w:pPr>
      <w:r>
        <w:drawing>
          <wp:inline xmlns:a="http://schemas.openxmlformats.org/drawingml/2006/main" xmlns:pic="http://schemas.openxmlformats.org/drawingml/2006/picture">
            <wp:extent cx="5580000" cy="2948498"/>
            <wp:docPr id="23" name="Picture 23"/>
            <wp:cNvGraphicFramePr>
              <a:graphicFrameLocks noChangeAspect="1"/>
            </wp:cNvGraphicFramePr>
            <a:graphic>
              <a:graphicData uri="http://schemas.openxmlformats.org/drawingml/2006/picture">
                <pic:pic>
                  <pic:nvPicPr>
                    <pic:cNvPr id="0" name="fig_core_repair.png"/>
                    <pic:cNvPicPr/>
                  </pic:nvPicPr>
                  <pic:blipFill>
                    <a:blip r:embed="rId15"/>
                    <a:stretch>
                      <a:fillRect/>
                    </a:stretch>
                  </pic:blipFill>
                  <pic:spPr>
                    <a:xfrm>
                      <a:off x="0" y="0"/>
                      <a:ext cx="5580000" cy="2948498"/>
                    </a:xfrm>
                    <a:prstGeom prst="rect"/>
                  </pic:spPr>
                </pic:pic>
              </a:graphicData>
            </a:graphic>
          </wp:inline>
        </w:drawing>
      </w:r>
    </w:p>
    <w:p>
      <w:pPr>
        <w:spacing w:after="200"/>
        <w:jc w:val="center"/>
      </w:pPr>
      <w:r>
        <w:rPr>
          <w:rFonts w:ascii="宋体" w:hAnsi="宋体" w:eastAsia="宋体"/>
          <w:b w:val="0"/>
          <w:i/>
          <w:color w:val="555555"/>
          <w:sz w:val="18"/>
        </w:rPr>
        <w:t>夹芯损伤修复剖面示意（剔除矩形+芯材回填+双轴布600）</w:t>
      </w:r>
    </w:p>
    <w:p>
      <w:pPr>
        <w:spacing w:before="120" w:after="40"/>
        <w:jc w:val="center"/>
      </w:pPr>
      <w:r>
        <w:drawing>
          <wp:inline xmlns:a="http://schemas.openxmlformats.org/drawingml/2006/main" xmlns:pic="http://schemas.openxmlformats.org/drawingml/2006/picture">
            <wp:extent cx="5580000" cy="2481017"/>
            <wp:docPr id="24" name="Picture 24"/>
            <wp:cNvGraphicFramePr>
              <a:graphicFrameLocks noChangeAspect="1"/>
            </wp:cNvGraphicFramePr>
            <a:graphic>
              <a:graphicData uri="http://schemas.openxmlformats.org/drawingml/2006/picture">
                <pic:pic>
                  <pic:nvPicPr>
                    <pic:cNvPr id="0" name="fig_multi_defect.png"/>
                    <pic:cNvPicPr/>
                  </pic:nvPicPr>
                  <pic:blipFill>
                    <a:blip r:embed="rId16"/>
                    <a:stretch>
                      <a:fillRect/>
                    </a:stretch>
                  </pic:blipFill>
                  <pic:spPr>
                    <a:xfrm>
                      <a:off x="0" y="0"/>
                      <a:ext cx="5580000" cy="2481017"/>
                    </a:xfrm>
                    <a:prstGeom prst="rect"/>
                  </pic:spPr>
                </pic:pic>
              </a:graphicData>
            </a:graphic>
          </wp:inline>
        </w:drawing>
      </w:r>
    </w:p>
    <w:p>
      <w:pPr>
        <w:spacing w:after="200"/>
        <w:jc w:val="center"/>
      </w:pPr>
      <w:r>
        <w:rPr>
          <w:rFonts w:ascii="宋体" w:hAnsi="宋体" w:eastAsia="宋体"/>
          <w:b w:val="0"/>
          <w:i/>
          <w:color w:val="555555"/>
          <w:sz w:val="18"/>
        </w:rPr>
        <w:t>多缺陷维修布层间距与合并维修示意</w:t>
      </w:r>
    </w:p>
    <w:p>
      <w:pPr>
        <w:spacing w:before="120" w:after="40"/>
        <w:jc w:val="center"/>
      </w:pPr>
      <w:r>
        <w:drawing>
          <wp:inline xmlns:a="http://schemas.openxmlformats.org/drawingml/2006/main" xmlns:pic="http://schemas.openxmlformats.org/drawingml/2006/picture">
            <wp:extent cx="5580000" cy="3451599"/>
            <wp:docPr id="25" name="Picture 25"/>
            <wp:cNvGraphicFramePr>
              <a:graphicFrameLocks noChangeAspect="1"/>
            </wp:cNvGraphicFramePr>
            <a:graphic>
              <a:graphicData uri="http://schemas.openxmlformats.org/drawingml/2006/picture">
                <pic:pic>
                  <pic:nvPicPr>
                    <pic:cNvPr id="0" name="fig_coating_line.png"/>
                    <pic:cNvPicPr/>
                  </pic:nvPicPr>
                  <pic:blipFill>
                    <a:blip r:embed="rId19"/>
                    <a:stretch>
                      <a:fillRect/>
                    </a:stretch>
                  </pic:blipFill>
                  <pic:spPr>
                    <a:xfrm>
                      <a:off x="0" y="0"/>
                      <a:ext cx="5580000" cy="3451599"/>
                    </a:xfrm>
                    <a:prstGeom prst="rect"/>
                  </pic:spPr>
                </pic:pic>
              </a:graphicData>
            </a:graphic>
          </wp:inline>
        </w:drawing>
      </w:r>
    </w:p>
    <w:p>
      <w:pPr>
        <w:spacing w:after="200"/>
        <w:jc w:val="center"/>
      </w:pPr>
      <w:r>
        <w:rPr>
          <w:rFonts w:ascii="宋体" w:hAnsi="宋体" w:eastAsia="宋体"/>
          <w:b w:val="0"/>
          <w:i/>
          <w:color w:val="555555"/>
          <w:sz w:val="18"/>
        </w:rPr>
        <w:t>涂层损伤打磨划线示意（100mm/150mm）</w:t>
      </w:r>
    </w:p>
    <w:p>
      <w:pPr>
        <w:spacing w:before="120" w:after="40"/>
        <w:jc w:val="center"/>
      </w:pPr>
      <w:r>
        <w:drawing>
          <wp:inline xmlns:a="http://schemas.openxmlformats.org/drawingml/2006/main" xmlns:pic="http://schemas.openxmlformats.org/drawingml/2006/picture">
            <wp:extent cx="5580000" cy="2922443"/>
            <wp:docPr id="26" name="Picture 26"/>
            <wp:cNvGraphicFramePr>
              <a:graphicFrameLocks noChangeAspect="1"/>
            </wp:cNvGraphicFramePr>
            <a:graphic>
              <a:graphicData uri="http://schemas.openxmlformats.org/drawingml/2006/picture">
                <pic:pic>
                  <pic:nvPicPr>
                    <pic:cNvPr id="0" name="fig_bolt_replace.png"/>
                    <pic:cNvPicPr/>
                  </pic:nvPicPr>
                  <pic:blipFill>
                    <a:blip r:embed="rId17"/>
                    <a:stretch>
                      <a:fillRect/>
                    </a:stretch>
                  </pic:blipFill>
                  <pic:spPr>
                    <a:xfrm>
                      <a:off x="0" y="0"/>
                      <a:ext cx="5580000" cy="2922443"/>
                    </a:xfrm>
                    <a:prstGeom prst="rect"/>
                  </pic:spPr>
                </pic:pic>
              </a:graphicData>
            </a:graphic>
          </wp:inline>
        </w:drawing>
      </w:r>
    </w:p>
    <w:p>
      <w:pPr>
        <w:spacing w:after="200"/>
        <w:jc w:val="center"/>
      </w:pPr>
      <w:r>
        <w:rPr>
          <w:rFonts w:ascii="宋体" w:hAnsi="宋体" w:eastAsia="宋体"/>
          <w:b w:val="0"/>
          <w:i/>
          <w:color w:val="555555"/>
          <w:sz w:val="18"/>
        </w:rPr>
        <w:t>叶根连接螺栓更换与力矩示意</w:t>
      </w:r>
    </w:p>
    <w:p>
      <w:pPr>
        <w:spacing w:before="120" w:after="40"/>
        <w:jc w:val="center"/>
      </w:pPr>
      <w:r>
        <w:drawing>
          <wp:inline xmlns:a="http://schemas.openxmlformats.org/drawingml/2006/main" xmlns:pic="http://schemas.openxmlformats.org/drawingml/2006/picture">
            <wp:extent cx="5580000" cy="2813883"/>
            <wp:docPr id="27" name="Picture 27"/>
            <wp:cNvGraphicFramePr>
              <a:graphicFrameLocks noChangeAspect="1"/>
            </wp:cNvGraphicFramePr>
            <a:graphic>
              <a:graphicData uri="http://schemas.openxmlformats.org/drawingml/2006/picture">
                <pic:pic>
                  <pic:nvPicPr>
                    <pic:cNvPr id="0" name="fig_bolt_drill.png"/>
                    <pic:cNvPicPr/>
                  </pic:nvPicPr>
                  <pic:blipFill>
                    <a:blip r:embed="rId18"/>
                    <a:stretch>
                      <a:fillRect/>
                    </a:stretch>
                  </pic:blipFill>
                  <pic:spPr>
                    <a:xfrm>
                      <a:off x="0" y="0"/>
                      <a:ext cx="5580000" cy="2813883"/>
                    </a:xfrm>
                    <a:prstGeom prst="rect"/>
                  </pic:spPr>
                </pic:pic>
              </a:graphicData>
            </a:graphic>
          </wp:inline>
        </w:drawing>
      </w:r>
    </w:p>
    <w:p>
      <w:pPr>
        <w:spacing w:after="200"/>
        <w:jc w:val="center"/>
      </w:pPr>
      <w:r>
        <w:rPr>
          <w:rFonts w:ascii="宋体" w:hAnsi="宋体" w:eastAsia="宋体"/>
          <w:b w:val="0"/>
          <w:i/>
          <w:color w:val="555555"/>
          <w:sz w:val="18"/>
        </w:rPr>
        <w:t>磁力钻钻T型螺母/盖板螺栓修复示意</w:t>
      </w:r>
    </w:p>
    <w:p>
      <w:pPr>
        <w:spacing w:before="120" w:after="40"/>
        <w:jc w:val="center"/>
      </w:pPr>
      <w:r>
        <w:drawing>
          <wp:inline xmlns:a="http://schemas.openxmlformats.org/drawingml/2006/main" xmlns:pic="http://schemas.openxmlformats.org/drawingml/2006/picture">
            <wp:extent cx="5580000" cy="2516470"/>
            <wp:docPr id="28" name="Picture 28"/>
            <wp:cNvGraphicFramePr>
              <a:graphicFrameLocks noChangeAspect="1"/>
            </wp:cNvGraphicFramePr>
            <a:graphic>
              <a:graphicData uri="http://schemas.openxmlformats.org/drawingml/2006/picture">
                <pic:pic>
                  <pic:nvPicPr>
                    <pic:cNvPr id="0" name="fig_lightning_resistance.png"/>
                    <pic:cNvPicPr/>
                  </pic:nvPicPr>
                  <pic:blipFill>
                    <a:blip r:embed="rId20"/>
                    <a:stretch>
                      <a:fillRect/>
                    </a:stretch>
                  </pic:blipFill>
                  <pic:spPr>
                    <a:xfrm>
                      <a:off x="0" y="0"/>
                      <a:ext cx="5580000" cy="2516470"/>
                    </a:xfrm>
                    <a:prstGeom prst="rect"/>
                  </pic:spPr>
                </pic:pic>
              </a:graphicData>
            </a:graphic>
          </wp:inline>
        </w:drawing>
      </w:r>
    </w:p>
    <w:p>
      <w:pPr>
        <w:spacing w:after="200"/>
        <w:jc w:val="center"/>
      </w:pPr>
      <w:r>
        <w:rPr>
          <w:rFonts w:ascii="宋体" w:hAnsi="宋体" w:eastAsia="宋体"/>
          <w:b w:val="0"/>
          <w:i/>
          <w:color w:val="555555"/>
          <w:sz w:val="18"/>
        </w:rPr>
        <w:t>避雷系统电阻检测与导线压接示意</w:t>
      </w:r>
    </w:p>
    <w:p>
      <w:r>
        <w:br w:type="page"/>
      </w:r>
    </w:p>
    <w:p>
      <w:pPr>
        <w:pStyle w:val="Heading1"/>
        <w:spacing w:before="80" w:after="120"/>
      </w:pPr>
      <w:r>
        <w:rPr>
          <w:rFonts w:ascii="微软雅黑" w:hAnsi="微软雅黑" w:eastAsia="微软雅黑"/>
          <w:b/>
          <w:i w:val="0"/>
          <w:color w:val="1F4E79"/>
          <w:sz w:val="36"/>
        </w:rPr>
        <w:t>附录B　工具软件数据字典与对接建议</w:t>
      </w:r>
    </w:p>
    <w:p>
      <w:r>
        <w:rPr>
          <w:rFonts w:ascii="宋体" w:hAnsi="宋体" w:eastAsia="宋体"/>
          <w:b w:val="0"/>
          <w:i w:val="0"/>
          <w:sz w:val="21"/>
        </w:rPr>
        <w:t xml:space="preserve">机器可读数据见同目录 </w:t>
      </w:r>
      <w:r>
        <w:rPr>
          <w:rFonts w:ascii="Consolas" w:hAnsi="Consolas" w:eastAsia="Consolas"/>
          <w:b w:val="0"/>
          <w:i w:val="0"/>
          <w:sz w:val="20"/>
        </w:rPr>
        <w:t>叶片维修知识库.json</w:t>
      </w:r>
      <w:r>
        <w:rPr>
          <w:rFonts w:ascii="宋体" w:hAnsi="宋体" w:eastAsia="宋体"/>
          <w:b w:val="0"/>
          <w:i w:val="0"/>
          <w:sz w:val="21"/>
        </w:rPr>
        <w:t>，顶层键与用途如下：</w:t>
      </w:r>
    </w:p>
    <w:tbl>
      <w:tblPr>
        <w:tblStyle w:val="TableGrid"/>
        <w:tblW w:type="auto" w:w="0"/>
        <w:jc w:val="center"/>
        <w:tblLook w:firstColumn="1" w:firstRow="1" w:lastColumn="0" w:lastRow="0" w:noHBand="0" w:noVBand="1" w:val="04A0"/>
        <w:tblLayout w:type="autofit"/>
        <w:tblW w:w="5000" w:type="pct"/>
      </w:tblPr>
      <w:tblGrid>
        <w:gridCol w:w="4536"/>
        <w:gridCol w:w="4536"/>
      </w:tblGrid>
      <w:tr>
        <w:trPr>
          <w:tblHeader w:val="true"/>
        </w:trPr>
        <w:tc>
          <w:tcPr>
            <w:tcW w:type="dxa" w:w="4536"/>
            <w:shd w:val="clear" w:color="auto" w:fill="2B6CB0"/>
          </w:tcPr>
          <w:p>
            <w:pPr>
              <w:spacing w:before="20" w:after="20" w:line="240" w:lineRule="auto"/>
            </w:pPr>
            <w:r>
              <w:rPr>
                <w:rFonts w:ascii="微软雅黑" w:hAnsi="微软雅黑" w:eastAsia="微软雅黑"/>
                <w:b/>
                <w:i w:val="0"/>
                <w:color w:val="FFFFFF"/>
                <w:sz w:val="16"/>
              </w:rPr>
              <w:t>键</w:t>
            </w:r>
          </w:p>
        </w:tc>
        <w:tc>
          <w:tcPr>
            <w:tcW w:type="dxa" w:w="4536"/>
            <w:shd w:val="clear" w:color="auto" w:fill="2B6CB0"/>
          </w:tcPr>
          <w:p>
            <w:pPr>
              <w:spacing w:before="20" w:after="20" w:line="240" w:lineRule="auto"/>
            </w:pPr>
            <w:r>
              <w:rPr>
                <w:rFonts w:ascii="微软雅黑" w:hAnsi="微软雅黑" w:eastAsia="微软雅黑"/>
                <w:b/>
                <w:i w:val="0"/>
                <w:color w:val="FFFFFF"/>
                <w:sz w:val="16"/>
              </w:rPr>
              <w:t>内容</w:t>
            </w:r>
          </w:p>
        </w:tc>
      </w:tr>
      <w:tr>
        <w:tc>
          <w:tcPr>
            <w:tcW w:type="dxa" w:w="4536"/>
          </w:tcPr>
          <w:p>
            <w:pPr>
              <w:spacing w:before="20" w:after="20" w:line="240" w:lineRule="auto"/>
            </w:pPr>
            <w:r>
              <w:rPr>
                <w:rFonts w:ascii="宋体" w:hAnsi="宋体" w:eastAsia="宋体"/>
                <w:b w:val="0"/>
                <w:i w:val="0"/>
                <w:sz w:val="16"/>
              </w:rPr>
              <w:t>meta</w:t>
            </w:r>
          </w:p>
        </w:tc>
        <w:tc>
          <w:tcPr>
            <w:tcW w:type="dxa" w:w="4536"/>
          </w:tcPr>
          <w:p>
            <w:pPr>
              <w:spacing w:before="20" w:after="20" w:line="240" w:lineRule="auto"/>
            </w:pPr>
            <w:r>
              <w:rPr>
                <w:rFonts w:ascii="宋体" w:hAnsi="宋体" w:eastAsia="宋体"/>
                <w:b w:val="0"/>
                <w:i w:val="0"/>
                <w:sz w:val="16"/>
              </w:rPr>
              <w:t>版本与来源</w:t>
            </w:r>
          </w:p>
        </w:tc>
      </w:tr>
      <w:tr>
        <w:tc>
          <w:tcPr>
            <w:tcW w:type="dxa" w:w="4536"/>
            <w:shd w:val="clear" w:color="auto" w:fill="EEF4FB"/>
          </w:tcPr>
          <w:p>
            <w:pPr>
              <w:spacing w:before="20" w:after="20" w:line="240" w:lineRule="auto"/>
            </w:pPr>
            <w:r>
              <w:rPr>
                <w:rFonts w:ascii="宋体" w:hAnsi="宋体" w:eastAsia="宋体"/>
                <w:b w:val="0"/>
                <w:i w:val="0"/>
                <w:sz w:val="16"/>
              </w:rPr>
              <w:t>grading</w:t>
            </w:r>
          </w:p>
        </w:tc>
        <w:tc>
          <w:tcPr>
            <w:tcW w:type="dxa" w:w="4536"/>
            <w:shd w:val="clear" w:color="auto" w:fill="EEF4FB"/>
          </w:tcPr>
          <w:p>
            <w:pPr>
              <w:spacing w:before="20" w:after="20" w:line="240" w:lineRule="auto"/>
            </w:pPr>
            <w:r>
              <w:rPr>
                <w:rFonts w:ascii="宋体" w:hAnsi="宋体" w:eastAsia="宋体"/>
                <w:b w:val="0"/>
                <w:i w:val="0"/>
                <w:sz w:val="16"/>
              </w:rPr>
              <w:t>分级方法、等级定义、区域体系、判据单位</w:t>
            </w:r>
          </w:p>
        </w:tc>
      </w:tr>
      <w:tr>
        <w:tc>
          <w:tcPr>
            <w:tcW w:type="dxa" w:w="4536"/>
          </w:tcPr>
          <w:p>
            <w:pPr>
              <w:spacing w:before="20" w:after="20" w:line="240" w:lineRule="auto"/>
            </w:pPr>
            <w:r>
              <w:rPr>
                <w:rFonts w:ascii="宋体" w:hAnsi="宋体" w:eastAsia="宋体"/>
                <w:b w:val="0"/>
                <w:i w:val="0"/>
                <w:sz w:val="16"/>
              </w:rPr>
              <w:t>coding_rules</w:t>
            </w:r>
          </w:p>
        </w:tc>
        <w:tc>
          <w:tcPr>
            <w:tcW w:type="dxa" w:w="4536"/>
          </w:tcPr>
          <w:p>
            <w:pPr>
              <w:spacing w:before="20" w:after="20" w:line="240" w:lineRule="auto"/>
            </w:pPr>
            <w:r>
              <w:rPr>
                <w:rFonts w:ascii="宋体" w:hAnsi="宋体" w:eastAsia="宋体"/>
                <w:b w:val="0"/>
                <w:i w:val="0"/>
                <w:sz w:val="16"/>
              </w:rPr>
              <w:t>缺陷编码规则与部件代码</w:t>
            </w:r>
          </w:p>
        </w:tc>
      </w:tr>
      <w:tr>
        <w:tc>
          <w:tcPr>
            <w:tcW w:type="dxa" w:w="4536"/>
            <w:shd w:val="clear" w:color="auto" w:fill="EEF4FB"/>
          </w:tcPr>
          <w:p>
            <w:pPr>
              <w:spacing w:before="20" w:after="20" w:line="240" w:lineRule="auto"/>
            </w:pPr>
            <w:r>
              <w:rPr>
                <w:rFonts w:ascii="宋体" w:hAnsi="宋体" w:eastAsia="宋体"/>
                <w:b w:val="0"/>
                <w:i w:val="0"/>
                <w:sz w:val="16"/>
              </w:rPr>
              <w:t>defect_index</w:t>
            </w:r>
          </w:p>
        </w:tc>
        <w:tc>
          <w:tcPr>
            <w:tcW w:type="dxa" w:w="4536"/>
            <w:shd w:val="clear" w:color="auto" w:fill="EEF4FB"/>
          </w:tcPr>
          <w:p>
            <w:pPr>
              <w:spacing w:before="20" w:after="20" w:line="240" w:lineRule="auto"/>
            </w:pPr>
            <w:r>
              <w:rPr>
                <w:rFonts w:ascii="宋体" w:hAnsi="宋体" w:eastAsia="宋体"/>
                <w:b w:val="0"/>
                <w:i w:val="0"/>
                <w:sz w:val="16"/>
              </w:rPr>
              <w:t>缺陷索引表（107条，主查询表）</w:t>
            </w:r>
          </w:p>
        </w:tc>
      </w:tr>
      <w:tr>
        <w:tc>
          <w:tcPr>
            <w:tcW w:type="dxa" w:w="4536"/>
          </w:tcPr>
          <w:p>
            <w:pPr>
              <w:spacing w:before="20" w:after="20" w:line="240" w:lineRule="auto"/>
            </w:pPr>
            <w:r>
              <w:rPr>
                <w:rFonts w:ascii="宋体" w:hAnsi="宋体" w:eastAsia="宋体"/>
                <w:b w:val="0"/>
                <w:i w:val="0"/>
                <w:sz w:val="16"/>
              </w:rPr>
              <w:t>grade_lookup_table</w:t>
            </w:r>
          </w:p>
        </w:tc>
        <w:tc>
          <w:tcPr>
            <w:tcW w:type="dxa" w:w="4536"/>
          </w:tcPr>
          <w:p>
            <w:pPr>
              <w:spacing w:before="20" w:after="20" w:line="240" w:lineRule="auto"/>
            </w:pPr>
            <w:r>
              <w:rPr>
                <w:rFonts w:ascii="宋体" w:hAnsi="宋体" w:eastAsia="宋体"/>
                <w:b w:val="0"/>
                <w:i w:val="0"/>
                <w:sz w:val="16"/>
              </w:rPr>
              <w:t>缺陷等级查表（112行）</w:t>
            </w:r>
          </w:p>
        </w:tc>
      </w:tr>
      <w:tr>
        <w:tc>
          <w:tcPr>
            <w:tcW w:type="dxa" w:w="4536"/>
            <w:shd w:val="clear" w:color="auto" w:fill="EEF4FB"/>
          </w:tcPr>
          <w:p>
            <w:pPr>
              <w:spacing w:before="20" w:after="20" w:line="240" w:lineRule="auto"/>
            </w:pPr>
            <w:r>
              <w:rPr>
                <w:rFonts w:ascii="宋体" w:hAnsi="宋体" w:eastAsia="宋体"/>
                <w:b w:val="0"/>
                <w:i w:val="0"/>
                <w:sz w:val="16"/>
              </w:rPr>
              <w:t>repair_schemes</w:t>
            </w:r>
          </w:p>
        </w:tc>
        <w:tc>
          <w:tcPr>
            <w:tcW w:type="dxa" w:w="4536"/>
            <w:shd w:val="clear" w:color="auto" w:fill="EEF4FB"/>
          </w:tcPr>
          <w:p>
            <w:pPr>
              <w:spacing w:before="20" w:after="20" w:line="240" w:lineRule="auto"/>
            </w:pPr>
            <w:r>
              <w:rPr>
                <w:rFonts w:ascii="宋体" w:hAnsi="宋体" w:eastAsia="宋体"/>
                <w:b w:val="0"/>
                <w:i w:val="0"/>
                <w:sz w:val="16"/>
              </w:rPr>
              <w:t>维修方案标准库（46套）</w:t>
            </w:r>
          </w:p>
        </w:tc>
      </w:tr>
      <w:tr>
        <w:tc>
          <w:tcPr>
            <w:tcW w:type="dxa" w:w="4536"/>
          </w:tcPr>
          <w:p>
            <w:pPr>
              <w:spacing w:before="20" w:after="20" w:line="240" w:lineRule="auto"/>
            </w:pPr>
            <w:r>
              <w:rPr>
                <w:rFonts w:ascii="宋体" w:hAnsi="宋体" w:eastAsia="宋体"/>
                <w:b w:val="0"/>
                <w:i w:val="0"/>
                <w:sz w:val="16"/>
              </w:rPr>
              <w:t>acceptance_standards</w:t>
            </w:r>
          </w:p>
        </w:tc>
        <w:tc>
          <w:tcPr>
            <w:tcW w:type="dxa" w:w="4536"/>
          </w:tcPr>
          <w:p>
            <w:pPr>
              <w:spacing w:before="20" w:after="20" w:line="240" w:lineRule="auto"/>
            </w:pPr>
            <w:r>
              <w:rPr>
                <w:rFonts w:ascii="宋体" w:hAnsi="宋体" w:eastAsia="宋体"/>
                <w:b w:val="0"/>
                <w:i w:val="0"/>
                <w:sz w:val="16"/>
              </w:rPr>
              <w:t>验收标准（44条）</w:t>
            </w:r>
          </w:p>
        </w:tc>
      </w:tr>
      <w:tr>
        <w:tc>
          <w:tcPr>
            <w:tcW w:type="dxa" w:w="4536"/>
            <w:shd w:val="clear" w:color="auto" w:fill="EEF4FB"/>
          </w:tcPr>
          <w:p>
            <w:pPr>
              <w:spacing w:before="20" w:after="20" w:line="240" w:lineRule="auto"/>
            </w:pPr>
            <w:r>
              <w:rPr>
                <w:rFonts w:ascii="宋体" w:hAnsi="宋体" w:eastAsia="宋体"/>
                <w:b w:val="0"/>
                <w:i w:val="0"/>
                <w:sz w:val="16"/>
              </w:rPr>
              <w:t>environment_windows</w:t>
            </w:r>
          </w:p>
        </w:tc>
        <w:tc>
          <w:tcPr>
            <w:tcW w:type="dxa" w:w="4536"/>
            <w:shd w:val="clear" w:color="auto" w:fill="EEF4FB"/>
          </w:tcPr>
          <w:p>
            <w:pPr>
              <w:spacing w:before="20" w:after="20" w:line="240" w:lineRule="auto"/>
            </w:pPr>
            <w:r>
              <w:rPr>
                <w:rFonts w:ascii="宋体" w:hAnsi="宋体" w:eastAsia="宋体"/>
                <w:b w:val="0"/>
                <w:i w:val="0"/>
                <w:sz w:val="16"/>
              </w:rPr>
              <w:t>环境作业窗口</w:t>
            </w:r>
          </w:p>
        </w:tc>
      </w:tr>
      <w:tr>
        <w:tc>
          <w:tcPr>
            <w:tcW w:type="dxa" w:w="4536"/>
          </w:tcPr>
          <w:p>
            <w:pPr>
              <w:spacing w:before="20" w:after="20" w:line="240" w:lineRule="auto"/>
            </w:pPr>
            <w:r>
              <w:rPr>
                <w:rFonts w:ascii="宋体" w:hAnsi="宋体" w:eastAsia="宋体"/>
                <w:b w:val="0"/>
                <w:i w:val="0"/>
                <w:sz w:val="16"/>
              </w:rPr>
              <w:t>material_ratios</w:t>
            </w:r>
          </w:p>
        </w:tc>
        <w:tc>
          <w:tcPr>
            <w:tcW w:type="dxa" w:w="4536"/>
          </w:tcPr>
          <w:p>
            <w:pPr>
              <w:spacing w:before="20" w:after="20" w:line="240" w:lineRule="auto"/>
            </w:pPr>
            <w:r>
              <w:rPr>
                <w:rFonts w:ascii="宋体" w:hAnsi="宋体" w:eastAsia="宋体"/>
                <w:b w:val="0"/>
                <w:i w:val="0"/>
                <w:sz w:val="16"/>
              </w:rPr>
              <w:t>材料配比与规格</w:t>
            </w:r>
          </w:p>
        </w:tc>
      </w:tr>
      <w:tr>
        <w:tc>
          <w:tcPr>
            <w:tcW w:type="dxa" w:w="4536"/>
            <w:shd w:val="clear" w:color="auto" w:fill="EEF4FB"/>
          </w:tcPr>
          <w:p>
            <w:pPr>
              <w:spacing w:before="20" w:after="20" w:line="240" w:lineRule="auto"/>
            </w:pPr>
            <w:r>
              <w:rPr>
                <w:rFonts w:ascii="宋体" w:hAnsi="宋体" w:eastAsia="宋体"/>
                <w:b w:val="0"/>
                <w:i w:val="0"/>
                <w:sz w:val="16"/>
              </w:rPr>
              <w:t>process_selection</w:t>
            </w:r>
          </w:p>
        </w:tc>
        <w:tc>
          <w:tcPr>
            <w:tcW w:type="dxa" w:w="4536"/>
            <w:shd w:val="clear" w:color="auto" w:fill="EEF4FB"/>
          </w:tcPr>
          <w:p>
            <w:pPr>
              <w:spacing w:before="20" w:after="20" w:line="240" w:lineRule="auto"/>
            </w:pPr>
            <w:r>
              <w:rPr>
                <w:rFonts w:ascii="宋体" w:hAnsi="宋体" w:eastAsia="宋体"/>
                <w:b w:val="0"/>
                <w:i w:val="0"/>
                <w:sz w:val="16"/>
              </w:rPr>
              <w:t>成型工艺选择</w:t>
            </w:r>
          </w:p>
        </w:tc>
      </w:tr>
      <w:tr>
        <w:tc>
          <w:tcPr>
            <w:tcW w:type="dxa" w:w="4536"/>
          </w:tcPr>
          <w:p>
            <w:pPr>
              <w:spacing w:before="20" w:after="20" w:line="240" w:lineRule="auto"/>
            </w:pPr>
            <w:r>
              <w:rPr>
                <w:rFonts w:ascii="宋体" w:hAnsi="宋体" w:eastAsia="宋体"/>
                <w:b w:val="0"/>
                <w:i w:val="0"/>
                <w:sz w:val="16"/>
              </w:rPr>
              <w:t>tools_catalog / materials_catalog</w:t>
            </w:r>
          </w:p>
        </w:tc>
        <w:tc>
          <w:tcPr>
            <w:tcW w:type="dxa" w:w="4536"/>
          </w:tcPr>
          <w:p>
            <w:pPr>
              <w:spacing w:before="20" w:after="20" w:line="240" w:lineRule="auto"/>
            </w:pPr>
            <w:r>
              <w:rPr>
                <w:rFonts w:ascii="宋体" w:hAnsi="宋体" w:eastAsia="宋体"/>
                <w:b w:val="0"/>
                <w:i w:val="0"/>
                <w:sz w:val="16"/>
              </w:rPr>
              <w:t>工器具与材料字典</w:t>
            </w:r>
          </w:p>
        </w:tc>
      </w:tr>
      <w:tr>
        <w:tc>
          <w:tcPr>
            <w:tcW w:type="dxa" w:w="4536"/>
            <w:shd w:val="clear" w:color="auto" w:fill="EEF4FB"/>
          </w:tcPr>
          <w:p>
            <w:pPr>
              <w:spacing w:before="20" w:after="20" w:line="240" w:lineRule="auto"/>
            </w:pPr>
            <w:r>
              <w:rPr>
                <w:rFonts w:ascii="宋体" w:hAnsi="宋体" w:eastAsia="宋体"/>
                <w:b w:val="0"/>
                <w:i w:val="0"/>
                <w:sz w:val="16"/>
              </w:rPr>
              <w:t>figures</w:t>
            </w:r>
          </w:p>
        </w:tc>
        <w:tc>
          <w:tcPr>
            <w:tcW w:type="dxa" w:w="4536"/>
            <w:shd w:val="clear" w:color="auto" w:fill="EEF4FB"/>
          </w:tcPr>
          <w:p>
            <w:pPr>
              <w:spacing w:before="20" w:after="20" w:line="240" w:lineRule="auto"/>
            </w:pPr>
            <w:r>
              <w:rPr>
                <w:rFonts w:ascii="宋体" w:hAnsi="宋体" w:eastAsia="宋体"/>
                <w:b w:val="0"/>
                <w:i w:val="0"/>
                <w:sz w:val="16"/>
              </w:rPr>
              <w:t>参考图清单</w:t>
            </w:r>
          </w:p>
        </w:tc>
      </w:tr>
    </w:tbl>
    <w:p/>
    <w:p>
      <w:r>
        <w:rPr>
          <w:rFonts w:ascii="宋体" w:hAnsi="宋体" w:eastAsia="宋体"/>
          <w:b/>
          <w:i w:val="0"/>
          <w:sz w:val="21"/>
        </w:rPr>
        <w:t>推荐匹配逻辑</w:t>
      </w:r>
    </w:p>
    <w:p>
      <w:pPr>
        <w:spacing w:after="40"/>
        <w:ind w:left="283" w:hanging="312"/>
      </w:pPr>
      <w:r>
        <w:rPr>
          <w:rFonts w:ascii="宋体" w:hAnsi="宋体" w:eastAsia="宋体"/>
          <w:b w:val="0"/>
          <w:i w:val="0"/>
          <w:sz w:val="20"/>
        </w:rPr>
        <w:t>1. 输入：位置（区域 + 展向/弦向）+ 缺陷类型 + 量化指标（层数/长度/面积等）；</w:t>
      </w:r>
    </w:p>
    <w:p>
      <w:pPr>
        <w:spacing w:after="40"/>
        <w:ind w:left="283" w:hanging="312"/>
      </w:pPr>
      <w:r>
        <w:rPr>
          <w:rFonts w:ascii="宋体" w:hAnsi="宋体" w:eastAsia="宋体"/>
          <w:b w:val="0"/>
          <w:i w:val="0"/>
          <w:sz w:val="20"/>
        </w:rPr>
        <w:t xml:space="preserve">2. 用 </w:t>
      </w:r>
      <w:r>
        <w:rPr>
          <w:rFonts w:ascii="Consolas" w:hAnsi="Consolas" w:eastAsia="Consolas"/>
          <w:b w:val="0"/>
          <w:i w:val="0"/>
          <w:sz w:val="19"/>
        </w:rPr>
        <w:t>defect_index</w:t>
      </w:r>
      <w:r>
        <w:rPr>
          <w:rFonts w:ascii="宋体" w:hAnsi="宋体" w:eastAsia="宋体"/>
          <w:b w:val="0"/>
          <w:i w:val="0"/>
          <w:sz w:val="20"/>
        </w:rPr>
        <w:t xml:space="preserve"> 匹配缺陷编码（先按区域过滤，再按缺陷类型匹配）；</w:t>
      </w:r>
    </w:p>
    <w:p>
      <w:pPr>
        <w:spacing w:after="40"/>
        <w:ind w:left="283" w:hanging="312"/>
      </w:pPr>
      <w:r>
        <w:rPr>
          <w:rFonts w:ascii="宋体" w:hAnsi="宋体" w:eastAsia="宋体"/>
          <w:b w:val="0"/>
          <w:i w:val="0"/>
          <w:sz w:val="20"/>
        </w:rPr>
        <w:t xml:space="preserve">3. 用 </w:t>
      </w:r>
      <w:r>
        <w:rPr>
          <w:rFonts w:ascii="Consolas" w:hAnsi="Consolas" w:eastAsia="Consolas"/>
          <w:b w:val="0"/>
          <w:i w:val="0"/>
          <w:sz w:val="19"/>
        </w:rPr>
        <w:t>grade_lookup_table</w:t>
      </w:r>
      <w:r>
        <w:rPr>
          <w:rFonts w:ascii="宋体" w:hAnsi="宋体" w:eastAsia="宋体"/>
          <w:b w:val="0"/>
          <w:i w:val="0"/>
          <w:sz w:val="20"/>
        </w:rPr>
        <w:t xml:space="preserve"> 或 </w:t>
      </w:r>
      <w:r>
        <w:rPr>
          <w:rFonts w:ascii="Consolas" w:hAnsi="Consolas" w:eastAsia="Consolas"/>
          <w:b w:val="0"/>
          <w:i w:val="0"/>
          <w:sz w:val="19"/>
        </w:rPr>
        <w:t>defect_index.定级规则</w:t>
      </w:r>
      <w:r>
        <w:rPr>
          <w:rFonts w:ascii="宋体" w:hAnsi="宋体" w:eastAsia="宋体"/>
          <w:b w:val="0"/>
          <w:i w:val="0"/>
          <w:sz w:val="20"/>
        </w:rPr>
        <w:t xml:space="preserve"> 计算等级 A/B/C/D/E；</w:t>
      </w:r>
    </w:p>
    <w:p>
      <w:pPr>
        <w:spacing w:after="40"/>
        <w:ind w:left="283" w:hanging="312"/>
      </w:pPr>
      <w:r>
        <w:rPr>
          <w:rFonts w:ascii="宋体" w:hAnsi="宋体" w:eastAsia="宋体"/>
          <w:b w:val="0"/>
          <w:i w:val="0"/>
          <w:sz w:val="20"/>
        </w:rPr>
        <w:t xml:space="preserve">4. 取 </w:t>
      </w:r>
      <w:r>
        <w:rPr>
          <w:rFonts w:ascii="Consolas" w:hAnsi="Consolas" w:eastAsia="Consolas"/>
          <w:b w:val="0"/>
          <w:i w:val="0"/>
          <w:sz w:val="19"/>
        </w:rPr>
        <w:t>defect_index.匹配维修方案</w:t>
      </w:r>
      <w:r>
        <w:rPr>
          <w:rFonts w:ascii="宋体" w:hAnsi="宋体" w:eastAsia="宋体"/>
          <w:b w:val="0"/>
          <w:i w:val="0"/>
          <w:sz w:val="20"/>
        </w:rPr>
        <w:t xml:space="preserve"> 得方案编号，从 </w:t>
      </w:r>
      <w:r>
        <w:rPr>
          <w:rFonts w:ascii="Consolas" w:hAnsi="Consolas" w:eastAsia="Consolas"/>
          <w:b w:val="0"/>
          <w:i w:val="0"/>
          <w:sz w:val="19"/>
        </w:rPr>
        <w:t>repair_schemes</w:t>
      </w:r>
      <w:r>
        <w:rPr>
          <w:rFonts w:ascii="宋体" w:hAnsi="宋体" w:eastAsia="宋体"/>
          <w:b w:val="0"/>
          <w:i w:val="0"/>
          <w:sz w:val="20"/>
        </w:rPr>
        <w:t xml:space="preserve"> 取完整方案；</w:t>
      </w:r>
    </w:p>
    <w:p>
      <w:pPr>
        <w:spacing w:after="40"/>
        <w:ind w:left="283" w:hanging="312"/>
      </w:pPr>
      <w:r>
        <w:rPr>
          <w:rFonts w:ascii="宋体" w:hAnsi="宋体" w:eastAsia="宋体"/>
          <w:b w:val="0"/>
          <w:i w:val="0"/>
          <w:sz w:val="20"/>
        </w:rPr>
        <w:t xml:space="preserve">5. 用 </w:t>
      </w:r>
      <w:r>
        <w:rPr>
          <w:rFonts w:ascii="Consolas" w:hAnsi="Consolas" w:eastAsia="Consolas"/>
          <w:b w:val="0"/>
          <w:i w:val="0"/>
          <w:sz w:val="19"/>
        </w:rPr>
        <w:t>repair_schemes.适用缺陷</w:t>
      </w:r>
      <w:r>
        <w:rPr>
          <w:rFonts w:ascii="宋体" w:hAnsi="宋体" w:eastAsia="宋体"/>
          <w:b w:val="0"/>
          <w:i w:val="0"/>
          <w:sz w:val="20"/>
        </w:rPr>
        <w:t xml:space="preserve"> 反向校验，结合 </w:t>
      </w:r>
      <w:r>
        <w:rPr>
          <w:rFonts w:ascii="Consolas" w:hAnsi="Consolas" w:eastAsia="Consolas"/>
          <w:b w:val="0"/>
          <w:i w:val="0"/>
          <w:sz w:val="19"/>
        </w:rPr>
        <w:t>process_selection</w:t>
      </w:r>
      <w:r>
        <w:rPr>
          <w:rFonts w:ascii="宋体" w:hAnsi="宋体" w:eastAsia="宋体"/>
          <w:b w:val="0"/>
          <w:i w:val="0"/>
          <w:sz w:val="20"/>
        </w:rPr>
        <w:t xml:space="preserve"> 复核成型工艺；</w:t>
      </w:r>
    </w:p>
    <w:p>
      <w:pPr>
        <w:spacing w:after="40"/>
        <w:ind w:left="283" w:hanging="312"/>
      </w:pPr>
      <w:r>
        <w:rPr>
          <w:rFonts w:ascii="宋体" w:hAnsi="宋体" w:eastAsia="宋体"/>
          <w:b w:val="0"/>
          <w:i w:val="0"/>
          <w:sz w:val="20"/>
        </w:rPr>
        <w:t>6. 输出：缺陷描述（由录入描述模板填充）+ 等级 + 运行建议 + 维修方案（流程/工器具/材料/验收/周期/参考图）。</w:t>
      </w:r>
    </w:p>
    <w:p>
      <w:r>
        <w:rPr>
          <w:rFonts w:ascii="宋体" w:hAnsi="宋体" w:eastAsia="宋体"/>
          <w:b/>
          <w:i w:val="0"/>
          <w:sz w:val="21"/>
        </w:rPr>
        <w:t>建议补充项（指令遗漏补充）</w:t>
      </w:r>
      <w:r>
        <w:rPr>
          <w:rFonts w:ascii="宋体" w:hAnsi="宋体" w:eastAsia="宋体"/>
          <w:b w:val="0"/>
          <w:i w:val="0"/>
          <w:sz w:val="21"/>
        </w:rPr>
        <w:t>：本库已额外补充 ①数据字典与匹配逻辑 ②环境作业窗口 ③材料配比表 ④工器具/材料字典 ⑤成型工艺选择表 ⑥重绘参考图集，均为工具软件落地所需。</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555555"/>
        <w:sz w:val="18"/>
      </w:rPr>
      <w:t xml:space="preserve">— 第 </w:t>
    </w:r>
    <w:r>
      <w:rPr>
        <w:rFonts w:ascii="宋体" w:hAnsi="宋体" w:eastAsia="宋体"/>
        <w:b w:val="0"/>
        <w:i w:val="0"/>
        <w:color w:val="555555"/>
        <w:sz w:val="18"/>
      </w:rPr>
      <w:fldChar w:fldCharType="begin"/>
      <w:instrText xml:space="preserve">PAGE</w:instrText>
      <w:fldChar w:fldCharType="end"/>
    </w:r>
    <w:r>
      <w:rPr>
        <w:rFonts w:ascii="宋体" w:hAnsi="宋体" w:eastAsia="宋体"/>
        <w:b w:val="0"/>
        <w:i w:val="0"/>
        <w:color w:val="555555"/>
        <w:sz w:val="18"/>
      </w:rPr>
      <w:t xml:space="preserve"> 页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微软雅黑" w:hAnsi="微软雅黑" w:eastAsia="微软雅黑"/>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