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JDBC</w:t>
      </w:r>
    </w:p>
    <w:p>
      <w:pPr>
        <w:rPr>
          <w:rFonts w:hint="eastAsia" w:ascii="Helvetica" w:hAnsi="Helvetica" w:eastAsia="Helvetica" w:cs="Helvetica"/>
          <w:b w:val="0"/>
          <w:bCs w:val="0"/>
          <w:color w:val="auto"/>
          <w:sz w:val="21"/>
          <w:szCs w:val="21"/>
          <w:lang w:val="en-US" w:eastAsia="zh-CN"/>
        </w:rPr>
      </w:pPr>
    </w:p>
    <w:p>
      <w:pPr>
        <w:pStyle w:val="3"/>
        <w:numPr>
          <w:ilvl w:val="0"/>
          <w:numId w:val="1"/>
        </w:numPr>
        <w:rPr>
          <w:rFonts w:hint="eastAsia"/>
          <w:lang w:val="en-US" w:eastAsia="zh-CN"/>
        </w:rPr>
      </w:pPr>
      <w:r>
        <w:rPr>
          <w:rFonts w:hint="eastAsia"/>
          <w:lang w:val="en-US" w:eastAsia="zh-CN"/>
        </w:rPr>
        <w:t>JDBC结构</w:t>
      </w:r>
    </w:p>
    <w:p>
      <w:pPr>
        <w:numPr>
          <w:ilvl w:val="0"/>
          <w:numId w:val="0"/>
        </w:numPr>
        <w:rPr>
          <w:rFonts w:hint="eastAsia" w:ascii="Helvetica" w:hAnsi="Helvetica" w:eastAsia="Helvetica" w:cs="Helvetica"/>
          <w:b/>
          <w:bCs/>
          <w:color w:val="auto"/>
          <w:sz w:val="24"/>
          <w:szCs w:val="24"/>
          <w:lang w:val="en-US" w:eastAsia="zh-CN"/>
        </w:rPr>
      </w:pPr>
    </w:p>
    <w:p>
      <w:r>
        <w:drawing>
          <wp:inline distT="0" distB="0" distL="114300" distR="114300">
            <wp:extent cx="5269865" cy="3129280"/>
            <wp:effectExtent l="0" t="0" r="6985" b="139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5269865" cy="312928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二、JDBC概述</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JDBC是什么？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JDBC英文名为：Java Data Base Connectivity(Java数据库连接)，官方解释它是</w:t>
      </w:r>
      <w:r>
        <w:rPr>
          <w:rFonts w:hint="eastAsia" w:ascii="Helvetica" w:hAnsi="Helvetica" w:eastAsia="Helvetica" w:cs="Helvetica"/>
          <w:b/>
          <w:bCs/>
          <w:color w:val="C00000"/>
          <w:sz w:val="21"/>
          <w:szCs w:val="21"/>
          <w:lang w:val="en-US" w:eastAsia="zh-CN"/>
        </w:rPr>
        <w:t>Java编程语言和广泛的数据库之间独立于数据库的连接标准的Java API，根本上说JDBC是一种规范，它提供的接口，一套完整的，允许便捷式访问底层数据库。</w:t>
      </w:r>
      <w:r>
        <w:rPr>
          <w:rFonts w:hint="eastAsia" w:ascii="Helvetica" w:hAnsi="Helvetica" w:eastAsia="Helvetica" w:cs="Helvetica"/>
          <w:b w:val="0"/>
          <w:bCs w:val="0"/>
          <w:color w:val="auto"/>
          <w:sz w:val="21"/>
          <w:szCs w:val="21"/>
          <w:lang w:val="en-US" w:eastAsia="zh-CN"/>
        </w:rPr>
        <w:t>可以用JAVA来写不同类型的可执行文件：JAVA应用程序、JAVA Applets、Java Servlet、JSP等，不同的可执行文件都能通过JDBC访问数据库，又兼备存储的优势。简单说它就是JAVA与数据库的连接的桥梁或者插件，用JAVA代码就能操作数据库的增删改查、存储过程、事务等。</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JDBC有什么用？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我们用JAVA就能连接到数据库；创建SQL或者MYSQL语句；执行SQL或MYSQL的查询数据库；查看和修改结果记录。</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我们思考一下？数据库是由不同生产产商决定的</w:t>
      </w:r>
      <w:r>
        <w:rPr>
          <w:rFonts w:hint="eastAsia" w:ascii="Helvetica" w:hAnsi="Helvetica" w:eastAsia="Helvetica" w:cs="Helvetica"/>
          <w:b w:val="0"/>
          <w:bCs w:val="0"/>
          <w:color w:val="auto"/>
          <w:sz w:val="21"/>
          <w:szCs w:val="21"/>
          <w:lang w:val="en-US" w:eastAsia="zh-CN"/>
        </w:rPr>
        <w:t>，例如Mysql、Oracle、SQL Server,而如果JAVA JDK不可能说提供对不同数据库的实现吧？还有，JAVA具备天生跨平台的优势，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它就提供了JDBC的接口API，具体的实现由不同的生产产商决定。这样，数据库生产产商都根据JAVA API去实现各自的应用驱动，这问题就迎刃而解了。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JDBC的工作原理是什么？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我将在下一篇文章叙述JDBC运用的设计模式，以及部分JDK源码。</w:t>
      </w:r>
    </w:p>
    <w:p>
      <w:r>
        <w:drawing>
          <wp:inline distT="0" distB="0" distL="114300" distR="114300">
            <wp:extent cx="5267325" cy="2372360"/>
            <wp:effectExtent l="0" t="0" r="9525"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a:stretch>
                      <a:fillRect/>
                    </a:stretch>
                  </pic:blipFill>
                  <pic:spPr>
                    <a:xfrm>
                      <a:off x="0" y="0"/>
                      <a:ext cx="5267325" cy="2372360"/>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常用接口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提供的接口包括：JAVA API：提供对JDBC的管理链接；JAVA Driver API：支持JDBC管理到驱动器连接。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@DriverManager：这个类管理数据库驱动程序的列表，查看加载的驱动是否符合JAVA Driver API的规范。</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Connection：与数据库中的所有的通信是通过唯一的连接对象。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@Statement：把创建的SQL对象，转而存储到数据库当中。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@ResultSet：它是一个迭代器，用于检索查询数据。</w:t>
      </w:r>
    </w:p>
    <w:p>
      <w:pPr>
        <w:rPr>
          <w:rFonts w:hint="eastAsia" w:ascii="Helvetica" w:hAnsi="Helvetica" w:eastAsia="Helvetica" w:cs="Helvetica"/>
          <w:b w:val="0"/>
          <w:bCs w:val="0"/>
          <w:color w:val="auto"/>
          <w:sz w:val="21"/>
          <w:szCs w:val="21"/>
          <w:lang w:val="en-US" w:eastAsia="zh-CN"/>
        </w:rPr>
      </w:pPr>
    </w:p>
    <w:p>
      <w:pPr>
        <w:pStyle w:val="3"/>
        <w:keepNext w:val="0"/>
        <w:keepLines w:val="0"/>
        <w:widowControl/>
        <w:suppressLineNumbers w:val="0"/>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kern w:val="2"/>
          <w:sz w:val="21"/>
          <w:szCs w:val="21"/>
          <w:lang w:val="en-US" w:eastAsia="zh-CN" w:bidi="ar-SA"/>
        </w:rPr>
        <w:t>6 数据类型图</w:t>
      </w:r>
    </w:p>
    <w:p>
      <w:pPr>
        <w:numPr>
          <w:ilvl w:val="0"/>
          <w:numId w:val="0"/>
        </w:numPr>
        <w:ind w:leftChars="0"/>
      </w:pPr>
      <w:r>
        <w:drawing>
          <wp:inline distT="0" distB="0" distL="114300" distR="114300">
            <wp:extent cx="5274310" cy="20955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6"/>
                    <a:stretch>
                      <a:fillRect/>
                    </a:stretch>
                  </pic:blipFill>
                  <pic:spPr>
                    <a:xfrm>
                      <a:off x="0" y="0"/>
                      <a:ext cx="5274310" cy="2095500"/>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r>
        <w:drawing>
          <wp:inline distT="0" distB="0" distL="114300" distR="114300">
            <wp:extent cx="5271135" cy="3255645"/>
            <wp:effectExtent l="0" t="0" r="5715"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7"/>
                    <a:stretch>
                      <a:fillRect/>
                    </a:stretch>
                  </pic:blipFill>
                  <pic:spPr>
                    <a:xfrm>
                      <a:off x="0" y="0"/>
                      <a:ext cx="5271135" cy="3255645"/>
                    </a:xfrm>
                    <a:prstGeom prst="rect">
                      <a:avLst/>
                    </a:prstGeom>
                    <a:noFill/>
                    <a:ln w="9525">
                      <a:noFill/>
                    </a:ln>
                  </pic:spPr>
                </pic:pic>
              </a:graphicData>
            </a:graphic>
          </wp:inline>
        </w:drawing>
      </w:r>
    </w:p>
    <w:p>
      <w:pPr>
        <w:numPr>
          <w:ilvl w:val="0"/>
          <w:numId w:val="0"/>
        </w:numPr>
        <w:ind w:leftChars="0"/>
      </w:pPr>
    </w:p>
    <w:p>
      <w:pPr>
        <w:numPr>
          <w:ilvl w:val="0"/>
          <w:numId w:val="0"/>
        </w:numPr>
        <w:ind w:leftChars="0"/>
      </w:pPr>
      <w:r>
        <w:drawing>
          <wp:inline distT="0" distB="0" distL="114300" distR="114300">
            <wp:extent cx="5268595" cy="1828165"/>
            <wp:effectExtent l="0" t="0" r="825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8"/>
                    <a:stretch>
                      <a:fillRect/>
                    </a:stretch>
                  </pic:blipFill>
                  <pic:spPr>
                    <a:xfrm>
                      <a:off x="0" y="0"/>
                      <a:ext cx="5268595" cy="1828165"/>
                    </a:xfrm>
                    <a:prstGeom prst="rect">
                      <a:avLst/>
                    </a:prstGeom>
                    <a:noFill/>
                    <a:ln w="9525">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r>
        <w:drawing>
          <wp:inline distT="0" distB="0" distL="114300" distR="114300">
            <wp:extent cx="5270500" cy="3414395"/>
            <wp:effectExtent l="0" t="0" r="6350" b="146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9"/>
                    <a:stretch>
                      <a:fillRect/>
                    </a:stretch>
                  </pic:blipFill>
                  <pic:spPr>
                    <a:xfrm>
                      <a:off x="0" y="0"/>
                      <a:ext cx="5270500" cy="3414395"/>
                    </a:xfrm>
                    <a:prstGeom prst="rect">
                      <a:avLst/>
                    </a:prstGeom>
                    <a:noFill/>
                    <a:ln w="9525">
                      <a:noFill/>
                    </a:ln>
                  </pic:spPr>
                </pic:pic>
              </a:graphicData>
            </a:graphic>
          </wp:inline>
        </w:drawing>
      </w:r>
    </w:p>
    <w:p>
      <w:pPr>
        <w:numPr>
          <w:ilvl w:val="0"/>
          <w:numId w:val="0"/>
        </w:numPr>
        <w:ind w:leftChars="0"/>
      </w:pPr>
    </w:p>
    <w:p>
      <w:pPr>
        <w:numPr>
          <w:ilvl w:val="0"/>
          <w:numId w:val="0"/>
        </w:numPr>
        <w:ind w:leftChars="0"/>
        <w:rPr>
          <w:rFonts w:hint="eastAsia"/>
          <w:lang w:val="en-US" w:eastAsia="zh-CN"/>
        </w:rPr>
      </w:pPr>
    </w:p>
    <w:p>
      <w:pPr>
        <w:pStyle w:val="3"/>
        <w:numPr>
          <w:ilvl w:val="0"/>
          <w:numId w:val="1"/>
        </w:numPr>
        <w:rPr>
          <w:rFonts w:hint="eastAsia"/>
          <w:lang w:val="en-US" w:eastAsia="zh-CN"/>
        </w:rPr>
      </w:pPr>
      <w:r>
        <w:rPr>
          <w:rFonts w:hint="eastAsia"/>
          <w:lang w:val="en-US" w:eastAsia="zh-CN"/>
        </w:rPr>
        <w:t>快速入门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JDBCUtil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//Driver类全名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String DRIVER="com.mysql.jdbc.Driver";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//jdbc协议:子协议://ip:端口号/数据库名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String URL="jdbc:mysql://localhost:3306/test";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//数据库用户名</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String USERNAME="root";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//数据库密码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String PASSWORD="root";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Connection connection=null;</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获取JDBC连接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@return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Connection getConnection(){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//加载驱动程序：它通过反射创建一个driver对象。            Class.forName(DRIVER);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//获得数据连接对象。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在返回connection对象之前，DriverManager它内部会先校验驱动对象driver信息对不对,我们只要知道内部过程即可。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DriverManager.getConnection(URL,USERNAME,PASSWORD);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通过读取文件连接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@param fileName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@return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Connection getConnectionByLoadSettingFile(String fileName) throws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文件里面的内容：跟上面的常量一模一样</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jdbc.driver=com.mysql.jdbc.Driver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jdbc.url=jdbc:mysql://localhost:3306/test?useUnicode=true&amp;characterEncoding=utf-8</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jdbc.username=root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jdbc.password=root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Properties props=new Properties();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//我的properties文件是放在src根目录下的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InputStream in=DBUtil.class.getResourceAsStream("/"+fileName);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if(null==in)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System.out.println("找不到文件:"+fileName);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props.load(in);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driver=props.getProperty("jdbc.driver");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if(null!=driver)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System.setProperty("jdbc.drivers",driver);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url=props.getProperty("jdbc.url");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username=props.getProperty("jdbc.username");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password=props.getProperty("jdbc.password");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connection=DriverManager.getConnection(url,username,password);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2、Statement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MyClient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 throws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connection=null;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 statement=null;</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connection=JDBCUtil.getConnection();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statement=connection.createStatement();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//需要在自己的数据库当中建立一张user表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Stringsql="insert into user(loginName,userName,password,sex)values('tom123','tom','123456',1)";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statement.executeUpdate(sql);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3、PareparedStatement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MyClient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 throws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connection=null;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PreparedStatement pStatement=null;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connection=JDBCUtil.getConnection();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sql="insert into user(loginName,userName,password,sex)values(?,?,?,?)";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//预编译</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pStatement=connection.prepareStatement(sql);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//前面的索引对应上面的问号,传递参数。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pStatement.setString(1,"tom123");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pStatement.setString(2,"tom");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pStatement.setString(3,"123456");</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pStatement.setInt(4,1);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pStatement.executeUpdate();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4、ResultSet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MyClient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 throws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connection=null;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 statement=null;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 resultSet;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connection=JDBCUtil.getConnection();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sql="select * from user";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statement=connection.createStatement();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//resultSet就是一个迭代器,里面的方法跟迭代器几乎一致。</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resultSet=statement.executeQuery(sql);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(resultSet.next()){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loginName=resultSet.getString("loginName");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userName=resultSet.getString("userName");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password=resultSet.getString("password");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sex=resultSet.getInt("sex");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System.out.println(loginName+"-"+userName+"-"+password+"-"+sex);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四、可滚动和可更新的结果集</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了解数据集可滚动更新：查看ResultSet接口的几个参数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 结果集不能滚动(默认值)*/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 TYPE_FORWARD_ONLY = 1003;</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结果集可以滚动，但对数据库变化不敏感*/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 TYPE_SCROLL_INSENSITIVE = 1004;</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/**结果集可以滚动，且对数据库变化敏感*/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 TYPE_SCROLL_SENSITIVE = 1005;</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/**结果集不能用于更新数据库(默认值)*/</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int CONCUR_READ_ONLY = 1007;</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/**结果集可以用于更新数据库*/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    int CONCUR_UPDATABLE = 1008;</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可滚动可更新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注意:可滚动简单说就是设置结果集可更新resultSet目前的游标值。可更新就是可以更新结果集里面的增删改查。可更新简单说，就是获取数据集ResultSet以后改动更加灵活。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connection=null;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PreparedStatement pStatement=null;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 statement=null;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 resultSet=null;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connection=DBUtil.getInstance().getConnection();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//第一个参数设置是否可以滚动，第二个参数设置是否可更新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statement=connection.createStatement(ResultSet.TYPE_SCROLL_INSENSITIVE,ResultSet.CONCUR_UPDATABLE);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sql="select * from user";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 rs=statement.executeQuery(sql);</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/**可滚动的几个方法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rs.previous();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rs.next();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rs.getRow();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rs.absolute(0);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//往数据集里面插入数据同时更新到数据：从表的最后开始插入。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rs.moveToInsertRow();//把游标移动到插入行，默认在最后一行。</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rs.updateString("loginName","小白脸");</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rs.updateString("userName","大猩猩");</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rs.updateString("password","123");</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rs.updateInt("sex",100);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rs.insertRow();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rs.moveToCurrentRow();//把游标移动最后一个位置</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//删除第十行数据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rs.absolute(10);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rs.deleteRow();</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while(rs.next()){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System.out.println(rs.getString(2));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//把数据集里的数据中的性别全部更新为0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rs.updateInt("sex",0);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rs.updateRow();</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五、事务</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事务是什么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我们将一组语句构成一个事务。当所有语句都是顺利执行以后，事务可以被提交。否则，如果其中某个语句遇到错误，那么事务将被回滚，就好像任何语句都没有被执行一样。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实际用例。假设我们需要将钱从一个银行账号转移到另外一个账号。此时，一个非常重要的问题就是我们必须同时将钱从一个账号取出并且存入另一个账号。如果在将钱存入其他账号之前系统发生崩溃，那么我们必须撤销取款操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事务特性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原子性：</w:t>
      </w:r>
      <w:r>
        <w:rPr>
          <w:rFonts w:hint="eastAsia" w:ascii="Helvetica" w:hAnsi="Helvetica" w:eastAsia="Helvetica" w:cs="Helvetica"/>
          <w:b w:val="0"/>
          <w:bCs w:val="0"/>
          <w:color w:val="auto"/>
          <w:sz w:val="21"/>
          <w:szCs w:val="21"/>
          <w:lang w:val="en-US" w:eastAsia="zh-CN"/>
        </w:rPr>
        <w:t>最小的单元，如果一个是失败了，则一切的操作将全部失败。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一致性：</w:t>
      </w:r>
      <w:r>
        <w:rPr>
          <w:rFonts w:hint="eastAsia" w:ascii="Helvetica" w:hAnsi="Helvetica" w:eastAsia="Helvetica" w:cs="Helvetica"/>
          <w:b w:val="0"/>
          <w:bCs w:val="0"/>
          <w:color w:val="auto"/>
          <w:sz w:val="21"/>
          <w:szCs w:val="21"/>
          <w:lang w:val="en-US" w:eastAsia="zh-CN"/>
        </w:rPr>
        <w:t>如果事务出现错误，则回到最原始的状态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隔离性：</w:t>
      </w:r>
      <w:r>
        <w:rPr>
          <w:rFonts w:hint="eastAsia" w:ascii="Helvetica" w:hAnsi="Helvetica" w:eastAsia="Helvetica" w:cs="Helvetica"/>
          <w:b w:val="0"/>
          <w:bCs w:val="0"/>
          <w:color w:val="auto"/>
          <w:sz w:val="21"/>
          <w:szCs w:val="21"/>
          <w:lang w:val="en-US" w:eastAsia="zh-CN"/>
        </w:rPr>
        <w:t>多个事务之间无法访问，只有当事务完成后才可以看到结果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bCs/>
          <w:color w:val="C00000"/>
          <w:sz w:val="21"/>
          <w:szCs w:val="21"/>
          <w:lang w:val="en-US" w:eastAsia="zh-CN"/>
        </w:rPr>
        <w:t>持久性：</w:t>
      </w:r>
      <w:r>
        <w:rPr>
          <w:rFonts w:hint="eastAsia" w:ascii="Helvetica" w:hAnsi="Helvetica" w:eastAsia="Helvetica" w:cs="Helvetica"/>
          <w:b w:val="0"/>
          <w:bCs w:val="0"/>
          <w:color w:val="auto"/>
          <w:sz w:val="21"/>
          <w:szCs w:val="21"/>
          <w:lang w:val="en-US" w:eastAsia="zh-CN"/>
        </w:rPr>
        <w:t>当一个系统崩溃时，一个事务依然可以提交，当事务完成后，操作结果保存在磁盘中，不会被回滚</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保存点与批量更新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interface Connection  extends Wrapper, AutoCloseable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设置提交方式：自动还是手动*/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 setAutoCommit(boolean autoCommit)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boolean getAutoCommit() throws SQLException;</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/**提交事务*/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 commit() throws SQLException;</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/**事务回滚*/</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 rollback()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/**设置保存点*/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Savepoint setSavepoint() throws SQLException;</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Savepoint setSavepoint(String name)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/**回滚到保存点*/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 rollback(Savepoint savepoint)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/**释放保存点资源*/</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 releaseSavepoint(Savepoint savepoint)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interface Statement  extends Wrapper, AutoCloseable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/**加入到批量处理队列*/</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 addBatch( String sql )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void clearBatch() throws SQLException;</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/**执行批量处理队列*/</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executeBatch()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4 什么是保存点</w:t>
      </w:r>
      <w:r>
        <w:rPr>
          <w:rFonts w:hint="eastAsia" w:ascii="Helvetica" w:hAnsi="Helvetica" w:eastAsia="Helvetica" w:cs="Helvetica"/>
          <w:b w:val="0"/>
          <w:bCs w:val="0"/>
          <w:color w:val="auto"/>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保存点可以更细粒度地控制回滚操作，而不用每次都退回到初始点。什么又是批量更新？批量更新包括批量增删改，当我们一次性要插入很多条数据的时候，假设我们每次提交一次又获取数据库连接一次，然后又关闭数据库连接，而且数据库连接是一个耗时操作，这样会大大降低性能，后续文章我会对这部分内容进行详细叙述。而批量更新呢，则先把数据放入一个队列里，并没有真正存入数据库中，当调用commit()方法的时候，队列的数据的操作一次性收集和提交。</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 args) throws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long time=System.currentTimeMillis();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connection=null;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PreparedStatement pStatement=null;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boolean autoCommit=false;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Savepoint savepoint=null;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connection=JDBCUtil.getConnection();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autoCommit=connection.getAutoCommit();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connection.setAutoCommit(false);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sql="insert into user(loginName,userName,password,sex)values(?,?,?,?)";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pStatement=connection.prepareStatement(sql);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//设置保存点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savepoint=connection.setSavepoint("savePoint");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for(int i=0;i&lt;1000;i++){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pStatement.setString(1,"tony"+i);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pStatement.setString(2,"user"+i);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pStatement.setString(3,i+"");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pStatement.setInt(4,i);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//添加到队列                pStatement.addBatch();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//批量执行            pStatement.executeBatch();</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connection.commit();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//回滚到保存点            connection.rollback(savepoint);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}finally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//把事务提交设置为最初设置            connection.setAutoCommit(autoCommit);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long temp=System.currentTimeMillis()-time;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System.out.println(temp+"ms");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六、高阶用法</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直接操作字符串语句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package com.yunnex.ops.erp.modules.sys.service;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java.sql.DriverManager;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java.sql.ResultSet;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java.sql.ResultSetMetaData;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java.sql.Statement;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java.util.ArrayList;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java.util.HashMap;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java.util.LinkedHashMap;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java.util.Map;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org.apache.commons.collections.CollectionUtils;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org.slf4j.Logger;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org.slf4j.LoggerFactory;</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org.springframework.beans.factory.annotation.Value;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org.springframework.stereotype.Service;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com.alibaba.fastjson.JSON;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com.yunnex.ops.erp.common.constant.CommonConstants;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com.yunnex.ops.erp.common.service.ServiceException;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import com.yunnex.ops.erp.common.utils.StringUtils;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@Service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DBService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Logger LOGGER = LoggerFactory.getLogger(DBService.class);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String TYPE_SELECT = "SELECT";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String TYPE_UPDATE = "UPDATE";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String TYPE_DELETE = "DELETE";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String TYPE_INSERT = "INSERT";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String TYPE_ALTER = "ALTER";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update、delete 最大操作数量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static final int MAX_SIZE = 20;</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@Value("${jdbc.url}")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@Value("${jdbc.username}")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@Value("${jdbc.password}")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password;</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List&lt;List&lt;Map&lt;String, Object&gt;&gt;&gt; excuteSql(String sqls,int curPage,int pageSize)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LOGGER.info("excuteSql start | sqls={}", sqls);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(StringUtils.isBlank(sqls))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List&lt;List&lt;Map&lt;String, Object&gt;&gt;&gt; result = new ArrayList&lt;&gt;();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Statement st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dml 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Map&lt;String, Object&gt; dmlMap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dml 结果集</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List&lt;Map&lt;String, Object&gt;&gt; dmlList = new ArrayList&lt;&gt;();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 = getConnection(url, username, 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conn.setAutoCommit(false);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 = conn.createStatement();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upperSql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whereIndex = -1;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query 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List&lt;Map&lt;String, Object&gt;&gt; selectList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多个query 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List&lt;List&lt;Map&lt;String, Object&gt;&gt;&gt; selectResult = new ArrayList&lt;&gt;();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查询总数的sql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queryCountSql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查询数据列表的sql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querySql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sqlArr = sqls.split(CommonConstants.Sign.SEMICOLON);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(String sql : sqlArr)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 = convertSql(sql);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(StringUtils.isBlank(sql))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continue;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LOGGER.info("当前执行sql={}", 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upperSql = sql.toUpperCase();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whereIndex = upperSql.lastIndexOf(" WHERE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sql类型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sqlType = TYPE_SELECT;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(upperSql.startsWith(TYPE_UPDATE))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sqlType = TYPE_UPDATE;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(upperSql.startsWith(TYPE_DELETE))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sqlType = TYPE_DELETE;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(upperSql.startsWith(TYPE_INSERT))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sqlType = TYPE_INSERT;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 (upperSql.startsWith(TYPE_ALTER))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sqlType = TYPE_ALTER;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如果 删除、修改、插入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(TYPE_UPDATE.equals(sqlType) || TYPE_INSERT.equals(sqlType) || TYPE_DELETE.equals(sqlType))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如果是update 或 delete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(TYPE_UPDATE.equals(sqlType) || TYPE_DELETE.equals(sqlType))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必须包含 where 条件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(whereIndex &lt; 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message = new StringBuilder().append("DML 语句必须包含 where 条件|sql= {").append(sql).append("}").toString();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ServiceException(message);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组装 查询总条数 和 查询数据列表 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(TYPE_UPDATE.equals(sqlType))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setIndex = upperSql.indexOf(" SET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queryCountSql = sql.replace(sql.substring(0, TYPE_UPDATE.length()), "SELECT count(*) FROM");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setIndex = queryCountSql.toUpperCase().indexOf(" SET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whereIndex = queryCountSql.toUpperCase().lastIndexOf(" WHERE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queryCountSql = queryCountSql.replace(queryCountSql.substring(setIndex, whereIndex), CommonConstants.Sign.SPACE);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querySql = sql.replace(sql.substring(0, TYPE_UPDATE.length()), "SELECT * FROM");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setIndex = querySql.toUpperCase().indexOf(" SET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whereIndex = querySql.toUpperCase().lastIndexOf(" WHERE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querySql = querySql.replace(querySql.substring(setIndex, whereIndex), CommonConstants.Sign.SPACE);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queryCountSql = sql.replace(sql.substring(0, TYPE_DELETE.length()), "SELECT count(*)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querySql = sql.replace(sql.substring(0, TYPE_DELETE.length()), "SELECT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备份 update 和 delete 的数据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backUpdateDeleteData(sql, queryCountSql, querySql, 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count = st.executeUpdate(sql);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dmlMap = new HashMap&lt;&gt;();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dmlMap.put("DML", new StringBuilder().append(sqlType).append(CommonConstants.Sign.SPACE).append(count)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.append(" rows data | sql={").append(sql).append("}").toString());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dmlList.add(dmlMap);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if(TYPE_ALTER.equals(sqlType)){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boolean count = st.execute(sql);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dmlMap = new HashMap&lt;&gt;();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dmlMap.put("ALTER", new StringBuilder().append(sqlType).append(CommonConstants.Sign.SPACE).append(!count)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.append(" rows data | sql={").append(sql).append("}").toString());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dmlList.add(dmlMap);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获取select 数据列表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selectList = selectSqlList(sql, st,curPage,pageSize);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(CollectionUtils.isNotEmpty(selectList))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selectResult.add(selectList);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(CollectionUtils.isNotEmpty(dmlList))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result.add(dmlList);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(CollectionUtils.isNotEmpty(selectResult))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result.addAll(selectResult);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conn.commit();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dmlMap = new HashMap&lt;&gt;();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dmlMap.put("error", e.getMessage());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dmlList = new ArrayList&lt;&gt;();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dmlList.add(dmlMap);</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 = new ArrayList&lt;&gt;();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result.add(dmlList);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conn.rollback();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LOGGER.error("回滚事务异常 ",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LOGGER.error("操作数据异常",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(st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LOGGER.error("关闭st异常 ",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(conn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LOGGER.error("关闭conn异常 ",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LOGGER.info("excuteSql end | result.size={}", result.size());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List&lt;Map&lt;String, Object&gt;&gt; selectSqlList(String sql, Statement st, int curPage, int pageSize) throws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if(sql.indexOf("limit")==-1){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sql=sql+" limit "+curPage+","+pageSize;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 rs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List&lt;Map&lt;String, Object&gt;&gt; result = new ArrayList&lt;Map&lt;String, Object&gt;&gt;();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 = st.executeQuery(sql);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ResultSetMetaData md = rs.getMetaData(); // 获得结果集结构信息,元数据</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columnCount = md.getColumnCount(); // 获得列数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(rs.next())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Map&lt;String, Object&gt; rowData = new LinkedHashMap&lt;String, Object&gt;();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for (int i = 1; i &lt;= columnCount; i++)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rowData.put(md.getColumnLabel(i), rs.getObject(i));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result.add(rowData);</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(rs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关闭rs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result;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void backUpdateDeleteData(String sql, String queryCountSql, String querySql, Statement st) throws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查询总条数</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ResultSet rs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update、delete 备份list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List&lt;Map&lt;String, Object&gt;&gt; backList =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 = st.executeQuery(queryCountSql);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int queryCount = 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while (rs.next())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queryCount = rs.getInt(1);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(queryCount &gt; MAX_SIZE)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String message = new StringBuilder().append("DML 语句操作数据不能大于").append(MAX_SIZE).append("条|sql={").append(sql).append("}").toString();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new ServiceException(message);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backList = selectSqlList(querySql, st, 0, MAX_SIZE);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catch (SQLException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throw 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finally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关闭rs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(rs != null)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rs.close();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LOGGER.info("操作前数据：{}", JSON.toJSONString(backList));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String convertSql(String sql)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if (sql == null || sql.equals("") || sql.indexOf("#") != -1 || sql.indexOf("--") != -1)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else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sql.replaceAll("\n", " ").replaceAll("^[　 ]+|[　 ]+$", " ").trim();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private Connection getConnection(String url, String userName, String password) throws ClassNotFoundException,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Connection conn = DriverManager.getConnection(url, userName, 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return conn;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JDBC批量操作(batch)</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（1）批量操作(batch):当需要成批插入或者更新记录时。可以采用Java的批量更新机制.</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这一机制允许多条语句一次性提交给数据库批量处理。通常情况下比单独提交处理更有效率.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JDBC的批量处理语句包括下面两个方法：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addBatch(String sql)：添加需要批量处理的SQL语句或是参数；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executeBatch（）；执行批量处理语句；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通常我们会遇到两种批量执行SQL语句的情况：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多条SQL语句的批量处理； :Statement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一个SQL语句的批量传参； :PreparedStatement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（2）Statement 批处理： 一次性可以执行多条sql语句，需要编译多次。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应用场景：系统初始化 (创建表，创建数据等)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添加sql语句，st.addBatch(sql)   --添加sql语句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批量处理sql语句，int[] st.executeBatch()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清除缓存： st.clearBatch();</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（3）PreparedStatement 批处理： 执行一条sql语句，编译一次，执行sql语句的参数不同。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应用场景：表数据初始化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添加批量参数：psmt.addBatch()    --添加实际参数，执行之前，需要执行psmt.setXxx()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设置实际参数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执行批处理：int[] psmt.executeBatch()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清除缓存：pstm.clearBatch();</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如果错过了一天，那么真的就错过一天。不抛弃，不放弃。点一盏心灯给自己。</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七、思考与总结</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问题一</w:t>
      </w:r>
      <w:bookmarkStart w:id="0" w:name="_GoBack"/>
      <w:bookmarkEnd w:id="0"/>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（1）问题</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我们都知道获取JDBC连接是一个耗时操作。而我们查看教程的时候，提倡我们获取数据库连接，操作完毕以后要记得关闭，这样固然是正确的。但是，如果一个简单的操作就不停开启连接断开连接，这样会对性能大打折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（2）解决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有一个概念叫做连接池，就是数据库连接这个耗时操作交个一个容器去管理。至于数据库什么时候连接什么时候被关闭，有几个数据库连接对象？这些完全托管给连接池，而不需要客户端去考虑，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目前一个比较成熟的是c3p0的连接池。现在模拟一个单例的数据库连接，比较单例数据库连接与随开随关的性能比较。</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class DBUtil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String DRIVER="com.mysql.jdbc.Driver";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String URL="jdbc:mysql://localhost:3306/test";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String USERNAME="root";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String PASSWORD="root";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private  Connection connection=null;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private DBUtil(){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获得DB工具类的对象,这种获取对象的方式慢慢被jdk推荐使用。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DBUtil getInstance(){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DBUtilClassInstance.dbUtil;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采用内部类单例模式：天然线程安全，延迟加载，调用效率高。若不了解，参考我的文章设计模式-单例模式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private static class DBUtilClassInstance{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private  static  DBUtil dbUtil= new DBUtil();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获取JDBC连接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@return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Connection getConnection(){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if(null!=connection &amp;&amp; !connection.isClosed()){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Class.forName(DRIVER);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System.out.println("驱动程序加载成功！");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connection=DriverManager.getConnection(URL,USERNAME,PASSWORD);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catch (Exception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System.out.println("未找到驱动程序！");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通过读取文件连接</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@param fileName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@return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@throws SQLException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Connection getConnectionByLoadSettingFile(String fileName) throws SQLException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if(null!=connection &amp;&amp; !connection.isClosed()){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Properties props=new Properties();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InputStream in=DBUtil.class.getResourceAsStream("/"+fileName);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if(null==in)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System.out.println("找不到文件:"+fileName);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props.load(in);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catch (Exception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driver=props.getProperty("jdbc.driver");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if(null!=driver)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System.setProperty("jdbc.drivers",driver);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url=props.getProperty("jdbc.url");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username=props.getProperty("jdbc.username");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password=props.getProperty("jdbc.password");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connection=DriverManager.getConnection(url,username,password);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return 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性能比较</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002060"/>
          <w:sz w:val="21"/>
          <w:szCs w:val="21"/>
          <w:lang w:val="en-US" w:eastAsia="zh-CN"/>
        </w:rPr>
        <w:t>public class Client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static void main(String [] args){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long time=System.currentTimeMillis();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for(int i=0;i&lt;100;i++){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User user=new User("loginName"+i,"userName"+i,"password"+i,i);</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myThread thread=new myThread(user);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thread.run();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System.out.println(System.currentTimeMillis()-time+"ms");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class myThread implements Runnable{</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private User user;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myThread(User user){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this.user=user;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void run()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PreparedStatement pStatement=null;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Connection connection=null;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try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connection=DBUtil.getInstance().getConnectionByLoadSettingFile("db.properties");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String sql="insert into user(loginName,userName,password,sex)value(?,?,?,?)";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pStatement=connection.prepareStatement(sql);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pStatement.setString(1,user.getLoginName());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pStatement.setString(2,user.getUserName());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pStatement.setString(3,user.getPassword());</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pStatement.setInt(4,user.getSex());</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pStatement.executeUpdate();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catch (Exception 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e.printStackTrace();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}finally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//注释掉这个方法就是代表数据库连接用完就随即关闭。            DBUtil.getInstance().closePreparedStatement(pStatement);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DBUtil.getInstance().closeConnection(connection);</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测试结果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随开随关：7155ms。单例模式，最后一个数据库操作完毕再关闭:6211ms。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连接池的原理参考：http://www.cnblogs.com/doudouxiaoye/p/5708854.html</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问题二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（1）问题</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JDBC的工作原理？还有它底部运用什么设计模式，让它能够自适应不同数据库产商的驱动呢？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（2）解决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解决二：在后续文章再介绍JDBC运用的设计模式以及部分源码分析，敬请期待。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问题三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（1）问题</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事务提交和普通提交的性能到底有多大的差别？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（2）解决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事务提交耗时测试(代码参考事务批量处理部分，不再重复写)。</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测试结果:单例模式，最后一个数据操作完成关闭批量更新耗时：69863ms。事务方式批量更新耗时：682ms。</w:t>
      </w: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1C1D3"/>
    <w:multiLevelType w:val="singleLevel"/>
    <w:tmpl w:val="AF91C1D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4A1F1F"/>
    <w:rsid w:val="0052567E"/>
    <w:rsid w:val="006E5372"/>
    <w:rsid w:val="00892B85"/>
    <w:rsid w:val="009A349A"/>
    <w:rsid w:val="00A26438"/>
    <w:rsid w:val="00AA4C29"/>
    <w:rsid w:val="00C045A7"/>
    <w:rsid w:val="00D00D5D"/>
    <w:rsid w:val="00E340FF"/>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AA5A22"/>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697A98"/>
    <w:rsid w:val="058023FC"/>
    <w:rsid w:val="05817C44"/>
    <w:rsid w:val="058275EE"/>
    <w:rsid w:val="0585199A"/>
    <w:rsid w:val="059A3087"/>
    <w:rsid w:val="05A528F7"/>
    <w:rsid w:val="05AD1D10"/>
    <w:rsid w:val="05B017AB"/>
    <w:rsid w:val="05B51514"/>
    <w:rsid w:val="05D42BE4"/>
    <w:rsid w:val="05F85FA2"/>
    <w:rsid w:val="060907C3"/>
    <w:rsid w:val="060E3FEC"/>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BD6C80"/>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934ED"/>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52750B"/>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973B52"/>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14931"/>
    <w:rsid w:val="174867E7"/>
    <w:rsid w:val="174E08A0"/>
    <w:rsid w:val="174F2A27"/>
    <w:rsid w:val="176C4D57"/>
    <w:rsid w:val="17B160DC"/>
    <w:rsid w:val="17BE341D"/>
    <w:rsid w:val="17C137FA"/>
    <w:rsid w:val="17CB1AE2"/>
    <w:rsid w:val="17E72BC7"/>
    <w:rsid w:val="18287CAA"/>
    <w:rsid w:val="18391455"/>
    <w:rsid w:val="18392B2C"/>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072D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264E3"/>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65D7E"/>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2267ED"/>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9C7639"/>
    <w:rsid w:val="37A355EB"/>
    <w:rsid w:val="37BC003A"/>
    <w:rsid w:val="37DA6C2A"/>
    <w:rsid w:val="37EB780D"/>
    <w:rsid w:val="37F2256F"/>
    <w:rsid w:val="37F72283"/>
    <w:rsid w:val="37F95A46"/>
    <w:rsid w:val="3811281E"/>
    <w:rsid w:val="38253B58"/>
    <w:rsid w:val="38276A29"/>
    <w:rsid w:val="383B6E89"/>
    <w:rsid w:val="383D3015"/>
    <w:rsid w:val="383F5944"/>
    <w:rsid w:val="38544BBB"/>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ADF3F49"/>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CF00CD9"/>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1278B"/>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A5AA3"/>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A3666B"/>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1C6627"/>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2A1900"/>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6A57F2"/>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D0200A"/>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4FD0D9E"/>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A928EF"/>
    <w:rsid w:val="57B83938"/>
    <w:rsid w:val="57D476DC"/>
    <w:rsid w:val="57DA4E98"/>
    <w:rsid w:val="57DF4B98"/>
    <w:rsid w:val="57E7756F"/>
    <w:rsid w:val="580155C8"/>
    <w:rsid w:val="58070BE2"/>
    <w:rsid w:val="581004A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B26A54"/>
    <w:rsid w:val="59C825DA"/>
    <w:rsid w:val="59DD1746"/>
    <w:rsid w:val="59DD574F"/>
    <w:rsid w:val="59E371D7"/>
    <w:rsid w:val="5A0B1929"/>
    <w:rsid w:val="5A117159"/>
    <w:rsid w:val="5A131473"/>
    <w:rsid w:val="5A142B28"/>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281C9F"/>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164A1A"/>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087945"/>
    <w:rsid w:val="682E7010"/>
    <w:rsid w:val="68591602"/>
    <w:rsid w:val="68606CFF"/>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7C2892"/>
    <w:rsid w:val="6A890DEC"/>
    <w:rsid w:val="6A8D1BC8"/>
    <w:rsid w:val="6AA03384"/>
    <w:rsid w:val="6AAF61E9"/>
    <w:rsid w:val="6AB43508"/>
    <w:rsid w:val="6B026326"/>
    <w:rsid w:val="6B254740"/>
    <w:rsid w:val="6B3267CF"/>
    <w:rsid w:val="6B33585E"/>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250DF"/>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387590"/>
    <w:rsid w:val="734A0129"/>
    <w:rsid w:val="73594314"/>
    <w:rsid w:val="735B05F0"/>
    <w:rsid w:val="73682EC2"/>
    <w:rsid w:val="73AD0172"/>
    <w:rsid w:val="73DF75A9"/>
    <w:rsid w:val="73E66BE9"/>
    <w:rsid w:val="73EF587A"/>
    <w:rsid w:val="743710AE"/>
    <w:rsid w:val="747F75D1"/>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B45811"/>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2018-07-30T12:38:08Z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