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2026-08-22</w:t>
      </w:r>
    </w:p>
    <w:bookmarkStart w:id="16" w:name="Xd12379c6c520912499f496bed58d79cb8d281df"/>
    <w:p>
      <w:pPr>
        <w:pStyle w:val="Heading1"/>
      </w:pPr>
      <w:r>
        <w:rPr>
          <w:rFonts w:hint="eastAsia"/>
        </w:rPr>
        <w:t xml:space="preserve">2027年中考家长备考时间线：从今天起每个月要做什么</w:t>
      </w:r>
    </w:p>
    <w:p>
      <w:pPr>
        <w:pStyle w:val="FirstParagraph"/>
      </w:pPr>
      <w:r>
        <w:rPr>
          <w:rFonts w:hint="eastAsia"/>
        </w:rPr>
        <w:t xml:space="preserve">中考不是2027年5月才开始——从初三开学第一天，就进入备考倒计时。</w:t>
      </w:r>
    </w:p>
    <w:p>
      <w:pPr>
        <w:pStyle w:val="BodyText"/>
      </w:pPr>
      <w:r>
        <w:rPr>
          <w:rFonts w:hint="eastAsia"/>
        </w:rPr>
        <w:t xml:space="preserve">这份时间线按月拆解：孩子该做什么、你作为家长该做什么、关键节点在什么时候。建议收藏或打印，贴在家里显眼的地方。</w:t>
      </w:r>
    </w:p>
    <w:p>
      <w:r>
        <w:pict>
          <v:rect style="width:0;height:1.5pt" o:hralign="center" o:hrstd="t" o:hr="t"/>
        </w:pict>
      </w:r>
    </w:p>
    <w:bookmarkStart w:id="9" w:name="现在2026年8-9月建立认知框架"/>
    <w:p>
      <w:pPr>
        <w:pStyle w:val="Heading2"/>
      </w:pPr>
      <w:r>
        <w:rPr>
          <w:rFonts w:hint="eastAsia"/>
        </w:rPr>
        <w:t xml:space="preserve">现在（2026年8-9月）：建立认知框架</w:t>
      </w:r>
    </w:p>
    <w:p>
      <w:pPr>
        <w:pStyle w:val="FirstParagraph"/>
      </w:pPr>
      <w:r>
        <w:rPr>
          <w:rFonts w:hint="eastAsia"/>
          <w:b/>
          <w:bCs/>
        </w:rPr>
        <w:t xml:space="preserve">孩子</w:t>
      </w:r>
      <w:r>
        <w:rPr>
          <w:rFonts w:hint="eastAsia"/>
        </w:rPr>
        <w:t xml:space="preserve">：初三开学跟上新课，确认薄弱科目制定突破计划，确认体育选考三项（耐力+技能+球类各选1项）。</w:t>
      </w:r>
    </w:p>
    <w:p>
      <w:pPr>
        <w:pStyle w:val="BodyText"/>
      </w:pPr>
      <w:r>
        <w:rPr>
          <w:rFonts w:hint="eastAsia"/>
          <w:b/>
          <w:bCs/>
        </w:rPr>
        <w:t xml:space="preserve">家长</w:t>
      </w:r>
      <w:r>
        <w:rPr>
          <w:rFonts w:hint="eastAsia"/>
        </w:rPr>
        <w:t xml:space="preserve">：花30分钟搞懂三组基本数字（16-18万考生、约8万公办学位、约52%录取率）；弄清AC类/D类/C类区别；了解指标生（最重要的降分通道）；开始用HSEE小程序浏览目标学校。</w:t>
      </w:r>
    </w:p>
    <w:p>
      <w:pPr>
        <w:pStyle w:val="BodyText"/>
      </w:pPr>
      <w:r>
        <w:rPr>
          <w:rFonts w:hint="eastAsia"/>
          <w:b/>
          <w:bCs/>
        </w:rPr>
        <w:t xml:space="preserve">关键节点</w:t>
      </w:r>
      <w:r>
        <w:rPr>
          <w:rFonts w:hint="eastAsia"/>
        </w:rPr>
        <w:t xml:space="preserve">：体育过程性评价——前两年分数已记录在案，初三这一年的14分从现在开始累积。</w:t>
      </w:r>
    </w:p>
    <w:p>
      <w:r>
        <w:pict>
          <v:rect style="width:0;height:1.5pt" o:hralign="center" o:hrstd="t" o:hr="t"/>
        </w:pict>
      </w:r>
    </w:p>
    <w:bookmarkEnd w:id="9"/>
    <w:bookmarkStart w:id="10" w:name="Xa8ff9b354f9707a2bf7b91e29dc5c94c0f75415"/>
    <w:p>
      <w:pPr>
        <w:pStyle w:val="Heading2"/>
      </w:pPr>
      <w:r>
        <w:rPr>
          <w:rFonts w:hint="eastAsia"/>
        </w:rPr>
        <w:t xml:space="preserve">2026年10-12月：信息收集期</w:t>
      </w:r>
    </w:p>
    <w:p>
      <w:pPr>
        <w:pStyle w:val="FirstParagraph"/>
      </w:pPr>
      <w:r>
        <w:rPr>
          <w:rFonts w:hint="eastAsia"/>
          <w:b/>
          <w:bCs/>
        </w:rPr>
        <w:t xml:space="preserve">孩子</w:t>
      </w:r>
      <w:r>
        <w:rPr>
          <w:rFonts w:hint="eastAsia"/>
        </w:rPr>
        <w:t xml:space="preserve">：备战期中、期末考试；体育训练进入日常节奏。</w:t>
      </w:r>
    </w:p>
    <w:p>
      <w:pPr>
        <w:pStyle w:val="BodyText"/>
      </w:pPr>
      <w:r>
        <w:rPr>
          <w:rFonts w:hint="eastAsia"/>
          <w:b/>
          <w:bCs/>
        </w:rPr>
        <w:t xml:space="preserve">家长</w:t>
      </w:r>
      <w:r>
        <w:rPr>
          <w:rFonts w:hint="eastAsia"/>
        </w:rPr>
        <w:t xml:space="preserve">：深入研究指标生政策（孩子所在初中有哪些高中的名额？名额几个？）；了解目标学校的分数线、校风、特色、位置；关注2026年录取数据作参考。</w:t>
      </w:r>
    </w:p>
    <w:p>
      <w:pPr>
        <w:pStyle w:val="BodyText"/>
      </w:pPr>
      <w:r>
        <w:rPr>
          <w:rFonts w:hint="eastAsia"/>
          <w:b/>
          <w:bCs/>
        </w:rPr>
        <w:t xml:space="preserve">关键节点</w:t>
      </w:r>
      <w:r>
        <w:rPr>
          <w:rFonts w:hint="eastAsia"/>
        </w:rPr>
        <w:t xml:space="preserve">：11月期中考试（第一次全区/全校定位）；12月-1月部分区一模（福田/南山等区可能在3月）。</w:t>
      </w:r>
    </w:p>
    <w:p>
      <w:r>
        <w:pict>
          <v:rect style="width:0;height:1.5pt" o:hralign="center" o:hrstd="t" o:hr="t"/>
        </w:pict>
      </w:r>
    </w:p>
    <w:bookmarkEnd w:id="10"/>
    <w:bookmarkStart w:id="11" w:name="Xf681fe1135cba08430ebba82cd0ab428227e99d"/>
    <w:p>
      <w:pPr>
        <w:pStyle w:val="Heading2"/>
      </w:pPr>
      <w:r>
        <w:rPr>
          <w:rFonts w:hint="eastAsia"/>
        </w:rPr>
        <w:t xml:space="preserve">2027年1-3月：定位校准期</w:t>
      </w:r>
    </w:p>
    <w:p>
      <w:pPr>
        <w:pStyle w:val="FirstParagraph"/>
      </w:pPr>
      <w:r>
        <w:rPr>
          <w:rFonts w:hint="eastAsia"/>
          <w:b/>
          <w:bCs/>
        </w:rPr>
        <w:t xml:space="preserve">孩子</w:t>
      </w:r>
      <w:r>
        <w:rPr>
          <w:rFonts w:hint="eastAsia"/>
        </w:rPr>
        <w:t xml:space="preserve">：一模考试（各区时间不同，通常在1-3月）——第一次有参考价值的定位。</w:t>
      </w:r>
    </w:p>
    <w:p>
      <w:pPr>
        <w:pStyle w:val="BodyText"/>
      </w:pPr>
      <w:r>
        <w:rPr>
          <w:rFonts w:hint="eastAsia"/>
          <w:b/>
          <w:bCs/>
        </w:rPr>
        <w:t xml:space="preserve">家长</w:t>
      </w:r>
      <w:r>
        <w:rPr>
          <w:rFonts w:hint="eastAsia"/>
        </w:rPr>
        <w:t xml:space="preserve">：用一分一段表思路做第一次定位；关注2027年中考政策发布（3-5月陆续公布）；确认报名材料齐全（D类家长特别注意社保、居住证）。</w:t>
      </w:r>
    </w:p>
    <w:p>
      <w:pPr>
        <w:pStyle w:val="BodyText"/>
      </w:pPr>
      <w:r>
        <w:rPr>
          <w:rFonts w:hint="eastAsia"/>
          <w:b/>
          <w:bCs/>
        </w:rPr>
        <w:t xml:space="preserve">关键节点</w:t>
      </w:r>
      <w:r>
        <w:rPr>
          <w:rFonts w:hint="eastAsia"/>
        </w:rPr>
        <w:t xml:space="preserve">：1-3月一模；3月政策发布；3月下旬中考报名（D类注意额外材料）。</w:t>
      </w:r>
    </w:p>
    <w:p>
      <w:r>
        <w:pict>
          <v:rect style="width:0;height:1.5pt" o:hralign="center" o:hrstd="t" o:hr="t"/>
        </w:pict>
      </w:r>
    </w:p>
    <w:bookmarkEnd w:id="11"/>
    <w:bookmarkStart w:id="12" w:name="X906b0c7750ca68033867917b7eed98629abe726"/>
    <w:p>
      <w:pPr>
        <w:pStyle w:val="Heading2"/>
      </w:pPr>
      <w:r>
        <w:rPr>
          <w:rFonts w:hint="eastAsia"/>
        </w:rPr>
        <w:t xml:space="preserve">2027年4-5月：决策冲刺期（最关键的两个月）</w:t>
      </w:r>
    </w:p>
    <w:p>
      <w:pPr>
        <w:pStyle w:val="FirstParagraph"/>
      </w:pPr>
      <w:r>
        <w:rPr>
          <w:rFonts w:hint="eastAsia"/>
          <w:b/>
          <w:bCs/>
        </w:rPr>
        <w:t xml:space="preserve">孩子</w:t>
      </w:r>
      <w:r>
        <w:rPr>
          <w:rFonts w:hint="eastAsia"/>
        </w:rPr>
        <w:t xml:space="preserve">：二模、体育中考（4月中下旬）、理化实验操作、冲刺复习。</w:t>
      </w:r>
    </w:p>
    <w:p>
      <w:pPr>
        <w:pStyle w:val="BodyText"/>
      </w:pPr>
      <w:r>
        <w:rPr>
          <w:rFonts w:hint="eastAsia"/>
          <w:b/>
          <w:bCs/>
        </w:rPr>
        <w:t xml:space="preserve">家长</w:t>
      </w:r>
      <w:r>
        <w:rPr>
          <w:rFonts w:hint="eastAsia"/>
        </w:rPr>
        <w:t xml:space="preserve">：二模后做第二次定位；确认本年度各校招生计划；确认指标生名额分配；草拟志愿方案（冲/稳/保各几所）；决定是否勾选走读调剂。</w:t>
      </w:r>
    </w:p>
    <w:p>
      <w:pPr>
        <w:pStyle w:val="BodyText"/>
      </w:pPr>
      <w:r>
        <w:rPr>
          <w:rFonts w:hint="eastAsia"/>
          <w:b/>
          <w:bCs/>
        </w:rPr>
        <w:t xml:space="preserve">关键节点</w:t>
      </w:r>
      <w:r>
        <w:rPr>
          <w:rFonts w:hint="eastAsia"/>
        </w:rPr>
        <w:t xml:space="preserve">：4月中下旬体育中考；5月上旬招生计划发布；5月下旬志愿填报（约10天窗口，2026年为5月23日-6月1日）。</w:t>
      </w:r>
    </w:p>
    <w:p>
      <w:r>
        <w:pict>
          <v:rect style="width:0;height:1.5pt" o:hralign="center" o:hrstd="t" o:hr="t"/>
        </w:pict>
      </w:r>
    </w:p>
    <w:bookmarkEnd w:id="12"/>
    <w:bookmarkStart w:id="13" w:name="X5d00f360404c4e7af464ebde484b686b2b0f9f5"/>
    <w:p>
      <w:pPr>
        <w:pStyle w:val="Heading2"/>
      </w:pPr>
      <w:r>
        <w:rPr>
          <w:rFonts w:hint="eastAsia"/>
        </w:rPr>
        <w:t xml:space="preserve">2027年5月下旬：志愿填报（10天）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用上你之前所有准备的关键时刻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确定最终方案——确认后不可更改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检查每所学校的分数线、招生人数、走读/住宿要求</w:t>
      </w:r>
    </w:p>
    <w:p>
      <w:r>
        <w:pict>
          <v:rect style="width:0;height:1.5pt" o:hralign="center" o:hrstd="t" o:hr="t"/>
        </w:pict>
      </w:r>
    </w:p>
    <w:bookmarkEnd w:id="13"/>
    <w:bookmarkStart w:id="14" w:name="X94f268d59d27f080fbead9b1edd18874a68b3ab"/>
    <w:p>
      <w:pPr>
        <w:pStyle w:val="Heading2"/>
      </w:pPr>
      <w:r>
        <w:rPr>
          <w:rFonts w:hint="eastAsia"/>
        </w:rPr>
        <w:t xml:space="preserve">2027年6-8月：考试+录取+复盘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6月下旬中考</w:t>
      </w:r>
      <w:r>
        <w:t xml:space="preserve"> → </w:t>
      </w:r>
      <w:r>
        <w:rPr>
          <w:rFonts w:hint="eastAsia"/>
        </w:rPr>
        <w:t xml:space="preserve">7月中旬成绩公布</w:t>
      </w:r>
      <w:r>
        <w:t xml:space="preserve"> → </w:t>
      </w:r>
      <w:r>
        <w:rPr>
          <w:rFonts w:hint="eastAsia"/>
        </w:rPr>
        <w:t xml:space="preserve">7月下旬-8月录取陆续公布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8月：无论结果如何，帮孩子做好高一衔接准备</w:t>
      </w:r>
    </w:p>
    <w:p>
      <w:r>
        <w:pict>
          <v:rect style="width:0;height:1.5pt" o:hralign="center" o:hrstd="t" o:hr="t"/>
        </w:pict>
      </w:r>
    </w:p>
    <w:bookmarkEnd w:id="14"/>
    <w:bookmarkStart w:id="15" w:name="给你的一张速查表"/>
    <w:p>
      <w:pPr>
        <w:pStyle w:val="Heading2"/>
      </w:pPr>
      <w:r>
        <w:rPr>
          <w:rFonts w:hint="eastAsia"/>
        </w:rPr>
        <w:t xml:space="preserve">给你的一张速查表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孩子重点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家长重点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8-9月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初三开学+体育选项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建立认知框架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体育过程性评价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10-12月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期中+期末冲刺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研究指标生+目标学校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一模（部分区）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1-3月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一模定位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政策发布跟踪+材料准备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中考报名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4-5月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二模+体育中考+实验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志愿草拟+最终方案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志愿填报（10天）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6-8月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录取跟进+高一衔接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录取公布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从现在开始准备，到明年5月填志愿，你有</w:t>
      </w:r>
      <w:r>
        <w:t xml:space="preserve"> </w:t>
      </w:r>
      <w:r>
        <w:rPr>
          <w:rFonts w:hint="eastAsia"/>
          <w:b/>
          <w:bCs/>
        </w:rPr>
        <w:t xml:space="preserve">9个月的时间窗口</w:t>
      </w:r>
      <w:r>
        <w:rPr>
          <w:rFonts w:hint="eastAsia"/>
        </w:rPr>
        <w:t xml:space="preserve">。每天花15分钟了解一个信息点，到明年5月，你已经比90%临时抱佛脚的家长更清楚孩子在做什么、该怎么做。</w:t>
      </w:r>
    </w:p>
    <w:p>
      <w:pPr>
        <w:pStyle w:val="BodyText"/>
      </w:pPr>
      <w:r>
        <w:rPr>
          <w:rFonts w:hint="eastAsia"/>
        </w:rPr>
        <w:t xml:space="preserve">2027年政策发布后，HSEE</w:t>
      </w:r>
      <w:r>
        <w:t xml:space="preserve"> </w:t>
      </w:r>
      <w:r>
        <w:rPr>
          <w:rFonts w:hint="eastAsia"/>
        </w:rPr>
        <w:t xml:space="preserve">会第一时间更新完整备考日历。现在打开</w:t>
      </w:r>
      <w:r>
        <w:t xml:space="preserve"> HSEE </w:t>
      </w:r>
      <w:r>
        <w:rPr>
          <w:rFonts w:hint="eastAsia"/>
        </w:rPr>
        <w:t xml:space="preserve">小程序：查各校数据、指标生名额、历年分数线——全部免费，透明可查。</w:t>
      </w:r>
    </w:p>
    <w:p>
      <w:pPr>
        <w:pStyle w:val="BodyText"/>
      </w:pPr>
      <w:r>
        <w:rPr>
          <w:rFonts w:hint="eastAsia"/>
        </w:rPr>
        <w:t xml:space="preserve">（核心数据均来自深圳市教育局官方公开信息，逐条人工核对后整理、编辑审核后发布）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2026-08-30T02:41:50Z</dcterms:created>
  <dcterms:modified xsi:type="dcterms:W3CDTF">2026-08-30T02:41:50Z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cle">
    <vt:lpwstr>S1-7</vt:lpwstr>
  </property>
  <property fmtid="{D5CDD505-2E9C-101B-9397-08002B2CF9AE}" pid="3" name="date">
    <vt:lpwstr>2026-08-22</vt:lpwstr>
  </property>
  <property fmtid="{D5CDD505-2E9C-101B-9397-08002B2CF9AE}" pid="4" name="platform">
    <vt:lpwstr>公众号</vt:lpwstr>
  </property>
  <property fmtid="{D5CDD505-2E9C-101B-9397-08002B2CF9AE}" pid="5" name="series">
    <vt:lpwstr>S1-基本态势</vt:lpwstr>
  </property>
  <property fmtid="{D5CDD505-2E9C-101B-9397-08002B2CF9AE}" pid="6" name="source">
    <vt:lpwstr>由05-公众号-终稿精简优化：结论前置、压缩背景、数据全保留</vt:lpwstr>
  </property>
  <property fmtid="{D5CDD505-2E9C-101B-9397-08002B2CF9AE}" pid="7" name="status">
    <vt:lpwstr>待人工最终确认</vt:lpwstr>
  </property>
  <property fmtid="{D5CDD505-2E9C-101B-9397-08002B2CF9AE}" pid="8" name="version">
    <vt:lpwstr>终版-精简</vt:lpwstr>
  </property>
  <property fmtid="{D5CDD505-2E9C-101B-9397-08002B2CF9AE}" pid="9" name="word_count">
    <vt:lpwstr>约1500字</vt:lpwstr>
  </property>
</Properties>
</file>