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73E" w:rsidRPr="0014652C" w:rsidRDefault="0069073E" w:rsidP="0069073E">
      <w:pPr>
        <w:pStyle w:val="a5"/>
        <w:ind w:left="84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  <w:r w:rsidRPr="0014652C">
        <w:rPr>
          <w:rFonts w:ascii="微软雅黑" w:eastAsia="微软雅黑" w:hAnsi="微软雅黑"/>
          <w:sz w:val="52"/>
          <w:szCs w:val="52"/>
          <w:lang w:eastAsia="zh-CN"/>
        </w:rPr>
        <w:t>量化交易系统QuantGee</w:t>
      </w:r>
    </w:p>
    <w:p w:rsidR="0069073E" w:rsidRPr="0014652C" w:rsidRDefault="0069073E" w:rsidP="0069073E">
      <w:pPr>
        <w:pStyle w:val="a5"/>
        <w:ind w:left="84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  <w:r w:rsidRPr="0014652C">
        <w:rPr>
          <w:rFonts w:ascii="微软雅黑" w:eastAsia="微软雅黑" w:hAnsi="微软雅黑"/>
          <w:sz w:val="52"/>
          <w:szCs w:val="52"/>
          <w:lang w:eastAsia="zh-CN"/>
        </w:rPr>
        <w:t>项目</w:t>
      </w:r>
      <w:r w:rsidRPr="0014652C">
        <w:rPr>
          <w:rFonts w:ascii="微软雅黑" w:eastAsia="微软雅黑" w:hAnsi="微软雅黑" w:hint="eastAsia"/>
          <w:sz w:val="52"/>
          <w:szCs w:val="52"/>
          <w:lang w:eastAsia="zh-CN"/>
        </w:rPr>
        <w:t>设计文档（迭代</w:t>
      </w:r>
      <w:r>
        <w:rPr>
          <w:rFonts w:ascii="微软雅黑" w:eastAsia="微软雅黑" w:hAnsi="微软雅黑" w:hint="eastAsia"/>
          <w:sz w:val="52"/>
          <w:szCs w:val="52"/>
          <w:lang w:eastAsia="zh-CN"/>
        </w:rPr>
        <w:t>二</w:t>
      </w:r>
      <w:r w:rsidRPr="0014652C">
        <w:rPr>
          <w:rFonts w:ascii="微软雅黑" w:eastAsia="微软雅黑" w:hAnsi="微软雅黑"/>
          <w:sz w:val="52"/>
          <w:szCs w:val="52"/>
          <w:lang w:eastAsia="zh-CN"/>
        </w:rPr>
        <w:t>）</w:t>
      </w:r>
    </w:p>
    <w:p w:rsidR="0069073E" w:rsidRPr="0014652C" w:rsidRDefault="0069073E" w:rsidP="0069073E">
      <w:pPr>
        <w:pStyle w:val="a5"/>
        <w:ind w:left="2100" w:firstLine="420"/>
        <w:jc w:val="both"/>
        <w:rPr>
          <w:rFonts w:ascii="微软雅黑" w:eastAsia="微软雅黑" w:hAnsi="微软雅黑"/>
          <w:sz w:val="28"/>
          <w:szCs w:val="28"/>
          <w:lang w:eastAsia="zh-CN"/>
        </w:rPr>
      </w:pPr>
    </w:p>
    <w:p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sz w:val="28"/>
          <w:szCs w:val="28"/>
        </w:rPr>
      </w:pP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 w:hint="eastAsia"/>
          <w:sz w:val="28"/>
          <w:szCs w:val="28"/>
        </w:rPr>
        <w:t>学    院：</w:t>
      </w:r>
      <w:r w:rsidRPr="0014652C">
        <w:rPr>
          <w:rFonts w:ascii="微软雅黑" w:eastAsia="微软雅黑" w:hAnsi="微软雅黑" w:cs="宋体" w:hint="eastAsia"/>
          <w:sz w:val="28"/>
          <w:szCs w:val="28"/>
          <w:u w:val="single"/>
        </w:rPr>
        <w:t>南京大学软件学院</w:t>
      </w:r>
    </w:p>
    <w:p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14652C">
        <w:rPr>
          <w:rFonts w:ascii="微软雅黑" w:eastAsia="微软雅黑" w:hAnsi="微软雅黑" w:cs="宋体" w:hint="eastAsia"/>
          <w:sz w:val="28"/>
          <w:szCs w:val="28"/>
        </w:rPr>
        <w:t xml:space="preserve">           成    员：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王友运</w:t>
      </w:r>
      <w:r w:rsidRPr="0014652C">
        <w:rPr>
          <w:rFonts w:ascii="微软雅黑" w:eastAsia="微软雅黑" w:hAnsi="微软雅黑" w:cs="宋体"/>
          <w:color w:val="000000"/>
          <w:sz w:val="28"/>
          <w:szCs w:val="28"/>
          <w:u w:val="single"/>
        </w:rPr>
        <w:t xml:space="preserve"> 王雪 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赵德宇卞纯源</w:t>
      </w:r>
    </w:p>
    <w:p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</w:rPr>
        <w:t xml:space="preserve">           完成日期：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2017年</w:t>
      </w:r>
      <w:r w:rsidR="00EE4913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4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月</w:t>
      </w:r>
      <w:r w:rsidR="00EE4913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2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日</w:t>
      </w:r>
    </w:p>
    <w:p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968714606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noProof/>
          <w:lang w:val="en-US"/>
        </w:rPr>
      </w:sdtEndPr>
      <w:sdtContent>
        <w:p w:rsidR="0069073E" w:rsidRPr="0021796C" w:rsidRDefault="0069073E" w:rsidP="0069073E">
          <w:pPr>
            <w:pStyle w:val="TOC"/>
            <w:rPr>
              <w:rFonts w:ascii="微软雅黑" w:eastAsia="微软雅黑" w:hAnsi="微软雅黑"/>
            </w:rPr>
          </w:pPr>
          <w:r w:rsidRPr="0021796C">
            <w:rPr>
              <w:rFonts w:ascii="微软雅黑" w:eastAsia="微软雅黑" w:hAnsi="微软雅黑"/>
              <w:lang w:val="zh-CN"/>
            </w:rPr>
            <w:t>目录</w:t>
          </w:r>
        </w:p>
        <w:p w:rsidR="0069073E" w:rsidRDefault="0012083B" w:rsidP="0069073E">
          <w:pPr>
            <w:pStyle w:val="10"/>
            <w:tabs>
              <w:tab w:val="right" w:pos="9017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12083B">
            <w:rPr>
              <w:rFonts w:ascii="微软雅黑" w:eastAsia="微软雅黑" w:hAnsi="微软雅黑"/>
              <w:b w:val="0"/>
              <w:sz w:val="28"/>
              <w:szCs w:val="28"/>
            </w:rPr>
            <w:fldChar w:fldCharType="begin"/>
          </w:r>
          <w:r w:rsidR="0069073E" w:rsidRPr="0021796C">
            <w:rPr>
              <w:rFonts w:ascii="微软雅黑" w:eastAsia="微软雅黑" w:hAnsi="微软雅黑"/>
              <w:sz w:val="28"/>
              <w:szCs w:val="28"/>
            </w:rPr>
            <w:instrText>TOC \o "1-3" \h \z \u</w:instrText>
          </w:r>
          <w:r w:rsidRPr="0012083B">
            <w:rPr>
              <w:rFonts w:ascii="微软雅黑" w:eastAsia="微软雅黑" w:hAnsi="微软雅黑"/>
              <w:b w:val="0"/>
              <w:sz w:val="28"/>
              <w:szCs w:val="28"/>
            </w:rPr>
            <w:fldChar w:fldCharType="separate"/>
          </w:r>
          <w:hyperlink w:anchor="_Toc476475515" w:history="1">
            <w:r w:rsidR="0069073E" w:rsidRPr="00295BF3">
              <w:rPr>
                <w:rStyle w:val="a8"/>
                <w:rFonts w:hint="eastAsia"/>
                <w:noProof/>
              </w:rPr>
              <w:t>引言：</w:t>
            </w:r>
            <w:r w:rsidR="00690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73E">
              <w:rPr>
                <w:noProof/>
                <w:webHidden/>
              </w:rPr>
              <w:instrText xml:space="preserve"> PAGEREF _Toc476475515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7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73E" w:rsidRDefault="0012083B" w:rsidP="0069073E">
          <w:pPr>
            <w:pStyle w:val="10"/>
            <w:tabs>
              <w:tab w:val="right" w:pos="9017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76475516" w:history="1">
            <w:r w:rsidR="0069073E" w:rsidRPr="00295BF3">
              <w:rPr>
                <w:rStyle w:val="a8"/>
                <w:rFonts w:hint="eastAsia"/>
                <w:noProof/>
              </w:rPr>
              <w:t>系统的分层架构</w:t>
            </w:r>
            <w:r w:rsidR="00690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73E">
              <w:rPr>
                <w:noProof/>
                <w:webHidden/>
              </w:rPr>
              <w:instrText xml:space="preserve"> PAGEREF _Toc476475516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73E" w:rsidRDefault="0012083B" w:rsidP="0069073E">
          <w:pPr>
            <w:pStyle w:val="10"/>
            <w:tabs>
              <w:tab w:val="right" w:pos="9017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76475517" w:history="1">
            <w:r w:rsidR="0069073E" w:rsidRPr="00295BF3">
              <w:rPr>
                <w:rStyle w:val="a8"/>
                <w:rFonts w:hint="eastAsia"/>
                <w:noProof/>
              </w:rPr>
              <w:t>系统的架构设计</w:t>
            </w:r>
            <w:r w:rsidR="00690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73E">
              <w:rPr>
                <w:noProof/>
                <w:webHidden/>
              </w:rPr>
              <w:instrText xml:space="preserve"> PAGEREF _Toc476475517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7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73E" w:rsidRDefault="0012083B" w:rsidP="0069073E">
          <w:pPr>
            <w:pStyle w:val="20"/>
            <w:tabs>
              <w:tab w:val="right" w:pos="9017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76475518" w:history="1">
            <w:r w:rsidR="0069073E" w:rsidRPr="00295BF3">
              <w:rPr>
                <w:rStyle w:val="a8"/>
                <w:noProof/>
              </w:rPr>
              <w:t>logicservice</w:t>
            </w:r>
            <w:r w:rsidR="0069073E" w:rsidRPr="00295BF3">
              <w:rPr>
                <w:rStyle w:val="a8"/>
                <w:rFonts w:hint="eastAsia"/>
                <w:noProof/>
              </w:rPr>
              <w:t>接口规范：</w:t>
            </w:r>
            <w:r w:rsidR="00690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73E">
              <w:rPr>
                <w:noProof/>
                <w:webHidden/>
              </w:rPr>
              <w:instrText xml:space="preserve"> PAGEREF _Toc476475518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7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73E" w:rsidRDefault="0012083B" w:rsidP="0069073E">
          <w:pPr>
            <w:pStyle w:val="20"/>
            <w:tabs>
              <w:tab w:val="right" w:pos="9017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76475519" w:history="1">
            <w:r w:rsidR="0069073E" w:rsidRPr="00295BF3">
              <w:rPr>
                <w:rStyle w:val="a8"/>
                <w:noProof/>
              </w:rPr>
              <w:t>dataDao</w:t>
            </w:r>
            <w:r w:rsidR="0069073E" w:rsidRPr="00295BF3">
              <w:rPr>
                <w:rStyle w:val="a8"/>
                <w:rFonts w:hint="eastAsia"/>
                <w:noProof/>
              </w:rPr>
              <w:t>接口规范</w:t>
            </w:r>
            <w:r w:rsidR="00690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73E">
              <w:rPr>
                <w:noProof/>
                <w:webHidden/>
              </w:rPr>
              <w:instrText xml:space="preserve"> PAGEREF _Toc476475519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73E" w:rsidRDefault="0012083B" w:rsidP="0069073E">
          <w:pPr>
            <w:pStyle w:val="20"/>
            <w:tabs>
              <w:tab w:val="right" w:pos="9017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76475520" w:history="1">
            <w:r w:rsidR="0069073E" w:rsidRPr="00295BF3">
              <w:rPr>
                <w:rStyle w:val="a8"/>
                <w:noProof/>
              </w:rPr>
              <w:t>VO</w:t>
            </w:r>
            <w:r w:rsidR="0069073E" w:rsidRPr="00295BF3">
              <w:rPr>
                <w:rStyle w:val="a8"/>
                <w:rFonts w:hint="eastAsia"/>
                <w:noProof/>
              </w:rPr>
              <w:t>、</w:t>
            </w:r>
            <w:r w:rsidR="0069073E" w:rsidRPr="00295BF3">
              <w:rPr>
                <w:rStyle w:val="a8"/>
                <w:noProof/>
              </w:rPr>
              <w:t>PO</w:t>
            </w:r>
            <w:r w:rsidR="0069073E" w:rsidRPr="00295BF3">
              <w:rPr>
                <w:rStyle w:val="a8"/>
                <w:rFonts w:hint="eastAsia"/>
                <w:noProof/>
              </w:rPr>
              <w:t>数据规范</w:t>
            </w:r>
            <w:r w:rsidR="00690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73E">
              <w:rPr>
                <w:noProof/>
                <w:webHidden/>
              </w:rPr>
              <w:instrText xml:space="preserve"> PAGEREF _Toc476475520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73E" w:rsidRPr="0021796C" w:rsidRDefault="0012083B" w:rsidP="0069073E">
          <w:pPr>
            <w:rPr>
              <w:rFonts w:ascii="微软雅黑" w:eastAsia="微软雅黑" w:hAnsi="微软雅黑"/>
              <w:sz w:val="28"/>
              <w:szCs w:val="28"/>
            </w:rPr>
          </w:pPr>
          <w:r w:rsidRPr="0021796C">
            <w:rPr>
              <w:rFonts w:ascii="微软雅黑" w:eastAsia="微软雅黑" w:hAnsi="微软雅黑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9073E" w:rsidRPr="0021796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Pr="0014652C" w:rsidRDefault="0069073E" w:rsidP="0069073E">
      <w:pPr>
        <w:ind w:left="420" w:firstLine="420"/>
        <w:rPr>
          <w:rFonts w:ascii="微软雅黑" w:eastAsia="微软雅黑" w:hAnsi="微软雅黑"/>
          <w:b/>
          <w:sz w:val="28"/>
          <w:szCs w:val="28"/>
        </w:rPr>
      </w:pPr>
      <w:r w:rsidRPr="0014652C">
        <w:rPr>
          <w:rFonts w:ascii="微软雅黑" w:eastAsia="微软雅黑" w:hAnsi="微软雅黑" w:hint="eastAsia"/>
          <w:b/>
          <w:sz w:val="28"/>
          <w:szCs w:val="28"/>
        </w:rPr>
        <w:t>更新历史：</w:t>
      </w:r>
    </w:p>
    <w:tbl>
      <w:tblPr>
        <w:tblStyle w:val="a6"/>
        <w:tblW w:w="0" w:type="auto"/>
        <w:tblInd w:w="988" w:type="dxa"/>
        <w:tblLook w:val="04A0"/>
      </w:tblPr>
      <w:tblGrid>
        <w:gridCol w:w="1701"/>
        <w:gridCol w:w="1501"/>
        <w:gridCol w:w="1409"/>
        <w:gridCol w:w="1560"/>
      </w:tblGrid>
      <w:tr w:rsidR="0069073E" w:rsidRPr="0014652C" w:rsidTr="001278D8">
        <w:trPr>
          <w:trHeight w:val="589"/>
        </w:trPr>
        <w:tc>
          <w:tcPr>
            <w:tcW w:w="1701" w:type="dxa"/>
          </w:tcPr>
          <w:p w:rsidR="0069073E" w:rsidRPr="0014652C" w:rsidRDefault="0069073E" w:rsidP="001278D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修改人员</w:t>
            </w:r>
          </w:p>
        </w:tc>
        <w:tc>
          <w:tcPr>
            <w:tcW w:w="1459" w:type="dxa"/>
          </w:tcPr>
          <w:p w:rsidR="0069073E" w:rsidRPr="0014652C" w:rsidRDefault="0069073E" w:rsidP="001278D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409" w:type="dxa"/>
          </w:tcPr>
          <w:p w:rsidR="0069073E" w:rsidRPr="0014652C" w:rsidRDefault="0069073E" w:rsidP="001278D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变更原因</w:t>
            </w:r>
          </w:p>
        </w:tc>
        <w:tc>
          <w:tcPr>
            <w:tcW w:w="1560" w:type="dxa"/>
          </w:tcPr>
          <w:p w:rsidR="0069073E" w:rsidRPr="0014652C" w:rsidRDefault="0069073E" w:rsidP="001278D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版本号</w:t>
            </w:r>
          </w:p>
        </w:tc>
      </w:tr>
      <w:tr w:rsidR="0069073E" w:rsidRPr="0014652C" w:rsidTr="001278D8">
        <w:trPr>
          <w:trHeight w:val="696"/>
        </w:trPr>
        <w:tc>
          <w:tcPr>
            <w:tcW w:w="1701" w:type="dxa"/>
          </w:tcPr>
          <w:p w:rsidR="0069073E" w:rsidRPr="0014652C" w:rsidRDefault="0069073E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全体</w:t>
            </w:r>
            <w:r w:rsidRPr="0014652C">
              <w:rPr>
                <w:rFonts w:ascii="微软雅黑" w:eastAsia="微软雅黑" w:hAnsi="微软雅黑"/>
                <w:sz w:val="28"/>
                <w:szCs w:val="28"/>
              </w:rPr>
              <w:t>成员</w:t>
            </w:r>
          </w:p>
        </w:tc>
        <w:tc>
          <w:tcPr>
            <w:tcW w:w="1459" w:type="dxa"/>
          </w:tcPr>
          <w:p w:rsidR="0069073E" w:rsidRPr="0014652C" w:rsidRDefault="0069073E" w:rsidP="00EE491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201</w:t>
            </w:r>
            <w:r w:rsidRPr="0014652C">
              <w:rPr>
                <w:rFonts w:ascii="微软雅黑" w:eastAsia="微软雅黑" w:hAnsi="微软雅黑"/>
                <w:sz w:val="28"/>
                <w:szCs w:val="28"/>
              </w:rPr>
              <w:t>7.</w:t>
            </w:r>
            <w:r w:rsidR="00EE4913">
              <w:rPr>
                <w:rFonts w:ascii="微软雅黑" w:eastAsia="微软雅黑" w:hAnsi="微软雅黑" w:hint="eastAsia"/>
                <w:sz w:val="28"/>
                <w:szCs w:val="28"/>
              </w:rPr>
              <w:t>3.29</w:t>
            </w:r>
          </w:p>
        </w:tc>
        <w:tc>
          <w:tcPr>
            <w:tcW w:w="1409" w:type="dxa"/>
          </w:tcPr>
          <w:p w:rsidR="0069073E" w:rsidRPr="0014652C" w:rsidRDefault="0069073E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最初草稿</w:t>
            </w:r>
          </w:p>
        </w:tc>
        <w:tc>
          <w:tcPr>
            <w:tcW w:w="1560" w:type="dxa"/>
          </w:tcPr>
          <w:p w:rsidR="0069073E" w:rsidRPr="0014652C" w:rsidRDefault="0069073E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V1.0草稿</w:t>
            </w:r>
          </w:p>
        </w:tc>
      </w:tr>
      <w:tr w:rsidR="00EE4913" w:rsidRPr="0014652C" w:rsidTr="001278D8">
        <w:trPr>
          <w:trHeight w:val="696"/>
        </w:trPr>
        <w:tc>
          <w:tcPr>
            <w:tcW w:w="1701" w:type="dxa"/>
          </w:tcPr>
          <w:p w:rsidR="00EE4913" w:rsidRPr="0014652C" w:rsidRDefault="00EE4913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全体成员</w:t>
            </w:r>
          </w:p>
        </w:tc>
        <w:tc>
          <w:tcPr>
            <w:tcW w:w="1459" w:type="dxa"/>
          </w:tcPr>
          <w:p w:rsidR="00EE4913" w:rsidRPr="0014652C" w:rsidRDefault="00EE4913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2017.4.2</w:t>
            </w:r>
          </w:p>
        </w:tc>
        <w:tc>
          <w:tcPr>
            <w:tcW w:w="1409" w:type="dxa"/>
          </w:tcPr>
          <w:p w:rsidR="00EE4913" w:rsidRPr="0014652C" w:rsidRDefault="00EE4913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根据代码进行了适量改动</w:t>
            </w:r>
          </w:p>
        </w:tc>
        <w:tc>
          <w:tcPr>
            <w:tcW w:w="1560" w:type="dxa"/>
          </w:tcPr>
          <w:p w:rsidR="00EE4913" w:rsidRPr="00EE4913" w:rsidRDefault="00EE4913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V2.0</w:t>
            </w:r>
          </w:p>
        </w:tc>
      </w:tr>
    </w:tbl>
    <w:p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  <w:sectPr w:rsidR="0069073E" w:rsidRPr="0014652C">
          <w:footerReference w:type="default" r:id="rId8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type="lines" w:linePitch="312"/>
        </w:sectPr>
      </w:pPr>
    </w:p>
    <w:p w:rsidR="0069073E" w:rsidRPr="0014652C" w:rsidRDefault="0069073E" w:rsidP="0069073E">
      <w:pPr>
        <w:pStyle w:val="1"/>
      </w:pPr>
      <w:bookmarkStart w:id="0" w:name="_Toc476475515"/>
      <w:r w:rsidRPr="0014652C">
        <w:rPr>
          <w:rFonts w:hint="eastAsia"/>
        </w:rPr>
        <w:lastRenderedPageBreak/>
        <w:t>引言：</w:t>
      </w:r>
      <w:bookmarkEnd w:id="0"/>
    </w:p>
    <w:tbl>
      <w:tblPr>
        <w:tblStyle w:val="a6"/>
        <w:tblW w:w="0" w:type="auto"/>
        <w:tblLook w:val="04A0"/>
      </w:tblPr>
      <w:tblGrid>
        <w:gridCol w:w="2263"/>
        <w:gridCol w:w="6033"/>
      </w:tblGrid>
      <w:tr w:rsidR="0069073E" w:rsidRPr="0014652C" w:rsidTr="001278D8">
        <w:tc>
          <w:tcPr>
            <w:tcW w:w="2263" w:type="dxa"/>
          </w:tcPr>
          <w:p w:rsidR="0069073E" w:rsidRPr="0014652C" w:rsidRDefault="0069073E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内容和说明</w:t>
            </w:r>
          </w:p>
        </w:tc>
        <w:tc>
          <w:tcPr>
            <w:tcW w:w="6033" w:type="dxa"/>
          </w:tcPr>
          <w:p w:rsidR="0069073E" w:rsidRPr="0014652C" w:rsidRDefault="0069073E" w:rsidP="001278D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9073E" w:rsidRPr="0014652C" w:rsidTr="001278D8">
        <w:tc>
          <w:tcPr>
            <w:tcW w:w="2263" w:type="dxa"/>
          </w:tcPr>
          <w:p w:rsidR="0069073E" w:rsidRPr="0014652C" w:rsidRDefault="0069073E" w:rsidP="001278D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编写目的</w:t>
            </w:r>
          </w:p>
        </w:tc>
        <w:tc>
          <w:tcPr>
            <w:tcW w:w="6033" w:type="dxa"/>
          </w:tcPr>
          <w:p w:rsidR="0069073E" w:rsidRPr="0014652C" w:rsidRDefault="0069073E" w:rsidP="001278D8">
            <w:pPr>
              <w:ind w:firstLineChars="100" w:firstLine="280"/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本文档提供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QuantGee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股票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数据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分析系统的软件架构概览，采用若干架构视图描述系统的不同方面，以便表示构造系统所需要的重要架构决策</w:t>
            </w:r>
          </w:p>
        </w:tc>
      </w:tr>
      <w:tr w:rsidR="0069073E" w:rsidRPr="0014652C" w:rsidTr="001278D8">
        <w:tc>
          <w:tcPr>
            <w:tcW w:w="2263" w:type="dxa"/>
          </w:tcPr>
          <w:p w:rsidR="0069073E" w:rsidRPr="0014652C" w:rsidRDefault="0069073E" w:rsidP="001278D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对象与范围</w:t>
            </w:r>
          </w:p>
        </w:tc>
        <w:tc>
          <w:tcPr>
            <w:tcW w:w="6033" w:type="dxa"/>
          </w:tcPr>
          <w:p w:rsidR="0069073E" w:rsidRPr="0014652C" w:rsidRDefault="0069073E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 xml:space="preserve">  本文档的读者是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软工小队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团队内部的开发和管理人员，参考了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《软件工程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与计算卷三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》，用于指导下一循环的代码开发和测试工作</w:t>
            </w:r>
          </w:p>
        </w:tc>
      </w:tr>
      <w:tr w:rsidR="0069073E" w:rsidRPr="0014652C" w:rsidTr="001278D8">
        <w:tc>
          <w:tcPr>
            <w:tcW w:w="2263" w:type="dxa"/>
          </w:tcPr>
          <w:p w:rsidR="0069073E" w:rsidRPr="0014652C" w:rsidRDefault="0069073E" w:rsidP="001278D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参考文档</w:t>
            </w:r>
          </w:p>
        </w:tc>
        <w:tc>
          <w:tcPr>
            <w:tcW w:w="6033" w:type="dxa"/>
          </w:tcPr>
          <w:p w:rsidR="0069073E" w:rsidRPr="0014652C" w:rsidRDefault="0069073E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《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QuantGee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需求规格说明书》</w:t>
            </w:r>
          </w:p>
          <w:p w:rsidR="0069073E" w:rsidRPr="0014652C" w:rsidRDefault="0069073E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69073E" w:rsidRPr="0014652C" w:rsidTr="001278D8">
        <w:tc>
          <w:tcPr>
            <w:tcW w:w="2263" w:type="dxa"/>
          </w:tcPr>
          <w:p w:rsidR="0069073E" w:rsidRPr="0014652C" w:rsidRDefault="0069073E" w:rsidP="001278D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名词与术语</w:t>
            </w:r>
          </w:p>
        </w:tc>
        <w:tc>
          <w:tcPr>
            <w:tcW w:w="6033" w:type="dxa"/>
          </w:tcPr>
          <w:p w:rsidR="0069073E" w:rsidRPr="0014652C" w:rsidRDefault="0069073E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pStyle w:val="1"/>
      </w:pPr>
      <w:bookmarkStart w:id="1" w:name="_Toc476475516"/>
      <w:r w:rsidRPr="0014652C">
        <w:rPr>
          <w:rFonts w:hint="eastAsia"/>
        </w:rPr>
        <w:lastRenderedPageBreak/>
        <w:t>系统的分层架构</w:t>
      </w:r>
      <w:bookmarkEnd w:id="1"/>
    </w:p>
    <w:p w:rsidR="0069073E" w:rsidRDefault="0069073E" w:rsidP="0069073E"/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系统划分为以下</w:t>
      </w:r>
      <w:r>
        <w:rPr>
          <w:rFonts w:ascii="微软雅黑" w:eastAsia="微软雅黑" w:hAnsi="微软雅黑" w:hint="eastAsia"/>
          <w:sz w:val="28"/>
          <w:szCs w:val="28"/>
        </w:rPr>
        <w:t>3</w:t>
      </w:r>
      <w:r w:rsidRPr="0014652C">
        <w:rPr>
          <w:rFonts w:ascii="微软雅黑" w:eastAsia="微软雅黑" w:hAnsi="微软雅黑" w:hint="eastAsia"/>
          <w:sz w:val="28"/>
          <w:szCs w:val="28"/>
        </w:rPr>
        <w:t>个逻辑层次。</w:t>
      </w:r>
    </w:p>
    <w:p w:rsidR="0069073E" w:rsidRPr="0014652C" w:rsidRDefault="0069073E" w:rsidP="0069073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表示层：用于前台界面展示。</w:t>
      </w:r>
    </w:p>
    <w:p w:rsidR="0069073E" w:rsidRPr="0014652C" w:rsidRDefault="0069073E" w:rsidP="0069073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业务层：包含业务控制和逻辑的层次。</w:t>
      </w:r>
    </w:p>
    <w:p w:rsidR="0069073E" w:rsidRPr="0014652C" w:rsidRDefault="0069073E" w:rsidP="0069073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数据层：定义和存储系统中相关数据的层次。</w:t>
      </w:r>
    </w:p>
    <w:p w:rsidR="0069073E" w:rsidRPr="0044557A" w:rsidRDefault="0069073E" w:rsidP="0069073E"/>
    <w:p w:rsidR="0069073E" w:rsidRPr="0014652C" w:rsidRDefault="0012083B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9" o:spid="_x0000_s2056" style="position:absolute;left:0;text-align:left;z-index:251666432;visibility:visible" from="185.25pt,64.75pt" to="185.25pt,11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rect id="矩形 4" o:spid="_x0000_s2053" style="position:absolute;left:0;text-align:left;margin-left:100.5pt;margin-top:113.5pt;width:138pt;height:38.25pt;z-index:251663360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" fillcolor="white [3212]" strokecolor="black [3213]" strokeweight="1pt">
            <v:textbox>
              <w:txbxContent>
                <w:p w:rsidR="001278D8" w:rsidRPr="001F7E27" w:rsidRDefault="001278D8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1F7E27">
                    <w:rPr>
                      <w:rFonts w:hint="eastAsia"/>
                      <w:color w:val="000000" w:themeColor="text1"/>
                    </w:rPr>
                    <w:t>业务</w:t>
                  </w:r>
                  <w:r w:rsidRPr="001F7E27">
                    <w:rPr>
                      <w:color w:val="000000" w:themeColor="text1"/>
                    </w:rPr>
                    <w:t>逻辑相关组件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rect id="矩形 3" o:spid="_x0000_s2052" style="position:absolute;left:0;text-align:left;margin-left:99.75pt;margin-top:89.5pt;width:72.75pt;height:23.25pt;z-index:251662336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" fillcolor="white [3212]" strokecolor="black [3213]" strokeweight="1pt">
            <v:textbox>
              <w:txbxContent>
                <w:p w:rsidR="001278D8" w:rsidRPr="001F7E27" w:rsidRDefault="001278D8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1F7E27">
                    <w:rPr>
                      <w:rFonts w:hint="eastAsia"/>
                      <w:color w:val="000000" w:themeColor="text1"/>
                    </w:rPr>
                    <w:t>业务层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rect id="矩形 2" o:spid="_x0000_s2051" style="position:absolute;left:0;text-align:left;margin-left:98.25pt;margin-top:27.25pt;width:139.5pt;height:37.5pt;z-index:251661312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" fillcolor="white [3212]" strokecolor="black [3213]" strokeweight="1pt">
            <v:textbox>
              <w:txbxContent>
                <w:p w:rsidR="001278D8" w:rsidRPr="001F7E27" w:rsidRDefault="001278D8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1F7E27">
                    <w:rPr>
                      <w:rFonts w:hint="eastAsia"/>
                      <w:color w:val="000000" w:themeColor="text1"/>
                    </w:rPr>
                    <w:t>界面</w:t>
                  </w:r>
                  <w:r w:rsidRPr="001F7E27">
                    <w:rPr>
                      <w:color w:val="000000" w:themeColor="text1"/>
                    </w:rPr>
                    <w:t>部分，包括普通</w:t>
                  </w:r>
                  <w:r w:rsidRPr="001F7E27">
                    <w:rPr>
                      <w:color w:val="000000" w:themeColor="text1"/>
                    </w:rPr>
                    <w:t>UI</w:t>
                  </w:r>
                </w:p>
                <w:p w:rsidR="001278D8" w:rsidRPr="001F7E27" w:rsidRDefault="001278D8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1F7E27">
                    <w:rPr>
                      <w:color w:val="000000" w:themeColor="text1"/>
                    </w:rPr>
                    <w:t>出错和配置界面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rect id="矩形 1" o:spid="_x0000_s2050" style="position:absolute;left:0;text-align:left;margin-left:97.5pt;margin-top:3.25pt;width:73.5pt;height:23.25pt;z-index:251660288;visibility:visibl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" fillcolor="white [3212]" strokecolor="black [3213]" strokeweight="1pt">
            <v:textbox>
              <w:txbxContent>
                <w:p w:rsidR="001278D8" w:rsidRPr="001F7E27" w:rsidRDefault="001278D8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1F7E27">
                    <w:rPr>
                      <w:rFonts w:hint="eastAsia"/>
                      <w:color w:val="000000" w:themeColor="text1"/>
                    </w:rPr>
                    <w:t>表示层</w:t>
                  </w:r>
                </w:p>
              </w:txbxContent>
            </v:textbox>
          </v:rect>
        </w:pict>
      </w: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12083B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10" o:spid="_x0000_s2057" style="position:absolute;left:0;text-align:left;flip:x;z-index:251667456;visibility:visible;mso-width-relative:margin;mso-height-relative:margin" from="184.05pt,24.15pt" to="184.2pt,10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" strokecolor="black [3213]" strokeweight=".5pt">
            <v:stroke joinstyle="miter"/>
          </v:line>
        </w:pict>
      </w: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12083B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rect id="矩形 5" o:spid="_x0000_s2054" style="position:absolute;left:0;text-align:left;margin-left:103.15pt;margin-top:11.8pt;width:71.25pt;height:24.75pt;z-index:251664384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" fillcolor="white [3212]" strokecolor="black [3213]" strokeweight="1pt">
            <v:textbox>
              <w:txbxContent>
                <w:p w:rsidR="001278D8" w:rsidRPr="00B823D4" w:rsidRDefault="001278D8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B823D4">
                    <w:rPr>
                      <w:rFonts w:hint="eastAsia"/>
                      <w:color w:val="000000" w:themeColor="text1"/>
                    </w:rPr>
                    <w:t>数据层</w:t>
                  </w:r>
                </w:p>
              </w:txbxContent>
            </v:textbox>
          </v:rect>
        </w:pict>
      </w:r>
    </w:p>
    <w:p w:rsidR="0069073E" w:rsidRPr="0014652C" w:rsidRDefault="0012083B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rect id="矩形 6" o:spid="_x0000_s2055" style="position:absolute;left:0;text-align:left;margin-left:94.15pt;margin-top:12.35pt;width:133.5pt;height:48pt;z-index:251665408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" fillcolor="white [3212]" strokecolor="black [3213]" strokeweight="1pt">
            <v:textbox>
              <w:txbxContent>
                <w:p w:rsidR="001278D8" w:rsidRPr="00B823D4" w:rsidRDefault="001278D8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B823D4">
                    <w:rPr>
                      <w:rFonts w:hint="eastAsia"/>
                      <w:color w:val="000000" w:themeColor="text1"/>
                    </w:rPr>
                    <w:t>持久化</w:t>
                  </w:r>
                  <w:r w:rsidRPr="00B823D4">
                    <w:rPr>
                      <w:color w:val="000000" w:themeColor="text1"/>
                    </w:rPr>
                    <w:t>数据</w:t>
                  </w:r>
                  <w:r w:rsidRPr="00B823D4">
                    <w:rPr>
                      <w:rFonts w:hint="eastAsia"/>
                      <w:color w:val="000000" w:themeColor="text1"/>
                    </w:rPr>
                    <w:t>；</w:t>
                  </w:r>
                  <w:r w:rsidRPr="00B823D4">
                    <w:rPr>
                      <w:color w:val="000000" w:themeColor="text1"/>
                    </w:rPr>
                    <w:t>数据基本</w:t>
                  </w:r>
                </w:p>
                <w:p w:rsidR="001278D8" w:rsidRPr="00B823D4" w:rsidRDefault="001278D8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B823D4">
                    <w:rPr>
                      <w:rFonts w:hint="eastAsia"/>
                      <w:color w:val="000000" w:themeColor="text1"/>
                    </w:rPr>
                    <w:t>读</w:t>
                  </w:r>
                  <w:r w:rsidRPr="00B823D4">
                    <w:rPr>
                      <w:color w:val="000000" w:themeColor="text1"/>
                    </w:rPr>
                    <w:t>/</w:t>
                  </w:r>
                  <w:r w:rsidRPr="00B823D4">
                    <w:rPr>
                      <w:color w:val="000000" w:themeColor="text1"/>
                    </w:rPr>
                    <w:t>写</w:t>
                  </w:r>
                  <w:r w:rsidRPr="00B823D4">
                    <w:rPr>
                      <w:rFonts w:hint="eastAsia"/>
                      <w:color w:val="000000" w:themeColor="text1"/>
                    </w:rPr>
                    <w:t>逻辑</w:t>
                  </w:r>
                </w:p>
              </w:txbxContent>
            </v:textbox>
          </v:rect>
        </w:pict>
      </w: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系统可以部署在以下3个物理层次。</w:t>
      </w:r>
    </w:p>
    <w:p w:rsidR="0069073E" w:rsidRPr="0014652C" w:rsidRDefault="0069073E" w:rsidP="0069073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访问层：用于用户访问系统的层次。</w:t>
      </w:r>
    </w:p>
    <w:p w:rsidR="0069073E" w:rsidRPr="0014652C" w:rsidRDefault="0069073E" w:rsidP="0069073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业务层：部署业务控制和逻辑的层次。</w:t>
      </w:r>
    </w:p>
    <w:p w:rsidR="0069073E" w:rsidRPr="0044557A" w:rsidRDefault="0069073E" w:rsidP="0069073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数据层：部署和存储系统中相关数据的层次。</w:t>
      </w:r>
    </w:p>
    <w:p w:rsidR="0069073E" w:rsidRPr="0014652C" w:rsidRDefault="0012083B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pict>
          <v:rect id="矩形 13" o:spid="_x0000_s2058" style="position:absolute;left:0;text-align:left;margin-left:-5pt;margin-top:11.6pt;width:378.05pt;height:296.4pt;z-index:25166848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" fillcolor="white [3212]" strokecolor="black [3213]" strokeweight="1pt">
            <v:textbox>
              <w:txbxContent>
                <w:p w:rsidR="001278D8" w:rsidRDefault="001278D8" w:rsidP="0069073E"/>
              </w:txbxContent>
            </v:textbox>
          </v:rect>
        </w:pict>
      </w:r>
    </w:p>
    <w:p w:rsidR="0069073E" w:rsidRPr="0014652C" w:rsidRDefault="0012083B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31" o:spid="_x0000_s2074" style="position:absolute;left:0;text-align:left;z-index:251684864;visibility:visible" from="96.75pt,173.25pt" to="97.5pt,21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30" o:spid="_x0000_s2073" style="position:absolute;left:0;text-align:left;z-index:251683840;visibility:visible" from="96.75pt,110.25pt" to="97.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rect id="矩形 26" o:spid="_x0000_s2071" style="position:absolute;left:0;text-align:left;margin-left:9pt;margin-top:219.75pt;width:185.25pt;height:28.5pt;z-index:25168179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" fillcolor="white [3212]" strokecolor="black [3213]" strokeweight="1pt">
            <v:textbox>
              <w:txbxContent>
                <w:p w:rsidR="001278D8" w:rsidRPr="002B2214" w:rsidRDefault="001278D8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2B2214">
                    <w:rPr>
                      <w:rFonts w:hint="eastAsia"/>
                      <w:color w:val="000000" w:themeColor="text1"/>
                    </w:rPr>
                    <w:t>数据库</w:t>
                  </w:r>
                  <w:r w:rsidRPr="002B2214">
                    <w:rPr>
                      <w:color w:val="000000" w:themeColor="text1"/>
                    </w:rPr>
                    <w:t>服务器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rect id="矩形 24" o:spid="_x0000_s2069" style="position:absolute;left:0;text-align:left;margin-left:8.25pt;margin-top:143.25pt;width:185.25pt;height:30.75pt;z-index:251679744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" fillcolor="white [3212]" strokecolor="black [3213]" strokeweight="1pt">
            <v:textbox>
              <w:txbxContent>
                <w:p w:rsidR="001278D8" w:rsidRPr="002B2214" w:rsidRDefault="001278D8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2B2214">
                    <w:rPr>
                      <w:rFonts w:hint="eastAsia"/>
                      <w:color w:val="000000" w:themeColor="text1"/>
                    </w:rPr>
                    <w:t>业务</w:t>
                  </w:r>
                  <w:r w:rsidRPr="002B2214">
                    <w:rPr>
                      <w:color w:val="000000" w:themeColor="text1"/>
                    </w:rPr>
                    <w:t>服务器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rect id="矩形 22" o:spid="_x0000_s2067" style="position:absolute;left:0;text-align:left;margin-left:7.5pt;margin-top:80.25pt;width:183.75pt;height:30pt;z-index:251677696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" fillcolor="white [3212]" strokecolor="black [3213]" strokeweight="1pt">
            <v:textbox>
              <w:txbxContent>
                <w:p w:rsidR="001278D8" w:rsidRPr="002B2214" w:rsidRDefault="001278D8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2B2214">
                    <w:rPr>
                      <w:rFonts w:hint="eastAsia"/>
                      <w:color w:val="000000" w:themeColor="text1"/>
                    </w:rPr>
                    <w:t>客户端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9" o:spid="_x0000_s2064" type="#_x0000_t202" style="position:absolute;left:0;text-align:left;margin-left:18.75pt;margin-top:49.5pt;width:41.25pt;height:24.75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" fillcolor="white [3212]" strokecolor="white [3212]" strokeweight=".5pt">
            <v:textbox>
              <w:txbxContent>
                <w:p w:rsidR="001278D8" w:rsidRDefault="001278D8" w:rsidP="0069073E">
                  <w:r>
                    <w:rPr>
                      <w:rFonts w:hint="eastAsia"/>
                    </w:rPr>
                    <w:t>用户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18" o:spid="_x0000_s2063" style="position:absolute;left:0;text-align:left;z-index:251673600;visibility:visible" from="39pt,33pt" to="49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17" o:spid="_x0000_s2062" style="position:absolute;left:0;text-align:left;flip:x;z-index:251672576;visibility:visible" from="32.25pt,33.75pt" to="39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16" o:spid="_x0000_s2061" style="position:absolute;left:0;text-align:left;z-index:251671552;visibility:visible" from="31.5pt,26.25pt" to="48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15" o:spid="_x0000_s2060" style="position:absolute;left:0;text-align:left;z-index:251670528;visibility:visible" from="39pt,21.75pt" to="3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oval id="椭圆 14" o:spid="_x0000_s2059" style="position:absolute;left:0;text-align:left;margin-left:33.75pt;margin-top:9.75pt;width:11.25pt;height:12pt;z-index:251669504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" fillcolor="white [3212]" strokecolor="black [3213]" strokeweight="1pt">
            <v:stroke joinstyle="miter"/>
          </v:oval>
        </w:pict>
      </w:r>
    </w:p>
    <w:p w:rsidR="0069073E" w:rsidRPr="0014652C" w:rsidRDefault="0012083B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shape id="文本框 21" o:spid="_x0000_s2066" type="#_x0000_t202" style="position:absolute;left:0;text-align:left;margin-left:237.6pt;margin-top:11.25pt;width:78.75pt;height:30pt;z-index:25167667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" fillcolor="white [3201]" strokecolor="white [3212]" strokeweight=".5pt">
            <v:textbox>
              <w:txbxContent>
                <w:p w:rsidR="001278D8" w:rsidRDefault="001278D8" w:rsidP="0069073E">
                  <w:r>
                    <w:t>访问层</w:t>
                  </w:r>
                </w:p>
              </w:txbxContent>
            </v:textbox>
          </v:shape>
        </w:pict>
      </w: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12083B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20" o:spid="_x0000_s2065" style="position:absolute;left:0;text-align:left;z-index:251675648;visibility:visible;mso-width-relative:margin;mso-height-relative:margin" from="0,26.5pt" to="364.05pt,2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" strokecolor="black [3213]" strokeweight=".5pt">
            <v:stroke joinstyle="miter"/>
          </v:line>
        </w:pict>
      </w:r>
    </w:p>
    <w:p w:rsidR="0069073E" w:rsidRPr="0014652C" w:rsidRDefault="0012083B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shape id="文本框 25" o:spid="_x0000_s2070" type="#_x0000_t202" style="position:absolute;left:0;text-align:left;margin-left:237.6pt;margin-top:3.45pt;width:73.5pt;height:24.75pt;z-index:2516807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" fillcolor="white [3201]" strokecolor="white [3212]" strokeweight=".5pt">
            <v:textbox>
              <w:txbxContent>
                <w:p w:rsidR="001278D8" w:rsidRDefault="001278D8" w:rsidP="0069073E">
                  <w:r>
                    <w:rPr>
                      <w:rFonts w:hint="eastAsia"/>
                    </w:rPr>
                    <w:t>业务层</w:t>
                  </w:r>
                </w:p>
              </w:txbxContent>
            </v:textbox>
          </v:shape>
        </w:pict>
      </w: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12083B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23" o:spid="_x0000_s2068" style="position:absolute;left:0;text-align:left;flip:y;z-index:251678720;visibility:visible;mso-width-relative:margin" from="0,3.8pt" to="355.05pt,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shape id="文本框 27" o:spid="_x0000_s2072" type="#_x0000_t202" style="position:absolute;left:0;text-align:left;margin-left:246.55pt;margin-top:12pt;width:58.5pt;height:23.25pt;z-index:2516828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" fillcolor="white [3201]" strokecolor="white [3212]" strokeweight=".5pt">
            <v:textbox>
              <w:txbxContent>
                <w:p w:rsidR="001278D8" w:rsidRDefault="001278D8" w:rsidP="0069073E">
                  <w:r>
                    <w:rPr>
                      <w:rFonts w:hint="eastAsia"/>
                    </w:rPr>
                    <w:t>数据层</w:t>
                  </w:r>
                </w:p>
              </w:txbxContent>
            </v:textbox>
          </v:shape>
        </w:pict>
      </w: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pStyle w:val="1"/>
      </w:pPr>
      <w:bookmarkStart w:id="2" w:name="_Toc476475517"/>
      <w:r>
        <w:rPr>
          <w:rFonts w:hint="eastAsia"/>
        </w:rPr>
        <w:lastRenderedPageBreak/>
        <w:t>系统的架构设计</w:t>
      </w:r>
      <w:bookmarkEnd w:id="2"/>
    </w:p>
    <w:p w:rsidR="0069073E" w:rsidRPr="00A947B1" w:rsidRDefault="005375A7" w:rsidP="0069073E">
      <w:r>
        <w:rPr>
          <w:noProof/>
        </w:rPr>
        <w:lastRenderedPageBreak/>
        <w:drawing>
          <wp:inline distT="0" distB="0" distL="0" distR="0">
            <wp:extent cx="5274310" cy="8615680"/>
            <wp:effectExtent l="0" t="0" r="0" b="0"/>
            <wp:docPr id="4" name="图片 3" descr="迭代一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迭代一设计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3E" w:rsidRPr="00A92D6E" w:rsidRDefault="0069073E" w:rsidP="0069073E">
      <w:pPr>
        <w:pStyle w:val="2"/>
      </w:pPr>
      <w:bookmarkStart w:id="3" w:name="_Toc476475518"/>
      <w:r>
        <w:lastRenderedPageBreak/>
        <w:t>logics</w:t>
      </w:r>
      <w:r>
        <w:rPr>
          <w:rFonts w:hint="eastAsia"/>
        </w:rPr>
        <w:t>ervice</w:t>
      </w:r>
      <w:r>
        <w:t>接口规范：</w:t>
      </w:r>
      <w:bookmarkEnd w:id="3"/>
    </w:p>
    <w:tbl>
      <w:tblPr>
        <w:tblStyle w:val="a6"/>
        <w:tblW w:w="9209" w:type="dxa"/>
        <w:tblLook w:val="04A0"/>
      </w:tblPr>
      <w:tblGrid>
        <w:gridCol w:w="3041"/>
        <w:gridCol w:w="1535"/>
        <w:gridCol w:w="4633"/>
      </w:tblGrid>
      <w:tr w:rsidR="005375A7" w:rsidRPr="0014652C" w:rsidTr="001278D8">
        <w:trPr>
          <w:trHeight w:val="660"/>
        </w:trPr>
        <w:tc>
          <w:tcPr>
            <w:tcW w:w="9209" w:type="dxa"/>
            <w:gridSpan w:val="3"/>
          </w:tcPr>
          <w:p w:rsidR="005375A7" w:rsidRPr="0014652C" w:rsidRDefault="005375A7" w:rsidP="001278D8">
            <w:pPr>
              <w:ind w:firstLineChars="600" w:firstLine="168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Data</w:t>
            </w:r>
            <w:bookmarkStart w:id="4" w:name="_GoBack"/>
            <w:bookmarkEnd w:id="4"/>
            <w:r>
              <w:rPr>
                <w:rFonts w:ascii="微软雅黑" w:eastAsia="微软雅黑" w:hAnsi="微软雅黑"/>
                <w:sz w:val="28"/>
                <w:szCs w:val="28"/>
              </w:rPr>
              <w:t>CalculationService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接口信息</w:t>
            </w:r>
          </w:p>
        </w:tc>
      </w:tr>
      <w:tr w:rsidR="005375A7" w:rsidRPr="0014652C" w:rsidTr="001278D8">
        <w:trPr>
          <w:trHeight w:val="159"/>
        </w:trPr>
        <w:tc>
          <w:tcPr>
            <w:tcW w:w="2995" w:type="dxa"/>
            <w:vMerge w:val="restart"/>
          </w:tcPr>
          <w:p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DataCalculation</w:t>
            </w:r>
          </w:p>
          <w:p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Service.</w:t>
            </w:r>
          </w:p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getStockInfo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</w:p>
        </w:tc>
        <w:tc>
          <w:tcPr>
            <w:tcW w:w="156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:rsidR="005375A7" w:rsidRPr="0014652C" w:rsidRDefault="005375A7" w:rsidP="005375A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StockVO getStockInfo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(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String stockCode,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Date startDate, Date endDate) </w:t>
            </w:r>
          </w:p>
        </w:tc>
      </w:tr>
      <w:tr w:rsidR="005375A7" w:rsidRPr="0014652C" w:rsidTr="001278D8">
        <w:trPr>
          <w:trHeight w:val="716"/>
        </w:trPr>
        <w:tc>
          <w:tcPr>
            <w:tcW w:w="2995" w:type="dxa"/>
            <w:vMerge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56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53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根据股票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编号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获取股票信息</w:t>
            </w:r>
          </w:p>
        </w:tc>
      </w:tr>
      <w:tr w:rsidR="005375A7" w:rsidRPr="0014652C" w:rsidTr="001278D8">
        <w:trPr>
          <w:trHeight w:val="81"/>
        </w:trPr>
        <w:tc>
          <w:tcPr>
            <w:tcW w:w="2995" w:type="dxa"/>
            <w:vMerge w:val="restart"/>
          </w:tcPr>
          <w:p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DataCalculation</w:t>
            </w:r>
          </w:p>
          <w:p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Service.</w:t>
            </w:r>
          </w:p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getMarketInfo</w:t>
            </w:r>
          </w:p>
        </w:tc>
        <w:tc>
          <w:tcPr>
            <w:tcW w:w="156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MarketInfoVO getMarketInfo(Date data)</w:t>
            </w:r>
          </w:p>
        </w:tc>
      </w:tr>
      <w:tr w:rsidR="005375A7" w:rsidRPr="0014652C" w:rsidTr="001278D8">
        <w:trPr>
          <w:trHeight w:val="78"/>
        </w:trPr>
        <w:tc>
          <w:tcPr>
            <w:tcW w:w="2995" w:type="dxa"/>
            <w:vMerge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56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53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根据时间获取股票市场行情数据</w:t>
            </w:r>
          </w:p>
        </w:tc>
      </w:tr>
      <w:tr w:rsidR="005375A7" w:rsidRPr="0014652C" w:rsidTr="001278D8">
        <w:trPr>
          <w:trHeight w:val="78"/>
        </w:trPr>
        <w:tc>
          <w:tcPr>
            <w:tcW w:w="2995" w:type="dxa"/>
            <w:vMerge w:val="restart"/>
          </w:tcPr>
          <w:p w:rsidR="005375A7" w:rsidRDefault="005375A7" w:rsidP="005375A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DataCalculation</w:t>
            </w:r>
          </w:p>
          <w:p w:rsidR="005375A7" w:rsidRDefault="005375A7" w:rsidP="005375A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Service.</w:t>
            </w:r>
          </w:p>
          <w:p w:rsidR="005375A7" w:rsidRPr="0014652C" w:rsidRDefault="005375A7" w:rsidP="005375A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getStockInfo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ByName</w:t>
            </w:r>
          </w:p>
        </w:tc>
        <w:tc>
          <w:tcPr>
            <w:tcW w:w="156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:rsidR="005375A7" w:rsidRDefault="005375A7" w:rsidP="005375A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StockVO getStockInfo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(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String stockName,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Date startDate, Date endDate)</w:t>
            </w:r>
          </w:p>
        </w:tc>
      </w:tr>
      <w:tr w:rsidR="005375A7" w:rsidRPr="0014652C" w:rsidTr="001278D8">
        <w:trPr>
          <w:trHeight w:val="78"/>
        </w:trPr>
        <w:tc>
          <w:tcPr>
            <w:tcW w:w="2995" w:type="dxa"/>
            <w:vMerge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56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53" w:type="dxa"/>
          </w:tcPr>
          <w:p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根据股票名称获取股票信息</w:t>
            </w:r>
          </w:p>
        </w:tc>
      </w:tr>
    </w:tbl>
    <w:p w:rsidR="005375A7" w:rsidRDefault="005375A7" w:rsidP="005375A7">
      <w:pPr>
        <w:rPr>
          <w:rFonts w:ascii="微软雅黑" w:eastAsia="微软雅黑" w:hAnsi="微软雅黑"/>
          <w:b/>
          <w:sz w:val="28"/>
          <w:szCs w:val="28"/>
        </w:rPr>
      </w:pPr>
    </w:p>
    <w:tbl>
      <w:tblPr>
        <w:tblStyle w:val="a6"/>
        <w:tblW w:w="9209" w:type="dxa"/>
        <w:tblLook w:val="04A0"/>
      </w:tblPr>
      <w:tblGrid>
        <w:gridCol w:w="3960"/>
        <w:gridCol w:w="562"/>
        <w:gridCol w:w="4687"/>
      </w:tblGrid>
      <w:tr w:rsidR="005375A7" w:rsidRPr="0014652C" w:rsidTr="001278D8">
        <w:trPr>
          <w:trHeight w:val="660"/>
        </w:trPr>
        <w:tc>
          <w:tcPr>
            <w:tcW w:w="9209" w:type="dxa"/>
            <w:gridSpan w:val="3"/>
          </w:tcPr>
          <w:p w:rsidR="005375A7" w:rsidRPr="0014652C" w:rsidRDefault="005375A7" w:rsidP="001278D8">
            <w:pPr>
              <w:ind w:firstLineChars="600" w:firstLine="168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 xml:space="preserve">          GraphCalculationService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接口信息</w:t>
            </w:r>
          </w:p>
        </w:tc>
      </w:tr>
      <w:tr w:rsidR="0099513C" w:rsidRPr="0014652C" w:rsidTr="0099513C">
        <w:trPr>
          <w:trHeight w:val="689"/>
        </w:trPr>
        <w:tc>
          <w:tcPr>
            <w:tcW w:w="3960" w:type="dxa"/>
            <w:vMerge w:val="restart"/>
          </w:tcPr>
          <w:p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GraphCalculation Service.</w:t>
            </w:r>
          </w:p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getKLineInfo</w:t>
            </w:r>
            <w:r w:rsidR="0099513C"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</w:p>
        </w:tc>
        <w:tc>
          <w:tcPr>
            <w:tcW w:w="562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87" w:type="dxa"/>
          </w:tcPr>
          <w:p w:rsidR="005375A7" w:rsidRPr="0014652C" w:rsidRDefault="005375A7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ArrayList&lt;KLineVO&gt; getKLineInfo</w:t>
            </w:r>
            <w:r w:rsidR="0099513C"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(Date startDate, Date endDate</w:t>
            </w:r>
            <w:r w:rsidR="0099513C">
              <w:rPr>
                <w:rFonts w:ascii="微软雅黑" w:eastAsia="微软雅黑" w:hAnsi="微软雅黑" w:hint="eastAsia"/>
                <w:sz w:val="28"/>
                <w:szCs w:val="28"/>
              </w:rPr>
              <w:t>, String StockCode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)</w:t>
            </w:r>
          </w:p>
        </w:tc>
      </w:tr>
      <w:tr w:rsidR="0099513C" w:rsidRPr="0014652C" w:rsidTr="0099513C">
        <w:trPr>
          <w:trHeight w:val="1289"/>
        </w:trPr>
        <w:tc>
          <w:tcPr>
            <w:tcW w:w="3960" w:type="dxa"/>
            <w:vMerge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562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87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根据开始日期，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结束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日期和股票编号绘画k线图</w:t>
            </w:r>
          </w:p>
        </w:tc>
      </w:tr>
      <w:tr w:rsidR="00F72921" w:rsidRPr="0014652C" w:rsidTr="0099513C">
        <w:trPr>
          <w:trHeight w:val="1289"/>
        </w:trPr>
        <w:tc>
          <w:tcPr>
            <w:tcW w:w="3960" w:type="dxa"/>
            <w:vMerge w:val="restart"/>
          </w:tcPr>
          <w:p w:rsid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GraphCalculation Service.</w:t>
            </w:r>
          </w:p>
          <w:p w:rsidR="0099513C" w:rsidRPr="0014652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getKLineInfo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ByName</w:t>
            </w:r>
          </w:p>
        </w:tc>
        <w:tc>
          <w:tcPr>
            <w:tcW w:w="562" w:type="dxa"/>
          </w:tcPr>
          <w:p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87" w:type="dxa"/>
          </w:tcPr>
          <w:p w:rsid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ArrayList&lt;KLineVO&gt; getKLineInfo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(Date startDate, Date endDate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, String StockName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)</w:t>
            </w:r>
          </w:p>
        </w:tc>
      </w:tr>
      <w:tr w:rsidR="00F72921" w:rsidRPr="0014652C" w:rsidTr="0099513C">
        <w:trPr>
          <w:trHeight w:val="1289"/>
        </w:trPr>
        <w:tc>
          <w:tcPr>
            <w:tcW w:w="3960" w:type="dxa"/>
            <w:vMerge/>
          </w:tcPr>
          <w:p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562" w:type="dxa"/>
          </w:tcPr>
          <w:p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87" w:type="dxa"/>
          </w:tcPr>
          <w:p w:rsidR="0099513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根据开始日期，结束日期和股票名称绘制K线图</w:t>
            </w:r>
          </w:p>
        </w:tc>
      </w:tr>
      <w:tr w:rsidR="0099513C" w:rsidRPr="0014652C" w:rsidTr="0099513C">
        <w:trPr>
          <w:trHeight w:val="159"/>
        </w:trPr>
        <w:tc>
          <w:tcPr>
            <w:tcW w:w="3960" w:type="dxa"/>
            <w:vMerge w:val="restart"/>
          </w:tcPr>
          <w:p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GraphCalculation Service.</w:t>
            </w:r>
          </w:p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getAverageLineInfo</w:t>
            </w:r>
            <w:r w:rsidR="0099513C"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</w:p>
        </w:tc>
        <w:tc>
          <w:tcPr>
            <w:tcW w:w="562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87" w:type="dxa"/>
          </w:tcPr>
          <w:p w:rsidR="005375A7" w:rsidRPr="0014652C" w:rsidRDefault="005375A7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ArrayList&lt;AverageLineVO&gt; getAverageLineInfo</w:t>
            </w:r>
            <w:r w:rsidR="0099513C"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(Date startDate, Date endDate, AverageLineType  averageLine, Type, String stock</w:t>
            </w:r>
            <w:r w:rsidR="0099513C">
              <w:rPr>
                <w:rFonts w:ascii="微软雅黑" w:eastAsia="微软雅黑" w:hAnsi="微软雅黑" w:hint="eastAsia"/>
                <w:sz w:val="28"/>
                <w:szCs w:val="28"/>
              </w:rPr>
              <w:t>Code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)</w:t>
            </w:r>
          </w:p>
        </w:tc>
      </w:tr>
      <w:tr w:rsidR="0099513C" w:rsidRPr="0014652C" w:rsidTr="0099513C">
        <w:trPr>
          <w:trHeight w:val="1276"/>
        </w:trPr>
        <w:tc>
          <w:tcPr>
            <w:tcW w:w="3960" w:type="dxa"/>
            <w:vMerge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562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87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根据开始日期、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结束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日期、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时间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间隔和股票编号绘画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均线图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图</w:t>
            </w:r>
          </w:p>
        </w:tc>
      </w:tr>
      <w:tr w:rsidR="0099513C" w:rsidRPr="0014652C" w:rsidTr="0099513C">
        <w:trPr>
          <w:trHeight w:val="1276"/>
        </w:trPr>
        <w:tc>
          <w:tcPr>
            <w:tcW w:w="3960" w:type="dxa"/>
            <w:vMerge w:val="restart"/>
          </w:tcPr>
          <w:p w:rsid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GraphCalculation Service.</w:t>
            </w:r>
          </w:p>
          <w:p w:rsidR="0099513C" w:rsidRPr="0014652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getAverageLineInfo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ByName</w:t>
            </w:r>
          </w:p>
        </w:tc>
        <w:tc>
          <w:tcPr>
            <w:tcW w:w="562" w:type="dxa"/>
          </w:tcPr>
          <w:p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87" w:type="dxa"/>
          </w:tcPr>
          <w:p w:rsid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ArrayList&lt;AverageLineVO&gt; getAverageLineInfo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ByName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(Date startDate, Date endDate, AverageLineType  averageLine, Type, String stock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Name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)</w:t>
            </w:r>
          </w:p>
        </w:tc>
      </w:tr>
      <w:tr w:rsidR="0099513C" w:rsidRPr="0014652C" w:rsidTr="0099513C">
        <w:trPr>
          <w:trHeight w:val="1276"/>
        </w:trPr>
        <w:tc>
          <w:tcPr>
            <w:tcW w:w="3960" w:type="dxa"/>
            <w:vMerge/>
          </w:tcPr>
          <w:p w:rsidR="0099513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562" w:type="dxa"/>
          </w:tcPr>
          <w:p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87" w:type="dxa"/>
          </w:tcPr>
          <w:p w:rsidR="0099513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99513C" w:rsidRPr="0014652C" w:rsidTr="001278D8">
        <w:trPr>
          <w:trHeight w:val="660"/>
        </w:trPr>
        <w:tc>
          <w:tcPr>
            <w:tcW w:w="9209" w:type="dxa"/>
            <w:gridSpan w:val="3"/>
          </w:tcPr>
          <w:p w:rsidR="0099513C" w:rsidRPr="0014652C" w:rsidRDefault="0099513C" w:rsidP="001278D8">
            <w:pPr>
              <w:ind w:firstLineChars="600" w:firstLine="168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Strategy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CalculationService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接口信息</w:t>
            </w:r>
          </w:p>
        </w:tc>
      </w:tr>
      <w:tr w:rsidR="0099513C" w:rsidRPr="0014652C" w:rsidTr="0099513C">
        <w:trPr>
          <w:trHeight w:val="159"/>
        </w:trPr>
        <w:tc>
          <w:tcPr>
            <w:tcW w:w="3960" w:type="dxa"/>
            <w:vMerge w:val="restart"/>
          </w:tcPr>
          <w:p w:rsidR="0099513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Stratefy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Calculation</w:t>
            </w:r>
          </w:p>
          <w:p w:rsidR="0099513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Service.</w:t>
            </w:r>
          </w:p>
          <w:p w:rsidR="0099513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9513C">
              <w:rPr>
                <w:rFonts w:ascii="微软雅黑" w:eastAsia="微软雅黑" w:hAnsi="微软雅黑"/>
                <w:sz w:val="28"/>
                <w:szCs w:val="28"/>
              </w:rPr>
              <w:t>getStrategyBack</w:t>
            </w:r>
          </w:p>
          <w:p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9513C">
              <w:rPr>
                <w:rFonts w:ascii="微软雅黑" w:eastAsia="微软雅黑" w:hAnsi="微软雅黑"/>
                <w:sz w:val="28"/>
                <w:szCs w:val="28"/>
              </w:rPr>
              <w:t>TestingGraphInfo</w:t>
            </w:r>
          </w:p>
        </w:tc>
        <w:tc>
          <w:tcPr>
            <w:tcW w:w="562" w:type="dxa"/>
          </w:tcPr>
          <w:p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87" w:type="dxa"/>
          </w:tcPr>
          <w:p w:rsidR="0099513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9513C">
              <w:rPr>
                <w:rFonts w:ascii="微软雅黑" w:eastAsia="微软雅黑" w:hAnsi="微软雅黑"/>
                <w:sz w:val="28"/>
                <w:szCs w:val="28"/>
              </w:rPr>
              <w:t>BackTestingResultVO getStrategyBackTestingGraphInfo</w:t>
            </w:r>
          </w:p>
          <w:p w:rsidR="0099513C" w:rsidRPr="0099513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9513C">
              <w:rPr>
                <w:rFonts w:ascii="微软雅黑" w:eastAsia="微软雅黑" w:hAnsi="微软雅黑"/>
                <w:sz w:val="28"/>
                <w:szCs w:val="28"/>
              </w:rPr>
              <w:t>(StrategyType strategyType, StrategyInputVO strategyInputVO)</w:t>
            </w:r>
          </w:p>
        </w:tc>
      </w:tr>
      <w:tr w:rsidR="0099513C" w:rsidRPr="0099513C" w:rsidTr="0099513C">
        <w:trPr>
          <w:trHeight w:val="716"/>
        </w:trPr>
        <w:tc>
          <w:tcPr>
            <w:tcW w:w="3960" w:type="dxa"/>
            <w:vMerge/>
          </w:tcPr>
          <w:p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562" w:type="dxa"/>
          </w:tcPr>
          <w:p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87" w:type="dxa"/>
          </w:tcPr>
          <w:p w:rsidR="0099513C" w:rsidRPr="0014652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策略类型和策略信息显示回测结果</w:t>
            </w:r>
          </w:p>
        </w:tc>
      </w:tr>
      <w:tr w:rsidR="0099513C" w:rsidRPr="0099513C" w:rsidTr="0099513C">
        <w:trPr>
          <w:trHeight w:val="716"/>
        </w:trPr>
        <w:tc>
          <w:tcPr>
            <w:tcW w:w="3960" w:type="dxa"/>
            <w:vMerge w:val="restart"/>
          </w:tcPr>
          <w:p w:rsid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Stratefy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Calculation</w:t>
            </w:r>
          </w:p>
          <w:p w:rsid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Service.</w:t>
            </w:r>
          </w:p>
          <w:p w:rsidR="0099513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9513C">
              <w:rPr>
                <w:rFonts w:ascii="微软雅黑" w:eastAsia="微软雅黑" w:hAnsi="微软雅黑"/>
                <w:sz w:val="28"/>
                <w:szCs w:val="28"/>
              </w:rPr>
              <w:t>getAbnormal</w:t>
            </w:r>
          </w:p>
          <w:p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9513C">
              <w:rPr>
                <w:rFonts w:ascii="微软雅黑" w:eastAsia="微软雅黑" w:hAnsi="微软雅黑"/>
                <w:sz w:val="28"/>
                <w:szCs w:val="28"/>
              </w:rPr>
              <w:t>ReturnGraphInfo</w:t>
            </w:r>
          </w:p>
        </w:tc>
        <w:tc>
          <w:tcPr>
            <w:tcW w:w="562" w:type="dxa"/>
          </w:tcPr>
          <w:p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87" w:type="dxa"/>
          </w:tcPr>
          <w:p w:rsidR="00F72921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9513C">
              <w:rPr>
                <w:rFonts w:ascii="微软雅黑" w:eastAsia="微软雅黑" w:hAnsi="微软雅黑" w:hint="eastAsia"/>
                <w:sz w:val="28"/>
                <w:szCs w:val="28"/>
              </w:rPr>
              <w:t>AbnormalReturnGraphVO getAbnormalReturnGraphInfo</w:t>
            </w:r>
          </w:p>
          <w:p w:rsidR="0099513C" w:rsidRP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9513C">
              <w:rPr>
                <w:rFonts w:ascii="微软雅黑" w:eastAsia="微软雅黑" w:hAnsi="微软雅黑" w:hint="eastAsia"/>
                <w:sz w:val="28"/>
                <w:szCs w:val="28"/>
              </w:rPr>
              <w:t>(StrategyType strategyType,StrategyInputVO strategyInputVO,</w:t>
            </w:r>
            <w:r w:rsidR="00F72921">
              <w:rPr>
                <w:rFonts w:ascii="微软雅黑" w:eastAsia="微软雅黑" w:hAnsi="微软雅黑" w:hint="eastAsia"/>
                <w:sz w:val="28"/>
                <w:szCs w:val="28"/>
              </w:rPr>
              <w:t>boolean</w:t>
            </w:r>
            <w:r w:rsidRPr="0099513C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 xml:space="preserve"> </w:t>
            </w:r>
            <w:r w:rsidRPr="0099513C">
              <w:rPr>
                <w:rFonts w:ascii="微软雅黑" w:eastAsia="微软雅黑" w:hAnsi="微软雅黑" w:hint="eastAsia"/>
                <w:sz w:val="28"/>
                <w:szCs w:val="28"/>
              </w:rPr>
              <w:t>isHoldingPeriod)</w:t>
            </w:r>
          </w:p>
          <w:p w:rsidR="0099513C" w:rsidRP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99513C" w:rsidRPr="0099513C" w:rsidTr="0099513C">
        <w:trPr>
          <w:trHeight w:val="716"/>
        </w:trPr>
        <w:tc>
          <w:tcPr>
            <w:tcW w:w="3960" w:type="dxa"/>
            <w:vMerge/>
          </w:tcPr>
          <w:p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562" w:type="dxa"/>
          </w:tcPr>
          <w:p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87" w:type="dxa"/>
          </w:tcPr>
          <w:p w:rsidR="0099513C" w:rsidRDefault="00F72921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根据策略类型、策略信息和持有形成期显示超额收益率</w:t>
            </w:r>
          </w:p>
        </w:tc>
      </w:tr>
    </w:tbl>
    <w:p w:rsidR="005375A7" w:rsidRPr="0099513C" w:rsidRDefault="005375A7" w:rsidP="005375A7">
      <w:pPr>
        <w:rPr>
          <w:rFonts w:ascii="微软雅黑" w:eastAsia="微软雅黑" w:hAnsi="微软雅黑"/>
          <w:b/>
          <w:sz w:val="28"/>
          <w:szCs w:val="28"/>
        </w:rPr>
      </w:pPr>
    </w:p>
    <w:p w:rsidR="005375A7" w:rsidRDefault="005375A7" w:rsidP="005375A7">
      <w:pPr>
        <w:pStyle w:val="2"/>
      </w:pPr>
      <w:bookmarkStart w:id="5" w:name="_Toc476475519"/>
      <w:r>
        <w:rPr>
          <w:rFonts w:hint="eastAsia"/>
        </w:rPr>
        <w:t>data</w:t>
      </w:r>
      <w:r>
        <w:t>Dao</w:t>
      </w:r>
      <w:r>
        <w:t>接口规范</w:t>
      </w:r>
      <w:bookmarkEnd w:id="5"/>
    </w:p>
    <w:tbl>
      <w:tblPr>
        <w:tblStyle w:val="a6"/>
        <w:tblW w:w="9209" w:type="dxa"/>
        <w:tblLook w:val="04A0"/>
      </w:tblPr>
      <w:tblGrid>
        <w:gridCol w:w="3214"/>
        <w:gridCol w:w="1112"/>
        <w:gridCol w:w="4883"/>
      </w:tblGrid>
      <w:tr w:rsidR="005375A7" w:rsidRPr="0014652C" w:rsidTr="001278D8">
        <w:trPr>
          <w:trHeight w:val="660"/>
        </w:trPr>
        <w:tc>
          <w:tcPr>
            <w:tcW w:w="9209" w:type="dxa"/>
            <w:gridSpan w:val="3"/>
          </w:tcPr>
          <w:p w:rsidR="005375A7" w:rsidRPr="0014652C" w:rsidRDefault="005375A7" w:rsidP="001278D8">
            <w:pPr>
              <w:ind w:firstLineChars="600" w:firstLine="168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StockDataDao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接口信息</w:t>
            </w:r>
          </w:p>
        </w:tc>
      </w:tr>
      <w:tr w:rsidR="005375A7" w:rsidRPr="0014652C" w:rsidTr="00B2477C">
        <w:trPr>
          <w:trHeight w:val="661"/>
        </w:trPr>
        <w:tc>
          <w:tcPr>
            <w:tcW w:w="3214" w:type="dxa"/>
            <w:vMerge w:val="restart"/>
          </w:tcPr>
          <w:p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StockDataDao.</w:t>
            </w:r>
          </w:p>
          <w:p w:rsidR="005375A7" w:rsidRPr="0014652C" w:rsidRDefault="00CC7FB9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CC7FB9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getStockCodeByName</w:t>
            </w:r>
          </w:p>
        </w:tc>
        <w:tc>
          <w:tcPr>
            <w:tcW w:w="1118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语法</w:t>
            </w:r>
          </w:p>
        </w:tc>
        <w:tc>
          <w:tcPr>
            <w:tcW w:w="4877" w:type="dxa"/>
          </w:tcPr>
          <w:p w:rsidR="00CC7FB9" w:rsidRPr="00CC7FB9" w:rsidRDefault="00CC7FB9" w:rsidP="00CC7F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CC7FB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 xml:space="preserve">String </w:t>
            </w:r>
            <w:r w:rsidRPr="00CC7FB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lastRenderedPageBreak/>
              <w:t>getStockCodeByName(String stockName)</w:t>
            </w:r>
          </w:p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5375A7" w:rsidRPr="0014652C" w:rsidTr="00B2477C">
        <w:trPr>
          <w:trHeight w:val="159"/>
        </w:trPr>
        <w:tc>
          <w:tcPr>
            <w:tcW w:w="3214" w:type="dxa"/>
            <w:vMerge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118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877" w:type="dxa"/>
          </w:tcPr>
          <w:p w:rsidR="005375A7" w:rsidRPr="0014652C" w:rsidRDefault="005375A7" w:rsidP="00CC7FB9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</w:t>
            </w:r>
            <w:r w:rsidR="00CC7FB9">
              <w:rPr>
                <w:rFonts w:ascii="微软雅黑" w:eastAsia="微软雅黑" w:hAnsi="微软雅黑" w:hint="eastAsia"/>
                <w:sz w:val="28"/>
                <w:szCs w:val="28"/>
              </w:rPr>
              <w:t>股票名称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获取股票信息</w:t>
            </w:r>
          </w:p>
        </w:tc>
      </w:tr>
      <w:tr w:rsidR="005375A7" w:rsidRPr="0014652C" w:rsidTr="00B2477C">
        <w:trPr>
          <w:trHeight w:val="159"/>
        </w:trPr>
        <w:tc>
          <w:tcPr>
            <w:tcW w:w="3214" w:type="dxa"/>
            <w:vMerge w:val="restart"/>
          </w:tcPr>
          <w:p w:rsidR="00B2477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StockDataDao .</w:t>
            </w:r>
          </w:p>
          <w:p w:rsidR="005375A7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/>
                <w:sz w:val="28"/>
                <w:szCs w:val="28"/>
              </w:rPr>
              <w:t>getStockPO</w:t>
            </w:r>
          </w:p>
        </w:tc>
        <w:tc>
          <w:tcPr>
            <w:tcW w:w="1118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877" w:type="dxa"/>
          </w:tcPr>
          <w:p w:rsidR="005375A7" w:rsidRPr="00B2477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/>
                <w:sz w:val="28"/>
                <w:szCs w:val="28"/>
              </w:rPr>
              <w:t>StockPO getStockPO(String date, String stockCode)</w:t>
            </w:r>
          </w:p>
        </w:tc>
      </w:tr>
      <w:tr w:rsidR="005375A7" w:rsidRPr="00B2477C" w:rsidTr="001278D8">
        <w:trPr>
          <w:trHeight w:val="1219"/>
        </w:trPr>
        <w:tc>
          <w:tcPr>
            <w:tcW w:w="2707" w:type="dxa"/>
            <w:vMerge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944" w:type="dxa"/>
          </w:tcPr>
          <w:p w:rsidR="005375A7" w:rsidRPr="0014652C" w:rsidRDefault="005375A7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</w:t>
            </w:r>
            <w:r w:rsidR="00B2477C">
              <w:rPr>
                <w:rFonts w:ascii="微软雅黑" w:eastAsia="微软雅黑" w:hAnsi="微软雅黑" w:hint="eastAsia"/>
                <w:sz w:val="28"/>
                <w:szCs w:val="28"/>
              </w:rPr>
              <w:t>日期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和股票编号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获取信息</w:t>
            </w:r>
          </w:p>
        </w:tc>
      </w:tr>
      <w:tr w:rsidR="00B2477C" w:rsidRPr="00B2477C" w:rsidTr="001278D8">
        <w:trPr>
          <w:trHeight w:val="1219"/>
        </w:trPr>
        <w:tc>
          <w:tcPr>
            <w:tcW w:w="2707" w:type="dxa"/>
            <w:vMerge w:val="restart"/>
          </w:tcPr>
          <w:p w:rsidR="00B2477C" w:rsidRDefault="00B2477C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StockDataDao .</w:t>
            </w:r>
          </w:p>
          <w:p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/>
                <w:sz w:val="28"/>
                <w:szCs w:val="28"/>
              </w:rPr>
              <w:t>getStockPOsByDate</w:t>
            </w:r>
          </w:p>
        </w:tc>
        <w:tc>
          <w:tcPr>
            <w:tcW w:w="1558" w:type="dxa"/>
          </w:tcPr>
          <w:p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944" w:type="dxa"/>
          </w:tcPr>
          <w:p w:rsidR="00B2477C" w:rsidRPr="00B2477C" w:rsidRDefault="00B2477C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/>
                <w:sz w:val="28"/>
                <w:szCs w:val="28"/>
              </w:rPr>
              <w:t>ArrayList&lt;StockPO&gt; getStockPOsByDate(String date)</w:t>
            </w:r>
          </w:p>
        </w:tc>
      </w:tr>
      <w:tr w:rsidR="00B2477C" w:rsidRPr="00B2477C" w:rsidTr="00B2477C">
        <w:trPr>
          <w:trHeight w:val="1219"/>
        </w:trPr>
        <w:tc>
          <w:tcPr>
            <w:tcW w:w="3214" w:type="dxa"/>
            <w:vMerge/>
          </w:tcPr>
          <w:p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273" w:type="dxa"/>
          </w:tcPr>
          <w:p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722" w:type="dxa"/>
          </w:tcPr>
          <w:p w:rsidR="00B2477C" w:rsidRPr="00B2477C" w:rsidRDefault="00B2477C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 w:hint="eastAsia"/>
                <w:sz w:val="28"/>
                <w:szCs w:val="28"/>
              </w:rPr>
              <w:t>根据指定时间获取当日所有股票信息</w:t>
            </w:r>
          </w:p>
        </w:tc>
      </w:tr>
      <w:tr w:rsidR="00B2477C" w:rsidRPr="00B2477C" w:rsidTr="00B2477C">
        <w:trPr>
          <w:trHeight w:val="1219"/>
        </w:trPr>
        <w:tc>
          <w:tcPr>
            <w:tcW w:w="3214" w:type="dxa"/>
            <w:vMerge w:val="restart"/>
          </w:tcPr>
          <w:p w:rsidR="00B2477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StockDataDao。</w:t>
            </w:r>
          </w:p>
          <w:p w:rsidR="00B2477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/>
                <w:sz w:val="28"/>
                <w:szCs w:val="28"/>
              </w:rPr>
              <w:t>getStockPOs</w:t>
            </w:r>
          </w:p>
          <w:p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/>
                <w:sz w:val="28"/>
                <w:szCs w:val="28"/>
              </w:rPr>
              <w:t>ByTimeInterval</w:t>
            </w:r>
          </w:p>
        </w:tc>
        <w:tc>
          <w:tcPr>
            <w:tcW w:w="1273" w:type="dxa"/>
          </w:tcPr>
          <w:p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722" w:type="dxa"/>
          </w:tcPr>
          <w:p w:rsidR="00B2477C" w:rsidRPr="00B2477C" w:rsidRDefault="00B2477C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/>
                <w:sz w:val="28"/>
                <w:szCs w:val="28"/>
              </w:rPr>
              <w:t>ArrayList&lt;StockPO&gt; getStockPOsByTimeInterval(String startDate, String endDate, String stockCode)</w:t>
            </w:r>
          </w:p>
        </w:tc>
      </w:tr>
      <w:tr w:rsidR="00B2477C" w:rsidRPr="00B2477C" w:rsidTr="00B2477C">
        <w:trPr>
          <w:trHeight w:val="1219"/>
        </w:trPr>
        <w:tc>
          <w:tcPr>
            <w:tcW w:w="3214" w:type="dxa"/>
            <w:vMerge/>
          </w:tcPr>
          <w:p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273" w:type="dxa"/>
          </w:tcPr>
          <w:p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722" w:type="dxa"/>
          </w:tcPr>
          <w:p w:rsidR="00B2477C" w:rsidRPr="00B2477C" w:rsidRDefault="00B2477C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 w:hint="eastAsia"/>
                <w:sz w:val="28"/>
                <w:szCs w:val="28"/>
              </w:rPr>
              <w:t>根据指定开始时间和结束时间和股票编号获取信息</w:t>
            </w:r>
          </w:p>
        </w:tc>
      </w:tr>
      <w:tr w:rsidR="00B2477C" w:rsidRPr="00B2477C" w:rsidTr="00B2477C">
        <w:trPr>
          <w:trHeight w:val="1219"/>
        </w:trPr>
        <w:tc>
          <w:tcPr>
            <w:tcW w:w="3214" w:type="dxa"/>
            <w:vMerge w:val="restart"/>
          </w:tcPr>
          <w:p w:rsidR="00B2477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StockDataDao.</w:t>
            </w:r>
          </w:p>
          <w:p w:rsidR="00B2477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/>
                <w:sz w:val="28"/>
                <w:szCs w:val="28"/>
              </w:rPr>
              <w:t>getStockPOs</w:t>
            </w:r>
          </w:p>
          <w:p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/>
                <w:sz w:val="28"/>
                <w:szCs w:val="28"/>
              </w:rPr>
              <w:t>ByBlockName</w:t>
            </w:r>
          </w:p>
        </w:tc>
        <w:tc>
          <w:tcPr>
            <w:tcW w:w="1273" w:type="dxa"/>
          </w:tcPr>
          <w:p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722" w:type="dxa"/>
          </w:tcPr>
          <w:p w:rsidR="00B2477C" w:rsidRPr="00B2477C" w:rsidRDefault="00B2477C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/>
                <w:sz w:val="28"/>
                <w:szCs w:val="28"/>
              </w:rPr>
              <w:t>ArrayList&lt;ArrayList&lt;StockPO&gt;&gt; getStockPOsByBlockName(String startDate, String endDate, String blockName)</w:t>
            </w:r>
          </w:p>
        </w:tc>
      </w:tr>
      <w:tr w:rsidR="00B2477C" w:rsidRPr="00B2477C" w:rsidTr="00B2477C">
        <w:trPr>
          <w:trHeight w:val="1219"/>
        </w:trPr>
        <w:tc>
          <w:tcPr>
            <w:tcW w:w="3214" w:type="dxa"/>
            <w:vMerge/>
          </w:tcPr>
          <w:p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118" w:type="dxa"/>
          </w:tcPr>
          <w:p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877" w:type="dxa"/>
          </w:tcPr>
          <w:p w:rsidR="00B2477C" w:rsidRPr="00B2477C" w:rsidRDefault="00B2477C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 w:hint="eastAsia"/>
                <w:sz w:val="28"/>
                <w:szCs w:val="28"/>
              </w:rPr>
              <w:t>根据板块名获得股票数据</w:t>
            </w:r>
          </w:p>
        </w:tc>
      </w:tr>
      <w:tr w:rsidR="00B2477C" w:rsidRPr="00B2477C" w:rsidTr="00B2477C">
        <w:trPr>
          <w:trHeight w:val="1219"/>
        </w:trPr>
        <w:tc>
          <w:tcPr>
            <w:tcW w:w="3214" w:type="dxa"/>
            <w:vMerge w:val="restart"/>
          </w:tcPr>
          <w:p w:rsidR="00B2477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StockDataDao。</w:t>
            </w:r>
          </w:p>
          <w:p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/>
                <w:sz w:val="28"/>
                <w:szCs w:val="28"/>
              </w:rPr>
              <w:t>getAllStockPO</w:t>
            </w:r>
          </w:p>
        </w:tc>
        <w:tc>
          <w:tcPr>
            <w:tcW w:w="1118" w:type="dxa"/>
          </w:tcPr>
          <w:p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877" w:type="dxa"/>
          </w:tcPr>
          <w:p w:rsidR="00B2477C" w:rsidRPr="00B2477C" w:rsidRDefault="00B2477C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/>
                <w:sz w:val="28"/>
                <w:szCs w:val="28"/>
              </w:rPr>
              <w:t>ArrayList&lt;ArrayList&lt;StockPO&gt;&gt; getAllStockPO(String startDate, String endDate)</w:t>
            </w:r>
          </w:p>
        </w:tc>
      </w:tr>
      <w:tr w:rsidR="00B2477C" w:rsidRPr="00B2477C" w:rsidTr="00B2477C">
        <w:trPr>
          <w:trHeight w:val="1219"/>
        </w:trPr>
        <w:tc>
          <w:tcPr>
            <w:tcW w:w="3214" w:type="dxa"/>
            <w:vMerge/>
          </w:tcPr>
          <w:p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118" w:type="dxa"/>
          </w:tcPr>
          <w:p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877" w:type="dxa"/>
          </w:tcPr>
          <w:p w:rsidR="00B2477C" w:rsidRPr="00B2477C" w:rsidRDefault="00B2477C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 w:hint="eastAsia"/>
                <w:sz w:val="28"/>
                <w:szCs w:val="28"/>
              </w:rPr>
              <w:t>获得所有股票数据</w:t>
            </w:r>
          </w:p>
        </w:tc>
      </w:tr>
      <w:tr w:rsidR="00B2477C" w:rsidRPr="00B2477C" w:rsidTr="00B2477C">
        <w:trPr>
          <w:trHeight w:val="1219"/>
        </w:trPr>
        <w:tc>
          <w:tcPr>
            <w:tcW w:w="3214" w:type="dxa"/>
            <w:vMerge w:val="restart"/>
          </w:tcPr>
          <w:p w:rsidR="00B2477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StockDataDao.</w:t>
            </w:r>
          </w:p>
          <w:p w:rsidR="00B2477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/>
                <w:sz w:val="28"/>
                <w:szCs w:val="28"/>
              </w:rPr>
              <w:t>getBaseYield</w:t>
            </w:r>
          </w:p>
          <w:p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/>
                <w:sz w:val="28"/>
                <w:szCs w:val="28"/>
              </w:rPr>
              <w:t>ByBlockName</w:t>
            </w:r>
          </w:p>
        </w:tc>
        <w:tc>
          <w:tcPr>
            <w:tcW w:w="1118" w:type="dxa"/>
          </w:tcPr>
          <w:p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877" w:type="dxa"/>
          </w:tcPr>
          <w:p w:rsidR="00B2477C" w:rsidRPr="00B2477C" w:rsidRDefault="00B2477C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/>
                <w:sz w:val="28"/>
                <w:szCs w:val="28"/>
              </w:rPr>
              <w:t>ArrayList&lt;BaseCumulativeYielPO&gt; getBaseYieldByBlockName(String blockName, String startDate, String endDate)</w:t>
            </w:r>
          </w:p>
        </w:tc>
      </w:tr>
      <w:tr w:rsidR="00B2477C" w:rsidRPr="00B2477C" w:rsidTr="00B2477C">
        <w:trPr>
          <w:trHeight w:val="1219"/>
        </w:trPr>
        <w:tc>
          <w:tcPr>
            <w:tcW w:w="3214" w:type="dxa"/>
            <w:vMerge/>
          </w:tcPr>
          <w:p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118" w:type="dxa"/>
          </w:tcPr>
          <w:p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877" w:type="dxa"/>
          </w:tcPr>
          <w:p w:rsidR="00B2477C" w:rsidRPr="00B2477C" w:rsidRDefault="00B2477C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 w:hint="eastAsia"/>
                <w:sz w:val="28"/>
                <w:szCs w:val="28"/>
              </w:rPr>
              <w:t>根据板块名获取基准股票信息</w:t>
            </w:r>
          </w:p>
        </w:tc>
      </w:tr>
    </w:tbl>
    <w:p w:rsidR="005375A7" w:rsidRDefault="005375A7" w:rsidP="005375A7"/>
    <w:p w:rsidR="005375A7" w:rsidRPr="00AB59CB" w:rsidRDefault="005375A7" w:rsidP="005375A7">
      <w:pPr>
        <w:pStyle w:val="2"/>
      </w:pPr>
      <w:bookmarkStart w:id="6" w:name="_Toc476475520"/>
      <w:r>
        <w:t>VO</w:t>
      </w:r>
      <w:r>
        <w:t>、</w:t>
      </w:r>
      <w:r>
        <w:t>PO</w:t>
      </w:r>
      <w:r>
        <w:rPr>
          <w:rFonts w:hint="eastAsia"/>
        </w:rPr>
        <w:t>数据</w:t>
      </w:r>
      <w:r>
        <w:t>规范</w:t>
      </w:r>
      <w:bookmarkEnd w:id="6"/>
    </w:p>
    <w:tbl>
      <w:tblPr>
        <w:tblStyle w:val="a6"/>
        <w:tblW w:w="9209" w:type="dxa"/>
        <w:tblLook w:val="04A0"/>
      </w:tblPr>
      <w:tblGrid>
        <w:gridCol w:w="3513"/>
        <w:gridCol w:w="3041"/>
        <w:gridCol w:w="2655"/>
      </w:tblGrid>
      <w:tr w:rsidR="005375A7" w:rsidRPr="0014652C" w:rsidTr="00D63626">
        <w:trPr>
          <w:trHeight w:val="772"/>
        </w:trPr>
        <w:tc>
          <w:tcPr>
            <w:tcW w:w="3513" w:type="dxa"/>
            <w:vMerge w:val="restart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KLineVO</w:t>
            </w:r>
          </w:p>
        </w:tc>
        <w:tc>
          <w:tcPr>
            <w:tcW w:w="304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kLineX</w:t>
            </w:r>
          </w:p>
        </w:tc>
        <w:tc>
          <w:tcPr>
            <w:tcW w:w="2655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横坐标</w:t>
            </w:r>
          </w:p>
        </w:tc>
      </w:tr>
      <w:tr w:rsidR="005375A7" w:rsidRPr="0014652C" w:rsidTr="00D63626">
        <w:trPr>
          <w:trHeight w:val="159"/>
        </w:trPr>
        <w:tc>
          <w:tcPr>
            <w:tcW w:w="3513" w:type="dxa"/>
            <w:vMerge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upperShadow</w:t>
            </w:r>
          </w:p>
        </w:tc>
        <w:tc>
          <w:tcPr>
            <w:tcW w:w="2655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上影线值</w:t>
            </w:r>
          </w:p>
        </w:tc>
      </w:tr>
      <w:tr w:rsidR="005375A7" w:rsidRPr="0014652C" w:rsidTr="00D63626">
        <w:trPr>
          <w:trHeight w:val="159"/>
        </w:trPr>
        <w:tc>
          <w:tcPr>
            <w:tcW w:w="3513" w:type="dxa"/>
            <w:vMerge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lowerShadow</w:t>
            </w:r>
          </w:p>
        </w:tc>
        <w:tc>
          <w:tcPr>
            <w:tcW w:w="2655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下影线值</w:t>
            </w:r>
          </w:p>
        </w:tc>
      </w:tr>
      <w:tr w:rsidR="005375A7" w:rsidRPr="0014652C" w:rsidTr="00D63626">
        <w:trPr>
          <w:trHeight w:val="159"/>
        </w:trPr>
        <w:tc>
          <w:tcPr>
            <w:tcW w:w="3513" w:type="dxa"/>
            <w:vMerge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maxValue</w:t>
            </w:r>
          </w:p>
        </w:tc>
        <w:tc>
          <w:tcPr>
            <w:tcW w:w="2655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最高值</w:t>
            </w:r>
          </w:p>
        </w:tc>
      </w:tr>
      <w:tr w:rsidR="005375A7" w:rsidRPr="0014652C" w:rsidTr="00D63626">
        <w:trPr>
          <w:trHeight w:val="159"/>
        </w:trPr>
        <w:tc>
          <w:tcPr>
            <w:tcW w:w="3513" w:type="dxa"/>
            <w:vMerge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minValue</w:t>
            </w:r>
          </w:p>
        </w:tc>
        <w:tc>
          <w:tcPr>
            <w:tcW w:w="2655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最低值</w:t>
            </w:r>
          </w:p>
        </w:tc>
      </w:tr>
      <w:tr w:rsidR="005375A7" w:rsidRPr="0014652C" w:rsidTr="00D63626">
        <w:trPr>
          <w:trHeight w:val="159"/>
        </w:trPr>
        <w:tc>
          <w:tcPr>
            <w:tcW w:w="3513" w:type="dxa"/>
            <w:vMerge w:val="restart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AverageLineVO</w:t>
            </w:r>
          </w:p>
        </w:tc>
        <w:tc>
          <w:tcPr>
            <w:tcW w:w="304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averageLineX</w:t>
            </w:r>
          </w:p>
        </w:tc>
        <w:tc>
          <w:tcPr>
            <w:tcW w:w="2655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横坐标（时间）</w:t>
            </w:r>
          </w:p>
        </w:tc>
      </w:tr>
      <w:tr w:rsidR="005375A7" w:rsidRPr="0014652C" w:rsidTr="00D63626">
        <w:trPr>
          <w:trHeight w:val="702"/>
        </w:trPr>
        <w:tc>
          <w:tcPr>
            <w:tcW w:w="3513" w:type="dxa"/>
            <w:vMerge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averageLineY</w:t>
            </w:r>
          </w:p>
        </w:tc>
        <w:tc>
          <w:tcPr>
            <w:tcW w:w="2655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纵坐标（均值）</w:t>
            </w:r>
          </w:p>
        </w:tc>
      </w:tr>
      <w:tr w:rsidR="005375A7" w:rsidRPr="0014652C" w:rsidTr="00D63626">
        <w:trPr>
          <w:trHeight w:val="800"/>
        </w:trPr>
        <w:tc>
          <w:tcPr>
            <w:tcW w:w="3513" w:type="dxa"/>
            <w:vMerge w:val="restart"/>
          </w:tcPr>
          <w:p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IncreaseOr</w:t>
            </w:r>
          </w:p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DecreaseRateVO</w:t>
            </w:r>
          </w:p>
        </w:tc>
        <w:tc>
          <w:tcPr>
            <w:tcW w:w="304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rateX</w:t>
            </w:r>
          </w:p>
        </w:tc>
        <w:tc>
          <w:tcPr>
            <w:tcW w:w="2655" w:type="dxa"/>
          </w:tcPr>
          <w:p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涨跌幅柱状图横坐标</w:t>
            </w:r>
          </w:p>
        </w:tc>
      </w:tr>
      <w:tr w:rsidR="005375A7" w:rsidRPr="0014652C" w:rsidTr="00D63626">
        <w:trPr>
          <w:trHeight w:val="800"/>
        </w:trPr>
        <w:tc>
          <w:tcPr>
            <w:tcW w:w="3513" w:type="dxa"/>
            <w:vMerge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rateY</w:t>
            </w:r>
          </w:p>
        </w:tc>
        <w:tc>
          <w:tcPr>
            <w:tcW w:w="2655" w:type="dxa"/>
          </w:tcPr>
          <w:p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涨跌幅柱状图纵坐标</w:t>
            </w:r>
          </w:p>
        </w:tc>
      </w:tr>
      <w:tr w:rsidR="005375A7" w:rsidRPr="0014652C" w:rsidTr="00D63626">
        <w:trPr>
          <w:trHeight w:val="688"/>
        </w:trPr>
        <w:tc>
          <w:tcPr>
            <w:tcW w:w="3513" w:type="dxa"/>
            <w:vMerge w:val="restart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StockVO</w:t>
            </w:r>
          </w:p>
        </w:tc>
        <w:tc>
          <w:tcPr>
            <w:tcW w:w="304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stockCode</w:t>
            </w:r>
          </w:p>
        </w:tc>
        <w:tc>
          <w:tcPr>
            <w:tcW w:w="2655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股票代码</w:t>
            </w:r>
          </w:p>
        </w:tc>
      </w:tr>
      <w:tr w:rsidR="005375A7" w:rsidRPr="0014652C" w:rsidTr="00D63626">
        <w:trPr>
          <w:trHeight w:val="702"/>
        </w:trPr>
        <w:tc>
          <w:tcPr>
            <w:tcW w:w="3513" w:type="dxa"/>
            <w:vMerge/>
          </w:tcPr>
          <w:p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stockName</w:t>
            </w:r>
          </w:p>
        </w:tc>
        <w:tc>
          <w:tcPr>
            <w:tcW w:w="2655" w:type="dxa"/>
          </w:tcPr>
          <w:p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股票名称</w:t>
            </w:r>
          </w:p>
        </w:tc>
      </w:tr>
      <w:tr w:rsidR="005375A7" w:rsidRPr="0014652C" w:rsidTr="00D63626">
        <w:trPr>
          <w:trHeight w:val="661"/>
        </w:trPr>
        <w:tc>
          <w:tcPr>
            <w:tcW w:w="3513" w:type="dxa"/>
            <w:vMerge/>
          </w:tcPr>
          <w:p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stockMarket</w:t>
            </w:r>
          </w:p>
        </w:tc>
        <w:tc>
          <w:tcPr>
            <w:tcW w:w="2655" w:type="dxa"/>
          </w:tcPr>
          <w:p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市场名称</w:t>
            </w:r>
          </w:p>
        </w:tc>
      </w:tr>
      <w:tr w:rsidR="005375A7" w:rsidRPr="0014652C" w:rsidTr="00D63626">
        <w:trPr>
          <w:trHeight w:val="661"/>
        </w:trPr>
        <w:tc>
          <w:tcPr>
            <w:tcW w:w="3513" w:type="dxa"/>
            <w:vMerge/>
          </w:tcPr>
          <w:p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minValue</w:t>
            </w:r>
          </w:p>
        </w:tc>
        <w:tc>
          <w:tcPr>
            <w:tcW w:w="2655" w:type="dxa"/>
          </w:tcPr>
          <w:p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最低值</w:t>
            </w:r>
          </w:p>
        </w:tc>
      </w:tr>
      <w:tr w:rsidR="005375A7" w:rsidRPr="0014652C" w:rsidTr="00D63626">
        <w:trPr>
          <w:trHeight w:val="159"/>
        </w:trPr>
        <w:tc>
          <w:tcPr>
            <w:tcW w:w="3513" w:type="dxa"/>
            <w:vMerge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maxValue</w:t>
            </w:r>
          </w:p>
        </w:tc>
        <w:tc>
          <w:tcPr>
            <w:tcW w:w="2655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最高值</w:t>
            </w:r>
          </w:p>
        </w:tc>
      </w:tr>
      <w:tr w:rsidR="005375A7" w:rsidRPr="0014652C" w:rsidTr="00D63626">
        <w:trPr>
          <w:trHeight w:val="159"/>
        </w:trPr>
        <w:tc>
          <w:tcPr>
            <w:tcW w:w="3513" w:type="dxa"/>
            <w:vMerge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inOrDecreaseRate</w:t>
            </w:r>
          </w:p>
        </w:tc>
        <w:tc>
          <w:tcPr>
            <w:tcW w:w="2655" w:type="dxa"/>
          </w:tcPr>
          <w:p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涨幅／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跌幅</w:t>
            </w:r>
          </w:p>
        </w:tc>
      </w:tr>
      <w:tr w:rsidR="005375A7" w:rsidRPr="0014652C" w:rsidTr="00D63626">
        <w:trPr>
          <w:trHeight w:val="912"/>
        </w:trPr>
        <w:tc>
          <w:tcPr>
            <w:tcW w:w="3513" w:type="dxa"/>
            <w:vMerge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closePrice</w:t>
            </w:r>
          </w:p>
        </w:tc>
        <w:tc>
          <w:tcPr>
            <w:tcW w:w="2655" w:type="dxa"/>
          </w:tcPr>
          <w:p w:rsidR="005375A7" w:rsidRPr="007869CE" w:rsidRDefault="005375A7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收盘价</w:t>
            </w:r>
          </w:p>
        </w:tc>
      </w:tr>
      <w:tr w:rsidR="005375A7" w:rsidRPr="0014652C" w:rsidTr="00D63626">
        <w:trPr>
          <w:trHeight w:val="159"/>
        </w:trPr>
        <w:tc>
          <w:tcPr>
            <w:tcW w:w="3513" w:type="dxa"/>
            <w:vMerge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D532D6"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>logarithm</w:t>
            </w:r>
            <w:r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>Yield</w:t>
            </w:r>
          </w:p>
        </w:tc>
        <w:tc>
          <w:tcPr>
            <w:tcW w:w="2655" w:type="dxa"/>
          </w:tcPr>
          <w:p w:rsidR="005375A7" w:rsidRPr="007869CE" w:rsidRDefault="005375A7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对数收益率</w:t>
            </w:r>
          </w:p>
        </w:tc>
      </w:tr>
      <w:tr w:rsidR="005375A7" w:rsidRPr="0014652C" w:rsidTr="00D63626">
        <w:trPr>
          <w:trHeight w:val="786"/>
        </w:trPr>
        <w:tc>
          <w:tcPr>
            <w:tcW w:w="3513" w:type="dxa"/>
            <w:vMerge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D532D6"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 xml:space="preserve">logarithm </w:t>
            </w:r>
            <w:r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>YieldVariance</w:t>
            </w:r>
          </w:p>
        </w:tc>
        <w:tc>
          <w:tcPr>
            <w:tcW w:w="2655" w:type="dxa"/>
          </w:tcPr>
          <w:p w:rsidR="005375A7" w:rsidRPr="007869CE" w:rsidRDefault="005375A7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对数收益率方差</w:t>
            </w:r>
          </w:p>
        </w:tc>
      </w:tr>
      <w:tr w:rsidR="005375A7" w:rsidRPr="0014652C" w:rsidTr="00D63626">
        <w:trPr>
          <w:trHeight w:val="159"/>
        </w:trPr>
        <w:tc>
          <w:tcPr>
            <w:tcW w:w="3513" w:type="dxa"/>
            <w:vMerge w:val="restart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MarketInfoVO</w:t>
            </w:r>
          </w:p>
        </w:tc>
        <w:tc>
          <w:tcPr>
            <w:tcW w:w="304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volume</w:t>
            </w:r>
          </w:p>
        </w:tc>
        <w:tc>
          <w:tcPr>
            <w:tcW w:w="2655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当日总成交量</w:t>
            </w:r>
          </w:p>
        </w:tc>
      </w:tr>
      <w:tr w:rsidR="005375A7" w:rsidRPr="0014652C" w:rsidTr="00D63626">
        <w:trPr>
          <w:trHeight w:val="702"/>
        </w:trPr>
        <w:tc>
          <w:tcPr>
            <w:tcW w:w="3513" w:type="dxa"/>
            <w:vMerge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limitUpNum</w:t>
            </w:r>
          </w:p>
        </w:tc>
        <w:tc>
          <w:tcPr>
            <w:tcW w:w="2655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涨停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股票数</w:t>
            </w:r>
          </w:p>
        </w:tc>
      </w:tr>
      <w:tr w:rsidR="005375A7" w:rsidRPr="0014652C" w:rsidTr="00D63626">
        <w:trPr>
          <w:trHeight w:val="702"/>
        </w:trPr>
        <w:tc>
          <w:tcPr>
            <w:tcW w:w="3513" w:type="dxa"/>
            <w:vMerge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limitDownNum</w:t>
            </w:r>
          </w:p>
        </w:tc>
        <w:tc>
          <w:tcPr>
            <w:tcW w:w="2655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跌停股票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数</w:t>
            </w:r>
          </w:p>
        </w:tc>
      </w:tr>
      <w:tr w:rsidR="005375A7" w:rsidRPr="0014652C" w:rsidTr="00D63626">
        <w:trPr>
          <w:trHeight w:val="702"/>
        </w:trPr>
        <w:tc>
          <w:tcPr>
            <w:tcW w:w="3513" w:type="dxa"/>
            <w:vMerge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greaterThan</w:t>
            </w:r>
          </w:p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FiveNum</w:t>
            </w:r>
          </w:p>
        </w:tc>
        <w:tc>
          <w:tcPr>
            <w:tcW w:w="2655" w:type="dxa"/>
          </w:tcPr>
          <w:p w:rsidR="005375A7" w:rsidRPr="007869CE" w:rsidRDefault="005375A7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开盘</w:t>
            </w:r>
            <w:r w:rsidRPr="007869CE">
              <w:rPr>
                <w:rFonts w:ascii="微软雅黑" w:eastAsia="微软雅黑" w:hAnsi="微软雅黑" w:cs="Calibri"/>
                <w:color w:val="000000"/>
                <w:kern w:val="0"/>
                <w:sz w:val="28"/>
                <w:szCs w:val="28"/>
              </w:rPr>
              <w:t>‐</w:t>
            </w: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收盘大于</w:t>
            </w:r>
            <w:r w:rsidRPr="007869CE">
              <w:rPr>
                <w:rFonts w:ascii="微软雅黑" w:eastAsia="微软雅黑" w:hAnsi="微软雅黑" w:cs="Calibri"/>
                <w:color w:val="000000"/>
                <w:kern w:val="0"/>
                <w:sz w:val="28"/>
                <w:szCs w:val="28"/>
              </w:rPr>
              <w:t>5%*</w:t>
            </w: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上一个交易日收盘</w:t>
            </w: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lastRenderedPageBreak/>
              <w:t>价的股票个数</w:t>
            </w:r>
          </w:p>
        </w:tc>
      </w:tr>
      <w:tr w:rsidR="005375A7" w:rsidRPr="0014652C" w:rsidTr="00D63626">
        <w:trPr>
          <w:trHeight w:val="702"/>
        </w:trPr>
        <w:tc>
          <w:tcPr>
            <w:tcW w:w="3513" w:type="dxa"/>
            <w:vMerge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lessThanFiveNum</w:t>
            </w:r>
          </w:p>
        </w:tc>
        <w:tc>
          <w:tcPr>
            <w:tcW w:w="2655" w:type="dxa"/>
          </w:tcPr>
          <w:p w:rsidR="005375A7" w:rsidRPr="007869CE" w:rsidRDefault="005375A7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开盘</w:t>
            </w:r>
            <w:r w:rsidRPr="007869CE">
              <w:rPr>
                <w:rFonts w:ascii="微软雅黑" w:eastAsia="微软雅黑" w:hAnsi="微软雅黑" w:cs="Calibri"/>
                <w:color w:val="000000"/>
                <w:kern w:val="0"/>
                <w:sz w:val="28"/>
                <w:szCs w:val="28"/>
              </w:rPr>
              <w:t>‐</w:t>
            </w: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收盘小于</w:t>
            </w:r>
            <w:r w:rsidRPr="007869CE">
              <w:rPr>
                <w:rFonts w:ascii="微软雅黑" w:eastAsia="微软雅黑" w:hAnsi="微软雅黑" w:cs="Calibri"/>
                <w:color w:val="000000"/>
                <w:kern w:val="0"/>
                <w:sz w:val="28"/>
                <w:szCs w:val="28"/>
              </w:rPr>
              <w:t>‐5%*</w:t>
            </w: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上一个交易日收盘价的股票个数</w:t>
            </w:r>
          </w:p>
        </w:tc>
      </w:tr>
      <w:tr w:rsidR="001278D8" w:rsidRPr="0014652C" w:rsidTr="00D63626">
        <w:trPr>
          <w:trHeight w:val="702"/>
        </w:trPr>
        <w:tc>
          <w:tcPr>
            <w:tcW w:w="3513" w:type="dxa"/>
            <w:vMerge w:val="restart"/>
          </w:tcPr>
          <w:p w:rsid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278D8">
              <w:rPr>
                <w:rFonts w:ascii="微软雅黑" w:eastAsia="微软雅黑" w:hAnsi="微软雅黑"/>
                <w:sz w:val="28"/>
                <w:szCs w:val="28"/>
              </w:rPr>
              <w:t>AbnormalReturn</w:t>
            </w:r>
          </w:p>
          <w:p w:rsidR="001278D8" w:rsidRP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278D8">
              <w:rPr>
                <w:rFonts w:ascii="微软雅黑" w:eastAsia="微软雅黑" w:hAnsi="微软雅黑"/>
                <w:sz w:val="28"/>
                <w:szCs w:val="28"/>
              </w:rPr>
              <w:t>GraphVO</w:t>
            </w:r>
          </w:p>
        </w:tc>
        <w:tc>
          <w:tcPr>
            <w:tcW w:w="3041" w:type="dxa"/>
          </w:tcPr>
          <w:p w:rsid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278D8">
              <w:rPr>
                <w:rFonts w:ascii="微软雅黑" w:eastAsia="微软雅黑" w:hAnsi="微软雅黑"/>
                <w:sz w:val="28"/>
                <w:szCs w:val="28"/>
              </w:rPr>
              <w:t>bestHoldingPeriod</w:t>
            </w:r>
          </w:p>
        </w:tc>
        <w:tc>
          <w:tcPr>
            <w:tcW w:w="2655" w:type="dxa"/>
          </w:tcPr>
          <w:p w:rsidR="001278D8" w:rsidRPr="007869CE" w:rsidRDefault="001278D8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最佳持有期</w:t>
            </w:r>
          </w:p>
        </w:tc>
      </w:tr>
      <w:tr w:rsidR="001278D8" w:rsidRPr="0014652C" w:rsidTr="00D63626">
        <w:trPr>
          <w:trHeight w:val="702"/>
        </w:trPr>
        <w:tc>
          <w:tcPr>
            <w:tcW w:w="3513" w:type="dxa"/>
            <w:vMerge/>
          </w:tcPr>
          <w:p w:rsidR="001278D8" w:rsidRP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1278D8" w:rsidRP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278D8">
              <w:rPr>
                <w:rFonts w:ascii="微软雅黑" w:eastAsia="微软雅黑" w:hAnsi="微软雅黑"/>
                <w:sz w:val="28"/>
                <w:szCs w:val="28"/>
              </w:rPr>
              <w:t>bestReturnPeriod</w:t>
            </w:r>
          </w:p>
        </w:tc>
        <w:tc>
          <w:tcPr>
            <w:tcW w:w="2655" w:type="dxa"/>
          </w:tcPr>
          <w:p w:rsidR="001278D8" w:rsidRPr="007869CE" w:rsidRDefault="001278D8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最佳形成期</w:t>
            </w:r>
          </w:p>
        </w:tc>
      </w:tr>
      <w:tr w:rsidR="001278D8" w:rsidRPr="0014652C" w:rsidTr="00D63626">
        <w:trPr>
          <w:trHeight w:val="702"/>
        </w:trPr>
        <w:tc>
          <w:tcPr>
            <w:tcW w:w="3513" w:type="dxa"/>
            <w:vMerge/>
          </w:tcPr>
          <w:p w:rsidR="001278D8" w:rsidRP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1278D8" w:rsidRP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278D8">
              <w:rPr>
                <w:rFonts w:ascii="微软雅黑" w:eastAsia="微软雅黑" w:hAnsi="微软雅黑"/>
                <w:sz w:val="28"/>
                <w:szCs w:val="28"/>
              </w:rPr>
              <w:t>bestAbnormalReturn</w:t>
            </w:r>
          </w:p>
        </w:tc>
        <w:tc>
          <w:tcPr>
            <w:tcW w:w="2655" w:type="dxa"/>
          </w:tcPr>
          <w:p w:rsidR="001278D8" w:rsidRPr="007869CE" w:rsidRDefault="001278D8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最优的超额收益率</w:t>
            </w:r>
          </w:p>
        </w:tc>
      </w:tr>
      <w:tr w:rsidR="001278D8" w:rsidRPr="0014652C" w:rsidTr="00D63626">
        <w:trPr>
          <w:trHeight w:val="702"/>
        </w:trPr>
        <w:tc>
          <w:tcPr>
            <w:tcW w:w="3513" w:type="dxa"/>
            <w:vMerge/>
          </w:tcPr>
          <w:p w:rsidR="001278D8" w:rsidRP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1278D8" w:rsidRP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bestStategyWinRate</w:t>
            </w:r>
          </w:p>
        </w:tc>
        <w:tc>
          <w:tcPr>
            <w:tcW w:w="2655" w:type="dxa"/>
          </w:tcPr>
          <w:p w:rsidR="001278D8" w:rsidRPr="007869CE" w:rsidRDefault="001278D8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最优的策略胜率</w:t>
            </w:r>
          </w:p>
        </w:tc>
      </w:tr>
      <w:tr w:rsidR="001278D8" w:rsidRPr="0014652C" w:rsidTr="00D63626">
        <w:trPr>
          <w:trHeight w:val="702"/>
        </w:trPr>
        <w:tc>
          <w:tcPr>
            <w:tcW w:w="3513" w:type="dxa"/>
            <w:vMerge w:val="restart"/>
          </w:tcPr>
          <w:p w:rsidR="001278D8" w:rsidRP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BackTestingResultVO</w:t>
            </w:r>
          </w:p>
        </w:tc>
        <w:tc>
          <w:tcPr>
            <w:tcW w:w="3041" w:type="dxa"/>
          </w:tcPr>
          <w:p w:rsid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cumulativeYield</w:t>
            </w:r>
          </w:p>
          <w:p w:rsid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GraphVO</w:t>
            </w:r>
          </w:p>
        </w:tc>
        <w:tc>
          <w:tcPr>
            <w:tcW w:w="2655" w:type="dxa"/>
          </w:tcPr>
          <w:p w:rsidR="001278D8" w:rsidRDefault="001278D8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累计收益率图的数据</w:t>
            </w:r>
          </w:p>
        </w:tc>
      </w:tr>
      <w:tr w:rsidR="001278D8" w:rsidRPr="0014652C" w:rsidTr="00D63626">
        <w:trPr>
          <w:trHeight w:val="702"/>
        </w:trPr>
        <w:tc>
          <w:tcPr>
            <w:tcW w:w="3513" w:type="dxa"/>
            <w:vMerge/>
          </w:tcPr>
          <w:p w:rsidR="001278D8" w:rsidRP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yieldHistorgram</w:t>
            </w:r>
          </w:p>
          <w:p w:rsid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GraphVO</w:t>
            </w:r>
          </w:p>
        </w:tc>
        <w:tc>
          <w:tcPr>
            <w:tcW w:w="2655" w:type="dxa"/>
          </w:tcPr>
          <w:p w:rsidR="001278D8" w:rsidRDefault="001278D8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频率分布直方图的数据</w:t>
            </w:r>
          </w:p>
        </w:tc>
      </w:tr>
      <w:tr w:rsidR="00767D3D" w:rsidRPr="0014652C" w:rsidTr="00D63626">
        <w:trPr>
          <w:trHeight w:val="702"/>
        </w:trPr>
        <w:tc>
          <w:tcPr>
            <w:tcW w:w="3513" w:type="dxa"/>
            <w:vMerge w:val="restart"/>
          </w:tcPr>
          <w:p w:rsidR="00767D3D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CumulativeYield</w:t>
            </w:r>
          </w:p>
          <w:p w:rsidR="00767D3D" w:rsidRPr="001278D8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GraphVO</w:t>
            </w:r>
          </w:p>
        </w:tc>
        <w:tc>
          <w:tcPr>
            <w:tcW w:w="3041" w:type="dxa"/>
          </w:tcPr>
          <w:p w:rsidR="00767D3D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annualRevenue</w:t>
            </w:r>
          </w:p>
        </w:tc>
        <w:tc>
          <w:tcPr>
            <w:tcW w:w="2655" w:type="dxa"/>
          </w:tcPr>
          <w:p w:rsidR="00767D3D" w:rsidRDefault="00767D3D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年化收益率</w:t>
            </w:r>
          </w:p>
        </w:tc>
      </w:tr>
      <w:tr w:rsidR="00767D3D" w:rsidRPr="0014652C" w:rsidTr="00D63626">
        <w:trPr>
          <w:trHeight w:val="702"/>
        </w:trPr>
        <w:tc>
          <w:tcPr>
            <w:tcW w:w="3513" w:type="dxa"/>
            <w:vMerge/>
          </w:tcPr>
          <w:p w:rsidR="00767D3D" w:rsidRPr="001278D8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767D3D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baseAnnualRevenue</w:t>
            </w:r>
          </w:p>
        </w:tc>
        <w:tc>
          <w:tcPr>
            <w:tcW w:w="2655" w:type="dxa"/>
          </w:tcPr>
          <w:p w:rsidR="00767D3D" w:rsidRDefault="00767D3D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基准年化收益率</w:t>
            </w:r>
          </w:p>
        </w:tc>
      </w:tr>
      <w:tr w:rsidR="00767D3D" w:rsidRPr="0014652C" w:rsidTr="00D63626">
        <w:trPr>
          <w:trHeight w:val="702"/>
        </w:trPr>
        <w:tc>
          <w:tcPr>
            <w:tcW w:w="3513" w:type="dxa"/>
            <w:vMerge/>
          </w:tcPr>
          <w:p w:rsidR="00767D3D" w:rsidRPr="001278D8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767D3D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alpha</w:t>
            </w:r>
          </w:p>
        </w:tc>
        <w:tc>
          <w:tcPr>
            <w:tcW w:w="2655" w:type="dxa"/>
          </w:tcPr>
          <w:p w:rsidR="00767D3D" w:rsidRDefault="00767D3D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</w:p>
        </w:tc>
      </w:tr>
      <w:tr w:rsidR="00767D3D" w:rsidRPr="0014652C" w:rsidTr="00D63626">
        <w:trPr>
          <w:trHeight w:val="702"/>
        </w:trPr>
        <w:tc>
          <w:tcPr>
            <w:tcW w:w="3513" w:type="dxa"/>
            <w:vMerge/>
          </w:tcPr>
          <w:p w:rsidR="00767D3D" w:rsidRPr="001278D8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767D3D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beta</w:t>
            </w:r>
          </w:p>
        </w:tc>
        <w:tc>
          <w:tcPr>
            <w:tcW w:w="2655" w:type="dxa"/>
          </w:tcPr>
          <w:p w:rsidR="00767D3D" w:rsidRDefault="00767D3D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</w:p>
        </w:tc>
      </w:tr>
      <w:tr w:rsidR="00767D3D" w:rsidRPr="0014652C" w:rsidTr="00D63626">
        <w:trPr>
          <w:trHeight w:val="702"/>
        </w:trPr>
        <w:tc>
          <w:tcPr>
            <w:tcW w:w="3513" w:type="dxa"/>
            <w:vMerge/>
          </w:tcPr>
          <w:p w:rsidR="00767D3D" w:rsidRPr="001278D8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767D3D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sharpRatio</w:t>
            </w:r>
          </w:p>
        </w:tc>
        <w:tc>
          <w:tcPr>
            <w:tcW w:w="2655" w:type="dxa"/>
          </w:tcPr>
          <w:p w:rsidR="00767D3D" w:rsidRDefault="00767D3D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夏普比率</w:t>
            </w:r>
          </w:p>
        </w:tc>
      </w:tr>
      <w:tr w:rsidR="00767D3D" w:rsidRPr="0014652C" w:rsidTr="00D63626">
        <w:trPr>
          <w:trHeight w:val="702"/>
        </w:trPr>
        <w:tc>
          <w:tcPr>
            <w:tcW w:w="3513" w:type="dxa"/>
            <w:vMerge/>
          </w:tcPr>
          <w:p w:rsidR="00767D3D" w:rsidRPr="001278D8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767D3D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maxDrawdown</w:t>
            </w:r>
          </w:p>
        </w:tc>
        <w:tc>
          <w:tcPr>
            <w:tcW w:w="2655" w:type="dxa"/>
          </w:tcPr>
          <w:p w:rsidR="00767D3D" w:rsidRDefault="00767D3D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最大回撤</w:t>
            </w:r>
          </w:p>
        </w:tc>
      </w:tr>
      <w:tr w:rsidR="00767D3D" w:rsidRPr="0014652C" w:rsidTr="00D63626">
        <w:trPr>
          <w:trHeight w:val="702"/>
        </w:trPr>
        <w:tc>
          <w:tcPr>
            <w:tcW w:w="3513" w:type="dxa"/>
            <w:vMerge w:val="restart"/>
          </w:tcPr>
          <w:p w:rsidR="00767D3D" w:rsidRPr="001278D8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767D3D" w:rsidRDefault="00767D3D" w:rsidP="001278D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67D3D">
              <w:rPr>
                <w:rFonts w:ascii="微软雅黑" w:eastAsia="微软雅黑" w:hAnsi="微软雅黑"/>
                <w:sz w:val="28"/>
                <w:szCs w:val="28"/>
              </w:rPr>
              <w:t>cumulativeYield</w:t>
            </w:r>
          </w:p>
          <w:p w:rsidR="00767D3D" w:rsidRDefault="00767D3D" w:rsidP="001278D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67D3D">
              <w:rPr>
                <w:rFonts w:ascii="微软雅黑" w:eastAsia="微软雅黑" w:hAnsi="微软雅黑"/>
                <w:sz w:val="28"/>
                <w:szCs w:val="28"/>
              </w:rPr>
              <w:t>GraphDataVOS</w:t>
            </w:r>
          </w:p>
        </w:tc>
        <w:tc>
          <w:tcPr>
            <w:tcW w:w="2655" w:type="dxa"/>
          </w:tcPr>
          <w:p w:rsidR="00767D3D" w:rsidRDefault="00767D3D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策略收益率</w:t>
            </w:r>
          </w:p>
        </w:tc>
      </w:tr>
      <w:tr w:rsidR="00767D3D" w:rsidRPr="0014652C" w:rsidTr="00D63626">
        <w:trPr>
          <w:trHeight w:val="702"/>
        </w:trPr>
        <w:tc>
          <w:tcPr>
            <w:tcW w:w="3513" w:type="dxa"/>
            <w:vMerge/>
          </w:tcPr>
          <w:p w:rsidR="00767D3D" w:rsidRPr="001278D8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767D3D" w:rsidRDefault="00767D3D" w:rsidP="001278D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67D3D">
              <w:rPr>
                <w:rFonts w:ascii="微软雅黑" w:eastAsia="微软雅黑" w:hAnsi="微软雅黑"/>
                <w:sz w:val="28"/>
                <w:szCs w:val="28"/>
              </w:rPr>
              <w:t>baseCumulativeYield</w:t>
            </w:r>
          </w:p>
          <w:p w:rsidR="00767D3D" w:rsidRDefault="00767D3D" w:rsidP="001278D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67D3D">
              <w:rPr>
                <w:rFonts w:ascii="微软雅黑" w:eastAsia="微软雅黑" w:hAnsi="微软雅黑"/>
                <w:sz w:val="28"/>
                <w:szCs w:val="28"/>
              </w:rPr>
              <w:t>GraphDataVOS</w:t>
            </w:r>
          </w:p>
        </w:tc>
        <w:tc>
          <w:tcPr>
            <w:tcW w:w="2655" w:type="dxa"/>
          </w:tcPr>
          <w:p w:rsidR="00767D3D" w:rsidRDefault="00767D3D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基准收益率</w:t>
            </w:r>
          </w:p>
        </w:tc>
      </w:tr>
      <w:tr w:rsidR="00D63626" w:rsidRPr="0014652C" w:rsidTr="00D63626">
        <w:trPr>
          <w:trHeight w:val="702"/>
        </w:trPr>
        <w:tc>
          <w:tcPr>
            <w:tcW w:w="3513" w:type="dxa"/>
            <w:vMerge w:val="restart"/>
          </w:tcPr>
          <w:p w:rsidR="00D63626" w:rsidRPr="001278D8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67D3D">
              <w:rPr>
                <w:rFonts w:ascii="微软雅黑" w:eastAsia="微软雅黑" w:hAnsi="微软雅黑"/>
                <w:sz w:val="28"/>
                <w:szCs w:val="28"/>
              </w:rPr>
              <w:t>StrategyInputVO</w:t>
            </w:r>
          </w:p>
        </w:tc>
        <w:tc>
          <w:tcPr>
            <w:tcW w:w="3041" w:type="dxa"/>
          </w:tcPr>
          <w:p w:rsidR="00D63626" w:rsidRPr="00767D3D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67D3D">
              <w:rPr>
                <w:rFonts w:ascii="微软雅黑" w:eastAsia="微软雅黑" w:hAnsi="微软雅黑"/>
                <w:sz w:val="28"/>
                <w:szCs w:val="28"/>
              </w:rPr>
              <w:t>holdingPeriod</w:t>
            </w:r>
          </w:p>
        </w:tc>
        <w:tc>
          <w:tcPr>
            <w:tcW w:w="2655" w:type="dxa"/>
          </w:tcPr>
          <w:p w:rsidR="00D63626" w:rsidRDefault="00D63626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调仓周期（持有期）</w:t>
            </w:r>
          </w:p>
        </w:tc>
      </w:tr>
      <w:tr w:rsidR="00D63626" w:rsidRPr="0014652C" w:rsidTr="00D63626">
        <w:trPr>
          <w:trHeight w:val="702"/>
        </w:trPr>
        <w:tc>
          <w:tcPr>
            <w:tcW w:w="3513" w:type="dxa"/>
            <w:vMerge/>
          </w:tcPr>
          <w:p w:rsidR="00D63626" w:rsidRPr="00767D3D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D63626" w:rsidRPr="00767D3D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67D3D">
              <w:rPr>
                <w:rFonts w:ascii="微软雅黑" w:eastAsia="微软雅黑" w:hAnsi="微软雅黑"/>
                <w:sz w:val="28"/>
                <w:szCs w:val="28"/>
              </w:rPr>
              <w:t>returnPeriod</w:t>
            </w:r>
          </w:p>
        </w:tc>
        <w:tc>
          <w:tcPr>
            <w:tcW w:w="2655" w:type="dxa"/>
          </w:tcPr>
          <w:p w:rsidR="00D63626" w:rsidRDefault="00D63626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基准收益率计算周期</w:t>
            </w:r>
          </w:p>
          <w:p w:rsidR="00D63626" w:rsidRDefault="00D63626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（形成期）</w:t>
            </w:r>
          </w:p>
        </w:tc>
      </w:tr>
      <w:tr w:rsidR="00D63626" w:rsidRPr="0014652C" w:rsidTr="00D63626">
        <w:trPr>
          <w:trHeight w:val="702"/>
        </w:trPr>
        <w:tc>
          <w:tcPr>
            <w:tcW w:w="3513" w:type="dxa"/>
            <w:vMerge/>
          </w:tcPr>
          <w:p w:rsidR="00D63626" w:rsidRPr="00767D3D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D63626" w:rsidRPr="00767D3D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67D3D">
              <w:rPr>
                <w:rFonts w:ascii="微软雅黑" w:eastAsia="微软雅黑" w:hAnsi="微软雅黑"/>
                <w:sz w:val="28"/>
                <w:szCs w:val="28"/>
              </w:rPr>
              <w:t>holdingStockNum</w:t>
            </w:r>
          </w:p>
        </w:tc>
        <w:tc>
          <w:tcPr>
            <w:tcW w:w="2655" w:type="dxa"/>
          </w:tcPr>
          <w:p w:rsidR="00D63626" w:rsidRDefault="00D63626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每次调仓持有的股票数量</w:t>
            </w:r>
          </w:p>
        </w:tc>
      </w:tr>
      <w:tr w:rsidR="00D63626" w:rsidRPr="0014652C" w:rsidTr="00D63626">
        <w:trPr>
          <w:trHeight w:val="702"/>
        </w:trPr>
        <w:tc>
          <w:tcPr>
            <w:tcW w:w="3513" w:type="dxa"/>
            <w:vMerge/>
          </w:tcPr>
          <w:p w:rsidR="00D63626" w:rsidRPr="00767D3D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D63626" w:rsidRPr="00767D3D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67D3D">
              <w:rPr>
                <w:rFonts w:ascii="微软雅黑" w:eastAsia="微软雅黑" w:hAnsi="微软雅黑"/>
                <w:sz w:val="28"/>
                <w:szCs w:val="28"/>
              </w:rPr>
              <w:t>ratio</w:t>
            </w:r>
          </w:p>
        </w:tc>
        <w:tc>
          <w:tcPr>
            <w:tcW w:w="2655" w:type="dxa"/>
          </w:tcPr>
          <w:p w:rsidR="00D63626" w:rsidRDefault="00D63626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持有比例</w:t>
            </w:r>
          </w:p>
        </w:tc>
      </w:tr>
      <w:tr w:rsidR="00D63626" w:rsidRPr="0014652C" w:rsidTr="00D63626">
        <w:trPr>
          <w:trHeight w:val="702"/>
        </w:trPr>
        <w:tc>
          <w:tcPr>
            <w:tcW w:w="3513" w:type="dxa"/>
            <w:vMerge w:val="restart"/>
          </w:tcPr>
          <w:p w:rsidR="00D63626" w:rsidRPr="00767D3D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D63626">
              <w:rPr>
                <w:rFonts w:ascii="微软雅黑" w:eastAsia="微软雅黑" w:hAnsi="微软雅黑"/>
                <w:sz w:val="28"/>
                <w:szCs w:val="28"/>
              </w:rPr>
              <w:t>YieldHistogramGraphVO</w:t>
            </w:r>
          </w:p>
        </w:tc>
        <w:tc>
          <w:tcPr>
            <w:tcW w:w="3041" w:type="dxa"/>
          </w:tcPr>
          <w:p w:rsidR="00D63626" w:rsidRPr="00767D3D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D63626">
              <w:rPr>
                <w:rFonts w:ascii="微软雅黑" w:eastAsia="微软雅黑" w:hAnsi="微软雅黑"/>
                <w:sz w:val="28"/>
                <w:szCs w:val="28"/>
              </w:rPr>
              <w:t>positiveEarningNum</w:t>
            </w:r>
          </w:p>
        </w:tc>
        <w:tc>
          <w:tcPr>
            <w:tcW w:w="2655" w:type="dxa"/>
          </w:tcPr>
          <w:p w:rsidR="00D63626" w:rsidRDefault="00D63626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正收益周期数</w:t>
            </w:r>
          </w:p>
        </w:tc>
      </w:tr>
      <w:tr w:rsidR="00D63626" w:rsidRPr="0014652C" w:rsidTr="00D63626">
        <w:trPr>
          <w:trHeight w:val="702"/>
        </w:trPr>
        <w:tc>
          <w:tcPr>
            <w:tcW w:w="3513" w:type="dxa"/>
            <w:vMerge/>
          </w:tcPr>
          <w:p w:rsidR="00D63626" w:rsidRP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D63626" w:rsidRP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D63626">
              <w:rPr>
                <w:rFonts w:ascii="微软雅黑" w:eastAsia="微软雅黑" w:hAnsi="微软雅黑"/>
                <w:sz w:val="28"/>
                <w:szCs w:val="28"/>
              </w:rPr>
              <w:t>negativeEarningNum</w:t>
            </w:r>
          </w:p>
        </w:tc>
        <w:tc>
          <w:tcPr>
            <w:tcW w:w="2655" w:type="dxa"/>
          </w:tcPr>
          <w:p w:rsidR="00D63626" w:rsidRDefault="00D63626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负收益周期数</w:t>
            </w:r>
          </w:p>
        </w:tc>
      </w:tr>
      <w:tr w:rsidR="00D63626" w:rsidRPr="0014652C" w:rsidTr="00D63626">
        <w:trPr>
          <w:trHeight w:val="702"/>
        </w:trPr>
        <w:tc>
          <w:tcPr>
            <w:tcW w:w="3513" w:type="dxa"/>
            <w:vMerge/>
          </w:tcPr>
          <w:p w:rsidR="00D63626" w:rsidRP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D63626" w:rsidRP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D63626">
              <w:rPr>
                <w:rFonts w:ascii="微软雅黑" w:eastAsia="微软雅黑" w:hAnsi="微软雅黑"/>
                <w:sz w:val="28"/>
                <w:szCs w:val="28"/>
              </w:rPr>
              <w:t>winRate</w:t>
            </w:r>
          </w:p>
        </w:tc>
        <w:tc>
          <w:tcPr>
            <w:tcW w:w="2655" w:type="dxa"/>
          </w:tcPr>
          <w:p w:rsidR="00D63626" w:rsidRDefault="00D63626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赢率</w:t>
            </w:r>
          </w:p>
        </w:tc>
      </w:tr>
      <w:tr w:rsidR="00D63626" w:rsidRPr="0014652C" w:rsidTr="00D63626">
        <w:trPr>
          <w:trHeight w:val="702"/>
        </w:trPr>
        <w:tc>
          <w:tcPr>
            <w:tcW w:w="3513" w:type="dxa"/>
            <w:vMerge/>
          </w:tcPr>
          <w:p w:rsidR="00D63626" w:rsidRP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D63626" w:rsidRDefault="00D63626" w:rsidP="001278D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D63626">
              <w:rPr>
                <w:rFonts w:ascii="微软雅黑" w:eastAsia="微软雅黑" w:hAnsi="微软雅黑"/>
                <w:sz w:val="28"/>
                <w:szCs w:val="28"/>
              </w:rPr>
              <w:t>yieldHistogram</w:t>
            </w:r>
          </w:p>
          <w:p w:rsidR="00D63626" w:rsidRP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D63626">
              <w:rPr>
                <w:rFonts w:ascii="微软雅黑" w:eastAsia="微软雅黑" w:hAnsi="微软雅黑"/>
                <w:sz w:val="28"/>
                <w:szCs w:val="28"/>
              </w:rPr>
              <w:t>GraphDataVOS</w:t>
            </w:r>
          </w:p>
        </w:tc>
        <w:tc>
          <w:tcPr>
            <w:tcW w:w="2655" w:type="dxa"/>
          </w:tcPr>
          <w:p w:rsidR="00D63626" w:rsidRDefault="00D63626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坐标信息</w:t>
            </w:r>
          </w:p>
        </w:tc>
      </w:tr>
      <w:tr w:rsidR="00D63626" w:rsidRPr="0014652C" w:rsidTr="00D63626">
        <w:trPr>
          <w:trHeight w:val="661"/>
        </w:trPr>
        <w:tc>
          <w:tcPr>
            <w:tcW w:w="3513" w:type="dxa"/>
            <w:vMerge w:val="restart"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StockPO</w:t>
            </w:r>
          </w:p>
        </w:tc>
        <w:tc>
          <w:tcPr>
            <w:tcW w:w="3041" w:type="dxa"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date</w:t>
            </w:r>
          </w:p>
        </w:tc>
        <w:tc>
          <w:tcPr>
            <w:tcW w:w="2655" w:type="dxa"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日期</w:t>
            </w:r>
          </w:p>
        </w:tc>
      </w:tr>
      <w:tr w:rsidR="00D63626" w:rsidRPr="0014652C" w:rsidTr="00D63626">
        <w:trPr>
          <w:trHeight w:val="159"/>
        </w:trPr>
        <w:tc>
          <w:tcPr>
            <w:tcW w:w="3513" w:type="dxa"/>
            <w:vMerge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openPrice</w:t>
            </w:r>
          </w:p>
        </w:tc>
        <w:tc>
          <w:tcPr>
            <w:tcW w:w="2655" w:type="dxa"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开盘指数</w:t>
            </w:r>
          </w:p>
        </w:tc>
      </w:tr>
      <w:tr w:rsidR="00D63626" w:rsidRPr="0014652C" w:rsidTr="00D63626">
        <w:trPr>
          <w:trHeight w:val="159"/>
        </w:trPr>
        <w:tc>
          <w:tcPr>
            <w:tcW w:w="3513" w:type="dxa"/>
            <w:vMerge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maxValue</w:t>
            </w:r>
          </w:p>
        </w:tc>
        <w:tc>
          <w:tcPr>
            <w:tcW w:w="2655" w:type="dxa"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最高指数</w:t>
            </w:r>
          </w:p>
        </w:tc>
      </w:tr>
      <w:tr w:rsidR="00D63626" w:rsidRPr="0014652C" w:rsidTr="00D63626">
        <w:trPr>
          <w:trHeight w:val="159"/>
        </w:trPr>
        <w:tc>
          <w:tcPr>
            <w:tcW w:w="3513" w:type="dxa"/>
            <w:vMerge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minValue</w:t>
            </w:r>
          </w:p>
        </w:tc>
        <w:tc>
          <w:tcPr>
            <w:tcW w:w="2655" w:type="dxa"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最低指数</w:t>
            </w:r>
          </w:p>
        </w:tc>
      </w:tr>
      <w:tr w:rsidR="00D63626" w:rsidRPr="0014652C" w:rsidTr="00D63626">
        <w:trPr>
          <w:trHeight w:val="159"/>
        </w:trPr>
        <w:tc>
          <w:tcPr>
            <w:tcW w:w="3513" w:type="dxa"/>
            <w:vMerge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closePrice</w:t>
            </w:r>
          </w:p>
        </w:tc>
        <w:tc>
          <w:tcPr>
            <w:tcW w:w="2655" w:type="dxa"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收盘指数</w:t>
            </w:r>
          </w:p>
        </w:tc>
      </w:tr>
      <w:tr w:rsidR="00D63626" w:rsidRPr="0014652C" w:rsidTr="00D63626">
        <w:trPr>
          <w:trHeight w:val="159"/>
        </w:trPr>
        <w:tc>
          <w:tcPr>
            <w:tcW w:w="3513" w:type="dxa"/>
            <w:vMerge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volume</w:t>
            </w:r>
          </w:p>
        </w:tc>
        <w:tc>
          <w:tcPr>
            <w:tcW w:w="2655" w:type="dxa"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成交量</w:t>
            </w:r>
          </w:p>
        </w:tc>
      </w:tr>
      <w:tr w:rsidR="00D63626" w:rsidRPr="0014652C" w:rsidTr="00D63626">
        <w:trPr>
          <w:trHeight w:val="159"/>
        </w:trPr>
        <w:tc>
          <w:tcPr>
            <w:tcW w:w="3513" w:type="dxa"/>
            <w:vMerge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ADJ</w:t>
            </w:r>
          </w:p>
        </w:tc>
        <w:tc>
          <w:tcPr>
            <w:tcW w:w="2655" w:type="dxa"/>
          </w:tcPr>
          <w:p w:rsid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复权后的收盘指数</w:t>
            </w:r>
          </w:p>
        </w:tc>
      </w:tr>
      <w:tr w:rsidR="00D63626" w:rsidRPr="0014652C" w:rsidTr="00D63626">
        <w:trPr>
          <w:trHeight w:val="159"/>
        </w:trPr>
        <w:tc>
          <w:tcPr>
            <w:tcW w:w="3513" w:type="dxa"/>
            <w:vMerge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stockCode</w:t>
            </w:r>
          </w:p>
        </w:tc>
        <w:tc>
          <w:tcPr>
            <w:tcW w:w="2655" w:type="dxa"/>
          </w:tcPr>
          <w:p w:rsid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股票代码</w:t>
            </w:r>
          </w:p>
        </w:tc>
      </w:tr>
      <w:tr w:rsidR="00D63626" w:rsidRPr="0014652C" w:rsidTr="00D63626">
        <w:trPr>
          <w:trHeight w:val="159"/>
        </w:trPr>
        <w:tc>
          <w:tcPr>
            <w:tcW w:w="3513" w:type="dxa"/>
            <w:vMerge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stockName</w:t>
            </w:r>
          </w:p>
        </w:tc>
        <w:tc>
          <w:tcPr>
            <w:tcW w:w="2655" w:type="dxa"/>
          </w:tcPr>
          <w:p w:rsid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股票名称</w:t>
            </w:r>
          </w:p>
        </w:tc>
      </w:tr>
      <w:tr w:rsidR="00D63626" w:rsidRPr="0014652C" w:rsidTr="00D63626">
        <w:trPr>
          <w:trHeight w:val="159"/>
        </w:trPr>
        <w:tc>
          <w:tcPr>
            <w:tcW w:w="3513" w:type="dxa"/>
            <w:vMerge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stockMarket</w:t>
            </w:r>
          </w:p>
        </w:tc>
        <w:tc>
          <w:tcPr>
            <w:tcW w:w="2655" w:type="dxa"/>
          </w:tcPr>
          <w:p w:rsid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市场名称</w:t>
            </w:r>
          </w:p>
        </w:tc>
      </w:tr>
      <w:tr w:rsidR="00D63626" w:rsidRPr="0014652C" w:rsidTr="00D63626">
        <w:trPr>
          <w:trHeight w:val="159"/>
        </w:trPr>
        <w:tc>
          <w:tcPr>
            <w:tcW w:w="3513" w:type="dxa"/>
            <w:vMerge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D63626">
              <w:rPr>
                <w:rFonts w:ascii="微软雅黑" w:eastAsia="微软雅黑" w:hAnsi="微软雅黑"/>
                <w:sz w:val="28"/>
                <w:szCs w:val="28"/>
              </w:rPr>
              <w:t>blockName</w:t>
            </w:r>
          </w:p>
        </w:tc>
        <w:tc>
          <w:tcPr>
            <w:tcW w:w="2655" w:type="dxa"/>
          </w:tcPr>
          <w:p w:rsid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板块名称</w:t>
            </w:r>
          </w:p>
        </w:tc>
      </w:tr>
      <w:tr w:rsidR="00D63626" w:rsidRPr="0014652C" w:rsidTr="00D63626">
        <w:trPr>
          <w:trHeight w:val="159"/>
        </w:trPr>
        <w:tc>
          <w:tcPr>
            <w:tcW w:w="3513" w:type="dxa"/>
          </w:tcPr>
          <w:p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D63626">
              <w:rPr>
                <w:rFonts w:ascii="微软雅黑" w:eastAsia="微软雅黑" w:hAnsi="微软雅黑"/>
                <w:sz w:val="28"/>
                <w:szCs w:val="28"/>
              </w:rPr>
              <w:t>BaseCumulativeYielPO</w:t>
            </w:r>
          </w:p>
        </w:tc>
        <w:tc>
          <w:tcPr>
            <w:tcW w:w="3041" w:type="dxa"/>
          </w:tcPr>
          <w:p w:rsidR="00D63626" w:rsidRPr="00D63626" w:rsidRDefault="007E1FB5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E1FB5">
              <w:rPr>
                <w:rFonts w:ascii="微软雅黑" w:eastAsia="微软雅黑" w:hAnsi="微软雅黑"/>
                <w:sz w:val="28"/>
                <w:szCs w:val="28"/>
              </w:rPr>
              <w:t>date</w:t>
            </w:r>
          </w:p>
        </w:tc>
        <w:tc>
          <w:tcPr>
            <w:tcW w:w="2655" w:type="dxa"/>
          </w:tcPr>
          <w:p w:rsidR="00D63626" w:rsidRDefault="007E1FB5" w:rsidP="001278D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日期</w:t>
            </w:r>
          </w:p>
        </w:tc>
      </w:tr>
      <w:tr w:rsidR="007E1FB5" w:rsidRPr="0014652C" w:rsidTr="00D63626">
        <w:trPr>
          <w:trHeight w:val="159"/>
        </w:trPr>
        <w:tc>
          <w:tcPr>
            <w:tcW w:w="3513" w:type="dxa"/>
          </w:tcPr>
          <w:p w:rsidR="007E1FB5" w:rsidRPr="00D63626" w:rsidRDefault="007E1FB5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:rsidR="007E1FB5" w:rsidRPr="007E1FB5" w:rsidRDefault="004E3334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baseRatio</w:t>
            </w:r>
          </w:p>
        </w:tc>
        <w:tc>
          <w:tcPr>
            <w:tcW w:w="2655" w:type="dxa"/>
          </w:tcPr>
          <w:p w:rsidR="007E1FB5" w:rsidRDefault="004E3334" w:rsidP="001278D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基准收益率</w:t>
            </w:r>
          </w:p>
        </w:tc>
      </w:tr>
    </w:tbl>
    <w:p w:rsidR="005375A7" w:rsidRPr="00AB59CB" w:rsidRDefault="005375A7" w:rsidP="005375A7"/>
    <w:p w:rsidR="006540CA" w:rsidRDefault="006540CA"/>
    <w:sectPr w:rsidR="006540CA" w:rsidSect="001278D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125" w:rsidRDefault="00544125" w:rsidP="0069073E">
      <w:r>
        <w:separator/>
      </w:r>
    </w:p>
  </w:endnote>
  <w:endnote w:type="continuationSeparator" w:id="1">
    <w:p w:rsidR="00544125" w:rsidRDefault="00544125" w:rsidP="006907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8D8" w:rsidRDefault="0012083B">
    <w:pPr>
      <w:pStyle w:val="a4"/>
      <w:jc w:val="center"/>
    </w:pPr>
    <w:r>
      <w:rPr>
        <w:b/>
        <w:bCs/>
        <w:sz w:val="24"/>
        <w:szCs w:val="24"/>
      </w:rPr>
      <w:fldChar w:fldCharType="begin"/>
    </w:r>
    <w:r w:rsidR="001278D8"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E1FB5">
      <w:rPr>
        <w:bCs/>
        <w:noProof/>
      </w:rPr>
      <w:t>ii</w:t>
    </w:r>
    <w:r>
      <w:rPr>
        <w:b/>
        <w:bCs/>
        <w:sz w:val="24"/>
        <w:szCs w:val="24"/>
      </w:rPr>
      <w:fldChar w:fldCharType="end"/>
    </w:r>
    <w:r w:rsidR="001278D8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1278D8"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E1FB5">
      <w:rPr>
        <w:bCs/>
        <w:noProof/>
      </w:rPr>
      <w:t>16</w:t>
    </w:r>
    <w:r>
      <w:rPr>
        <w:b/>
        <w:bCs/>
        <w:sz w:val="24"/>
        <w:szCs w:val="24"/>
      </w:rPr>
      <w:fldChar w:fldCharType="end"/>
    </w:r>
  </w:p>
  <w:p w:rsidR="001278D8" w:rsidRDefault="001278D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8D8" w:rsidRDefault="0012083B">
    <w:pPr>
      <w:pStyle w:val="a4"/>
      <w:jc w:val="center"/>
    </w:pPr>
    <w:r>
      <w:rPr>
        <w:b/>
        <w:bCs/>
        <w:sz w:val="24"/>
        <w:szCs w:val="24"/>
      </w:rPr>
      <w:fldChar w:fldCharType="begin"/>
    </w:r>
    <w:r w:rsidR="001278D8"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E3334">
      <w:rPr>
        <w:bCs/>
        <w:noProof/>
      </w:rPr>
      <w:t>16</w:t>
    </w:r>
    <w:r>
      <w:rPr>
        <w:b/>
        <w:bCs/>
        <w:sz w:val="24"/>
        <w:szCs w:val="24"/>
      </w:rPr>
      <w:fldChar w:fldCharType="end"/>
    </w:r>
    <w:r w:rsidR="001278D8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1278D8"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E3334">
      <w:rPr>
        <w:bCs/>
        <w:noProof/>
      </w:rPr>
      <w:t>16</w:t>
    </w:r>
    <w:r>
      <w:rPr>
        <w:b/>
        <w:bCs/>
        <w:sz w:val="24"/>
        <w:szCs w:val="24"/>
      </w:rPr>
      <w:fldChar w:fldCharType="end"/>
    </w:r>
  </w:p>
  <w:p w:rsidR="001278D8" w:rsidRDefault="001278D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125" w:rsidRDefault="00544125" w:rsidP="0069073E">
      <w:r>
        <w:separator/>
      </w:r>
    </w:p>
  </w:footnote>
  <w:footnote w:type="continuationSeparator" w:id="1">
    <w:p w:rsidR="00544125" w:rsidRDefault="00544125" w:rsidP="006907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178B6"/>
    <w:multiLevelType w:val="hybridMultilevel"/>
    <w:tmpl w:val="40324242"/>
    <w:lvl w:ilvl="0" w:tplc="F8B6F8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372999"/>
    <w:multiLevelType w:val="hybridMultilevel"/>
    <w:tmpl w:val="D236F6A2"/>
    <w:lvl w:ilvl="0" w:tplc="60D687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073E"/>
    <w:rsid w:val="0012083B"/>
    <w:rsid w:val="001278D8"/>
    <w:rsid w:val="0033745B"/>
    <w:rsid w:val="004E3334"/>
    <w:rsid w:val="005375A7"/>
    <w:rsid w:val="00544125"/>
    <w:rsid w:val="00615C53"/>
    <w:rsid w:val="006540CA"/>
    <w:rsid w:val="0069073E"/>
    <w:rsid w:val="00767D3D"/>
    <w:rsid w:val="00783F0D"/>
    <w:rsid w:val="007E1FB5"/>
    <w:rsid w:val="0099513C"/>
    <w:rsid w:val="009A2CBA"/>
    <w:rsid w:val="009F748A"/>
    <w:rsid w:val="00B2477C"/>
    <w:rsid w:val="00CC7FB9"/>
    <w:rsid w:val="00CF4C32"/>
    <w:rsid w:val="00D63626"/>
    <w:rsid w:val="00E13318"/>
    <w:rsid w:val="00E932F9"/>
    <w:rsid w:val="00EE4913"/>
    <w:rsid w:val="00F7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73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907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0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073E"/>
    <w:rPr>
      <w:sz w:val="18"/>
      <w:szCs w:val="18"/>
    </w:rPr>
  </w:style>
  <w:style w:type="paragraph" w:styleId="a4">
    <w:name w:val="footer"/>
    <w:basedOn w:val="a"/>
    <w:link w:val="Char0"/>
    <w:unhideWhenUsed/>
    <w:rsid w:val="00690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907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07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07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link w:val="Char1"/>
    <w:uiPriority w:val="10"/>
    <w:qFormat/>
    <w:rsid w:val="0069073E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Char1">
    <w:name w:val="标题 Char"/>
    <w:basedOn w:val="a0"/>
    <w:link w:val="a5"/>
    <w:uiPriority w:val="10"/>
    <w:rsid w:val="0069073E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table" w:styleId="a6">
    <w:name w:val="Table Grid"/>
    <w:basedOn w:val="a1"/>
    <w:uiPriority w:val="39"/>
    <w:rsid w:val="006907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9073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9073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69073E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9073E"/>
    <w:pPr>
      <w:spacing w:before="120"/>
      <w:jc w:val="left"/>
    </w:pPr>
    <w:rPr>
      <w:rFonts w:asciiTheme="minorHAnsi" w:hAnsiTheme="minorHAnsi"/>
      <w:b/>
      <w:sz w:val="22"/>
      <w:szCs w:val="22"/>
    </w:rPr>
  </w:style>
  <w:style w:type="character" w:styleId="a8">
    <w:name w:val="Hyperlink"/>
    <w:basedOn w:val="a0"/>
    <w:uiPriority w:val="99"/>
    <w:unhideWhenUsed/>
    <w:rsid w:val="0069073E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69073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9073E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C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7FB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DCEC8-B0A6-4721-8059-A0D0B7976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16</Pages>
  <Words>769</Words>
  <Characters>4388</Characters>
  <Application>Microsoft Office Word</Application>
  <DocSecurity>0</DocSecurity>
  <Lines>36</Lines>
  <Paragraphs>10</Paragraphs>
  <ScaleCrop>false</ScaleCrop>
  <Company>Microsoft</Company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2017-03-21T12:26:00Z</dcterms:created>
  <dcterms:modified xsi:type="dcterms:W3CDTF">2017-04-15T12:19:00Z</dcterms:modified>
</cp:coreProperties>
</file>