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63526" w14:textId="4696E8BB" w:rsidR="00A03143" w:rsidRDefault="00DC22DE">
      <w:pPr>
        <w:rPr>
          <w:lang w:eastAsia="zh-CN"/>
        </w:rPr>
      </w:pPr>
      <w:r>
        <w:rPr>
          <w:rFonts w:hint="eastAsia"/>
          <w:lang w:eastAsia="zh-CN"/>
        </w:rPr>
        <w:t>横向条形</w:t>
      </w:r>
      <w:r w:rsidR="00A03143">
        <w:rPr>
          <w:rFonts w:hint="eastAsia"/>
          <w:lang w:eastAsia="zh-CN"/>
        </w:rPr>
        <w:t>图</w:t>
      </w:r>
    </w:p>
    <w:p w14:paraId="6D92002F" w14:textId="3DF8DD10" w:rsidR="00AA7B3C" w:rsidRDefault="00272535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0F458E6D" wp14:editId="08453C0B">
            <wp:extent cx="5486400" cy="3475567"/>
            <wp:effectExtent l="0" t="0" r="25400" b="29845"/>
            <wp:docPr id="7" name="图表 7" title="{{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F4F4F79" w14:textId="3263587D" w:rsidR="00A03143" w:rsidRDefault="00A03143">
      <w:pPr>
        <w:rPr>
          <w:lang w:eastAsia="zh-CN"/>
        </w:rPr>
      </w:pPr>
      <w:r>
        <w:rPr>
          <w:rFonts w:hint="eastAsia"/>
          <w:lang w:eastAsia="zh-CN"/>
        </w:rPr>
        <w:t>垂直柱形图</w:t>
      </w:r>
    </w:p>
    <w:p w14:paraId="151E0C54" w14:textId="329E0984" w:rsidR="001F7E06" w:rsidRDefault="00272535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73DFCA3E" wp14:editId="6CE5BD9A">
            <wp:extent cx="5486400" cy="3835400"/>
            <wp:effectExtent l="0" t="0" r="25400" b="25400"/>
            <wp:docPr id="8" name="图表 8" title="{{V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8A34EE" w14:textId="77777777" w:rsidR="00A03143" w:rsidRDefault="00A03143">
      <w:pPr>
        <w:rPr>
          <w:lang w:eastAsia="zh-CN"/>
        </w:rPr>
      </w:pPr>
    </w:p>
    <w:p w14:paraId="091D5BB7" w14:textId="77777777" w:rsidR="00A03143" w:rsidRDefault="00A03143">
      <w:pPr>
        <w:rPr>
          <w:lang w:eastAsia="zh-CN"/>
        </w:rPr>
      </w:pPr>
    </w:p>
    <w:p w14:paraId="4654395F" w14:textId="2829CCB4" w:rsidR="00A03143" w:rsidRDefault="00A03143">
      <w:pPr>
        <w:rPr>
          <w:lang w:eastAsia="zh-CN"/>
        </w:rPr>
      </w:pPr>
      <w:r>
        <w:rPr>
          <w:rFonts w:hint="eastAsia"/>
          <w:lang w:eastAsia="zh-CN"/>
        </w:rPr>
        <w:lastRenderedPageBreak/>
        <w:t>饼图</w:t>
      </w:r>
    </w:p>
    <w:p w14:paraId="669ECB0A" w14:textId="54682802" w:rsidR="00A03143" w:rsidRDefault="00A03143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3AD3ADF8" wp14:editId="7B872D19">
            <wp:extent cx="5486400" cy="3200400"/>
            <wp:effectExtent l="0" t="0" r="25400" b="25400"/>
            <wp:docPr id="2" name="图表 2" title="{{pi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433FD70" w14:textId="09F250E2" w:rsidR="00EB3DE3" w:rsidRDefault="00EB3DE3">
      <w:pPr>
        <w:rPr>
          <w:lang w:eastAsia="zh-CN"/>
        </w:rPr>
      </w:pPr>
      <w:r>
        <w:rPr>
          <w:rFonts w:hint="eastAsia"/>
          <w:lang w:eastAsia="zh-CN"/>
        </w:rPr>
        <w:t>折线图</w:t>
      </w:r>
    </w:p>
    <w:p w14:paraId="3015A16E" w14:textId="23F9DA4C" w:rsidR="00EB3DE3" w:rsidRDefault="00EB3DE3">
      <w:pPr>
        <w:rPr>
          <w:lang w:eastAsia="zh-CN"/>
        </w:rPr>
      </w:pPr>
      <w:bookmarkStart w:id="0" w:name="_GoBack"/>
      <w:r>
        <w:rPr>
          <w:rFonts w:hint="eastAsia"/>
          <w:noProof/>
          <w:lang w:val="en-US" w:eastAsia="zh-CN"/>
        </w:rPr>
        <w:drawing>
          <wp:inline distT="0" distB="0" distL="0" distR="0" wp14:anchorId="43386316" wp14:editId="2A473AA5">
            <wp:extent cx="5486400" cy="3200400"/>
            <wp:effectExtent l="0" t="0" r="25400" b="25400"/>
            <wp:docPr id="4" name="图表 4" title="{{lin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14:paraId="0B623442" w14:textId="77777777" w:rsidR="00272535" w:rsidRDefault="00272535">
      <w:pPr>
        <w:rPr>
          <w:lang w:eastAsia="zh-CN"/>
        </w:rPr>
      </w:pPr>
    </w:p>
    <w:p w14:paraId="517B89B0" w14:textId="77777777" w:rsidR="00272535" w:rsidRDefault="00272535">
      <w:pPr>
        <w:rPr>
          <w:lang w:eastAsia="zh-CN"/>
        </w:rPr>
      </w:pPr>
    </w:p>
    <w:p w14:paraId="0B5E0A3E" w14:textId="77777777" w:rsidR="00272535" w:rsidRDefault="00272535">
      <w:pPr>
        <w:rPr>
          <w:lang w:eastAsia="zh-CN"/>
        </w:rPr>
      </w:pPr>
    </w:p>
    <w:p w14:paraId="31BBB62E" w14:textId="77777777" w:rsidR="00272535" w:rsidRDefault="00272535">
      <w:pPr>
        <w:rPr>
          <w:lang w:eastAsia="zh-CN"/>
        </w:rPr>
      </w:pPr>
    </w:p>
    <w:p w14:paraId="0948CB65" w14:textId="77777777" w:rsidR="00272535" w:rsidRDefault="00272535">
      <w:pPr>
        <w:rPr>
          <w:lang w:eastAsia="zh-CN"/>
        </w:rPr>
      </w:pPr>
    </w:p>
    <w:p w14:paraId="0BDA1CDC" w14:textId="33CCBD4B" w:rsidR="00A03143" w:rsidRDefault="00DC22DE">
      <w:pPr>
        <w:rPr>
          <w:lang w:eastAsia="zh-CN"/>
        </w:rPr>
      </w:pPr>
      <w:r>
        <w:rPr>
          <w:rFonts w:hint="eastAsia"/>
          <w:lang w:eastAsia="zh-CN"/>
        </w:rPr>
        <w:lastRenderedPageBreak/>
        <w:t>雷达图</w:t>
      </w:r>
    </w:p>
    <w:p w14:paraId="5086AD21" w14:textId="770FD20A" w:rsidR="00DC22DE" w:rsidRDefault="00DC22DE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34F9C351" wp14:editId="3234FB95">
            <wp:extent cx="5486400" cy="3200400"/>
            <wp:effectExtent l="0" t="0" r="25400" b="25400"/>
            <wp:docPr id="5" name="图表 5" title="{{red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7439905" w14:textId="39C383BA" w:rsidR="00EB6498" w:rsidRDefault="00513028">
      <w:pPr>
        <w:rPr>
          <w:lang w:eastAsia="zh-CN"/>
        </w:rPr>
      </w:pPr>
      <w:r>
        <w:rPr>
          <w:rFonts w:hint="eastAsia"/>
          <w:lang w:eastAsia="zh-CN"/>
        </w:rPr>
        <w:t>环形图</w:t>
      </w:r>
    </w:p>
    <w:p w14:paraId="1CA14C71" w14:textId="1F9D481D" w:rsidR="00513028" w:rsidRDefault="00513028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6FE43AE7" wp14:editId="2ED6D4A8">
            <wp:extent cx="5486400" cy="3200400"/>
            <wp:effectExtent l="0" t="0" r="25400" b="25400"/>
            <wp:docPr id="6" name="图表 6" title="{{doughnut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678CADB" w14:textId="631A801D" w:rsidR="00272535" w:rsidRDefault="00272535">
      <w:pPr>
        <w:rPr>
          <w:lang w:eastAsia="zh-CN"/>
        </w:rPr>
      </w:pPr>
    </w:p>
    <w:p w14:paraId="31151E3F" w14:textId="77777777" w:rsidR="00A03143" w:rsidRDefault="00A03143">
      <w:pPr>
        <w:rPr>
          <w:lang w:eastAsia="zh-CN"/>
        </w:rPr>
      </w:pPr>
    </w:p>
    <w:sectPr w:rsidR="00A03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06"/>
    <w:rsid w:val="00172C89"/>
    <w:rsid w:val="001F7E06"/>
    <w:rsid w:val="00271B18"/>
    <w:rsid w:val="00272535"/>
    <w:rsid w:val="00396F3C"/>
    <w:rsid w:val="003C3295"/>
    <w:rsid w:val="00410B5B"/>
    <w:rsid w:val="004B7545"/>
    <w:rsid w:val="00513028"/>
    <w:rsid w:val="00561DB2"/>
    <w:rsid w:val="006E1F0D"/>
    <w:rsid w:val="0077315B"/>
    <w:rsid w:val="009C11C8"/>
    <w:rsid w:val="009D7246"/>
    <w:rsid w:val="00A03143"/>
    <w:rsid w:val="00A8276F"/>
    <w:rsid w:val="00AA7B3C"/>
    <w:rsid w:val="00C46F05"/>
    <w:rsid w:val="00DA27CC"/>
    <w:rsid w:val="00DC22DE"/>
    <w:rsid w:val="00EB3DE3"/>
    <w:rsid w:val="00EB6498"/>
    <w:rsid w:val="00EF2F70"/>
    <w:rsid w:val="00F36360"/>
    <w:rsid w:val="00F5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F7FD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6F3C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96F3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6F3C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96F3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zh-CN"/>
              <a:t>c</a:t>
            </a:r>
            <a:r>
              <a:rPr lang="en-US" altLang="zh-CN"/>
              <a:t>hart</a:t>
            </a:r>
            <a:endParaRPr lang="zh-CN" altLang="en-US"/>
          </a:p>
        </c:rich>
      </c:tx>
      <c:layout/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-2136143832"/>
        <c:axId val="-2136770584"/>
      </c:barChart>
      <c:catAx>
        <c:axId val="-2136143832"/>
        <c:scaling>
          <c:orientation val="minMax"/>
        </c:scaling>
        <c:delete val="0"/>
        <c:axPos val="l"/>
        <c:majorTickMark val="none"/>
        <c:minorTickMark val="none"/>
        <c:tickLblPos val="nextTo"/>
        <c:crossAx val="-2136770584"/>
        <c:crosses val="autoZero"/>
        <c:auto val="1"/>
        <c:lblAlgn val="ctr"/>
        <c:lblOffset val="100"/>
        <c:noMultiLvlLbl val="0"/>
      </c:catAx>
      <c:valAx>
        <c:axId val="-2136770584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crossAx val="-2136143832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13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8.0</c:v>
                </c:pt>
                <c:pt idx="1">
                  <c:v>9.0</c:v>
                </c:pt>
                <c:pt idx="2">
                  <c:v>12.0</c:v>
                </c:pt>
                <c:pt idx="3">
                  <c:v>10.0</c:v>
                </c:pt>
              </c:numCache>
            </c:numRef>
          </c:val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系列 12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5.0</c:v>
                </c:pt>
                <c:pt idx="1">
                  <c:v>7.0</c:v>
                </c:pt>
                <c:pt idx="2">
                  <c:v>2.0</c:v>
                </c:pt>
                <c:pt idx="3">
                  <c:v>5.0</c:v>
                </c:pt>
              </c:numCache>
            </c:numRef>
          </c:val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系列 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工作表1!$E$2:$E$5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2137719464"/>
        <c:axId val="2146091800"/>
      </c:barChart>
      <c:catAx>
        <c:axId val="2137719464"/>
        <c:scaling>
          <c:orientation val="minMax"/>
        </c:scaling>
        <c:delete val="0"/>
        <c:axPos val="b"/>
        <c:majorTickMark val="none"/>
        <c:minorTickMark val="none"/>
        <c:tickLblPos val="nextTo"/>
        <c:crossAx val="2146091800"/>
        <c:crosses val="autoZero"/>
        <c:auto val="1"/>
        <c:lblAlgn val="ctr"/>
        <c:lblOffset val="100"/>
        <c:noMultiLvlLbl val="0"/>
      </c:catAx>
      <c:valAx>
        <c:axId val="214609180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crossAx val="2137719464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销售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工作表1!$A$2:$A$5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工作表1!$D$1</c:f>
              <c:strCache>
                <c:ptCount val="1"/>
                <c:pt idx="0">
                  <c:v>系列 3</c:v>
                </c:pt>
              </c:strCache>
            </c:strRef>
          </c:tx>
          <c:spPr>
            <a:ln>
              <a:solidFill>
                <a:schemeClr val="accent2"/>
              </a:solidFill>
            </a:ln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6567176"/>
        <c:axId val="-2136564232"/>
      </c:lineChart>
      <c:catAx>
        <c:axId val="-2136567176"/>
        <c:scaling>
          <c:orientation val="minMax"/>
        </c:scaling>
        <c:delete val="0"/>
        <c:axPos val="b"/>
        <c:majorTickMark val="none"/>
        <c:minorTickMark val="none"/>
        <c:tickLblPos val="nextTo"/>
        <c:crossAx val="-2136564232"/>
        <c:crosses val="autoZero"/>
        <c:auto val="1"/>
        <c:lblAlgn val="ctr"/>
        <c:lblOffset val="100"/>
        <c:noMultiLvlLbl val="0"/>
      </c:catAx>
      <c:valAx>
        <c:axId val="-213656423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-213656717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诸葛</c:v>
                </c:pt>
              </c:strCache>
            </c:strRef>
          </c:tx>
          <c:marker>
            <c:symbol val="none"/>
          </c:marker>
          <c:cat>
            <c:strRef>
              <c:f>工作表1!$A$2:$A$6</c:f>
              <c:strCache>
                <c:ptCount val="5"/>
                <c:pt idx="0">
                  <c:v>智力</c:v>
                </c:pt>
                <c:pt idx="1">
                  <c:v>力量</c:v>
                </c:pt>
                <c:pt idx="2">
                  <c:v>综合</c:v>
                </c:pt>
                <c:pt idx="3">
                  <c:v>力量</c:v>
                </c:pt>
                <c:pt idx="4">
                  <c:v>敏捷</c:v>
                </c:pt>
              </c:strCache>
            </c:str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32.0</c:v>
                </c:pt>
                <c:pt idx="1">
                  <c:v>32.0</c:v>
                </c:pt>
                <c:pt idx="2">
                  <c:v>28.0</c:v>
                </c:pt>
                <c:pt idx="3">
                  <c:v>32.0</c:v>
                </c:pt>
                <c:pt idx="4">
                  <c:v>28.0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司马</c:v>
                </c:pt>
              </c:strCache>
            </c:strRef>
          </c:tx>
          <c:marker>
            <c:symbol val="none"/>
          </c:marker>
          <c:cat>
            <c:strRef>
              <c:f>工作表1!$A$2:$A$6</c:f>
              <c:strCache>
                <c:ptCount val="5"/>
                <c:pt idx="0">
                  <c:v>智力</c:v>
                </c:pt>
                <c:pt idx="1">
                  <c:v>力量</c:v>
                </c:pt>
                <c:pt idx="2">
                  <c:v>综合</c:v>
                </c:pt>
                <c:pt idx="3">
                  <c:v>力量</c:v>
                </c:pt>
                <c:pt idx="4">
                  <c:v>敏捷</c:v>
                </c:pt>
              </c:strCache>
            </c:str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12.0</c:v>
                </c:pt>
                <c:pt idx="1">
                  <c:v>12.0</c:v>
                </c:pt>
                <c:pt idx="2">
                  <c:v>12.0</c:v>
                </c:pt>
                <c:pt idx="3">
                  <c:v>12.0</c:v>
                </c:pt>
                <c:pt idx="4">
                  <c:v>12.0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977432"/>
        <c:axId val="2146038728"/>
      </c:radarChart>
      <c:catAx>
        <c:axId val="2134977432"/>
        <c:scaling>
          <c:orientation val="minMax"/>
        </c:scaling>
        <c:delete val="0"/>
        <c:axPos val="b"/>
        <c:majorGridlines/>
        <c:majorTickMark val="none"/>
        <c:minorTickMark val="none"/>
        <c:tickLblPos val="nextTo"/>
        <c:crossAx val="2146038728"/>
        <c:crosses val="autoZero"/>
        <c:auto val="1"/>
        <c:lblAlgn val="ctr"/>
        <c:lblOffset val="100"/>
        <c:noMultiLvlLbl val="0"/>
      </c:catAx>
      <c:valAx>
        <c:axId val="21460387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497743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销售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工作表1!$A$2:$A$5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</Words>
  <Characters>41</Characters>
  <Application>Microsoft Macintosh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Tiwari</dc:creator>
  <cp:keywords/>
  <dc:description/>
  <cp:lastModifiedBy>Sayi</cp:lastModifiedBy>
  <cp:revision>23</cp:revision>
  <dcterms:created xsi:type="dcterms:W3CDTF">2017-11-05T10:58:00Z</dcterms:created>
  <dcterms:modified xsi:type="dcterms:W3CDTF">2020-07-08T15:30:00Z</dcterms:modified>
</cp:coreProperties>
</file>