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lang w:val="en-GB"/>
        </w:rPr>
      </w:pPr>
      <w:r>
        <w:rPr>
          <w:sz w:val="52"/>
          <w:szCs w:val="52"/>
          <w:lang w:val="en-GB"/>
        </w:rPr>
      </w:r>
    </w:p>
    <w:p>
      <w:pPr>
        <w:pStyle w:val="Normal"/>
        <w:jc w:val="left"/>
        <w:rPr>
          <w:rFonts w:ascii="Carlito" w:hAnsi="Carlito"/>
          <w:b w:val="false"/>
          <w:b w:val="false"/>
          <w:bCs w:val="false"/>
          <w:sz w:val="36"/>
          <w:szCs w:val="36"/>
        </w:rPr>
      </w:pPr>
      <w:r>
        <w:rPr>
          <w:rFonts w:ascii="Carlito" w:hAnsi="Carlito"/>
          <w:b w:val="false"/>
          <w:bCs w:val="false"/>
          <w:sz w:val="36"/>
          <w:szCs w:val="36"/>
          <w:lang w:val="en-GB"/>
        </w:rPr>
        <w:t>Effort: 8h</w:t>
      </w:r>
    </w:p>
    <w:p>
      <w:pPr>
        <w:pStyle w:val="Normal"/>
        <w:rPr>
          <w:sz w:val="28"/>
          <w:szCs w:val="28"/>
          <w:lang w:val="en-GB"/>
        </w:rPr>
      </w:pPr>
      <w:r>
        <w:rPr>
          <w:sz w:val="28"/>
          <w:szCs w:val="28"/>
          <w:lang w:val="en-GB"/>
        </w:rPr>
      </w:r>
    </w:p>
    <w:p>
      <w:pPr>
        <w:pStyle w:val="Normal"/>
        <w:rPr>
          <w:rFonts w:ascii="Carlito" w:hAnsi="Carlito"/>
          <w:b/>
          <w:b/>
          <w:bCs/>
        </w:rPr>
      </w:pPr>
      <w:r>
        <w:rPr>
          <w:rFonts w:ascii="Carlito" w:hAnsi="Carlito"/>
          <w:b/>
          <w:bCs/>
          <w:sz w:val="28"/>
          <w:szCs w:val="28"/>
          <w:lang w:val="en-GB"/>
        </w:rPr>
        <w:t>Sensortag development</w:t>
      </w:r>
    </w:p>
    <w:p>
      <w:pPr>
        <w:pStyle w:val="Normal"/>
        <w:rPr>
          <w:rFonts w:ascii="Carlito" w:hAnsi="Carlito"/>
          <w:sz w:val="22"/>
          <w:szCs w:val="22"/>
        </w:rPr>
      </w:pPr>
      <w:r>
        <w:rPr>
          <w:rFonts w:ascii="Carlito" w:hAnsi="Carlito"/>
          <w:b/>
          <w:bCs/>
          <w:i/>
          <w:iCs/>
          <w:sz w:val="22"/>
          <w:szCs w:val="22"/>
          <w:lang w:val="en-GB"/>
        </w:rPr>
        <w:t>Function activation and deactivation</w:t>
      </w:r>
      <w:r>
        <w:rPr>
          <w:rFonts w:ascii="Carlito" w:hAnsi="Carlito"/>
          <w:i/>
          <w:iCs/>
          <w:sz w:val="22"/>
          <w:szCs w:val="22"/>
          <w:lang w:val="en-GB"/>
        </w:rPr>
        <w:t>:</w:t>
      </w:r>
      <w:r>
        <w:rPr>
          <w:rFonts w:ascii="Carlito" w:hAnsi="Carlito"/>
          <w:sz w:val="22"/>
          <w:szCs w:val="22"/>
          <w:lang w:val="en-GB"/>
        </w:rPr>
        <w:t xml:space="preserve"> we were able to deactivate the unused functions in the “proper” way, by adding the relevant pre-processor options: EXCLUDE_OAD, EXCLUDE_REG, EXCLUDE_OPT, EXCLUDE_BAR, EXCLUDE_HUM, EXCLUDE_TMP. In the same way we also activated the buzzer, with the option  </w:t>
      </w:r>
      <w:r>
        <w:rPr>
          <w:rFonts w:cs="Consolas" w:ascii="Carlito" w:hAnsi="Carlito"/>
          <w:color w:val="000000"/>
          <w:sz w:val="22"/>
          <w:szCs w:val="22"/>
          <w:lang w:val="en-GB"/>
        </w:rPr>
        <w:t>Board_BUZZER.</w:t>
      </w:r>
    </w:p>
    <w:p>
      <w:pPr>
        <w:pStyle w:val="Normal"/>
        <w:rPr/>
      </w:pPr>
      <w:r>
        <w:rPr>
          <w:rFonts w:ascii="Carlito" w:hAnsi="Carlito"/>
          <w:b/>
          <w:bCs/>
          <w:i/>
          <w:iCs/>
          <w:sz w:val="22"/>
          <w:szCs w:val="22"/>
          <w:lang w:val="en-GB"/>
        </w:rPr>
        <w:t>Movement sensor configuration</w:t>
      </w:r>
      <w:r>
        <w:rPr>
          <w:rFonts w:ascii="Carlito" w:hAnsi="Carlito"/>
          <w:sz w:val="22"/>
          <w:szCs w:val="22"/>
          <w:lang w:val="en-GB"/>
        </w:rPr>
        <w:t xml:space="preserve">: first, using the appropriate bitmask in the </w:t>
      </w:r>
      <w:r>
        <w:rPr>
          <w:rFonts w:ascii="Courier New" w:hAnsi="Courier New"/>
          <w:i/>
          <w:iCs/>
          <w:sz w:val="22"/>
          <w:szCs w:val="22"/>
          <w:lang w:val="en-GB"/>
        </w:rPr>
        <w:t>mpuconfig</w:t>
      </w:r>
      <w:r>
        <w:rPr>
          <w:rFonts w:ascii="Carlito" w:hAnsi="Carlito"/>
          <w:sz w:val="22"/>
          <w:szCs w:val="22"/>
          <w:lang w:val="en-GB"/>
        </w:rPr>
        <w:t xml:space="preserve"> variable, we were able to configure the movement sensor. In particular we set the </w:t>
      </w:r>
      <w:r>
        <w:rPr>
          <w:rFonts w:ascii="Carlito" w:hAnsi="Carlito"/>
          <w:sz w:val="22"/>
          <w:szCs w:val="22"/>
          <w:lang w:val="en-GB"/>
        </w:rPr>
        <w:t>sensitivity</w:t>
      </w:r>
      <w:r>
        <w:rPr>
          <w:rFonts w:ascii="Carlito" w:hAnsi="Carlito"/>
          <w:sz w:val="22"/>
          <w:szCs w:val="22"/>
          <w:lang w:val="en-GB"/>
        </w:rPr>
        <w:t xml:space="preserve"> of the accelerometer to +/- 4G and we turned off the magnetometer.</w:t>
      </w:r>
    </w:p>
    <w:p>
      <w:pPr>
        <w:pStyle w:val="Normal"/>
        <w:rPr>
          <w:rFonts w:ascii="Carlito" w:hAnsi="Carlito"/>
          <w:sz w:val="22"/>
          <w:szCs w:val="22"/>
        </w:rPr>
      </w:pPr>
      <w:bookmarkStart w:id="0" w:name="__DdeLink__182_114990182"/>
      <w:r>
        <w:rPr>
          <w:rFonts w:ascii="Courier New" w:hAnsi="Courier New"/>
          <w:i/>
          <w:iCs/>
          <w:sz w:val="22"/>
          <w:szCs w:val="22"/>
          <w:lang w:val="en-GB"/>
        </w:rPr>
        <w:t>mpuconfig</w:t>
      </w:r>
      <w:bookmarkEnd w:id="0"/>
      <w:r>
        <w:rPr>
          <w:rFonts w:ascii="Courier New" w:hAnsi="Courier New"/>
          <w:i/>
          <w:iCs/>
          <w:sz w:val="22"/>
          <w:szCs w:val="22"/>
          <w:lang w:val="en-GB"/>
        </w:rPr>
        <w:t xml:space="preserve"> = 0x1BF</w:t>
      </w:r>
    </w:p>
    <w:p>
      <w:pPr>
        <w:pStyle w:val="Normal"/>
        <w:rPr>
          <w:rFonts w:ascii="Carlito" w:hAnsi="Carlito"/>
          <w:sz w:val="22"/>
          <w:szCs w:val="22"/>
        </w:rPr>
      </w:pPr>
      <w:r>
        <w:rPr>
          <w:rFonts w:ascii="Carlito" w:hAnsi="Carlito"/>
          <w:sz w:val="22"/>
          <w:szCs w:val="22"/>
          <w:lang w:val="en-GB"/>
        </w:rPr>
        <w:t>Additionally, we increased the update rate of the whole sensor to 20Hz (instead of the standard 1Hz).</w:t>
      </w:r>
    </w:p>
    <w:p>
      <w:pPr>
        <w:pStyle w:val="Normal"/>
        <w:rPr>
          <w:rFonts w:ascii="Carlito" w:hAnsi="Carlito"/>
          <w:b/>
          <w:b/>
          <w:bCs/>
          <w:i/>
          <w:i/>
          <w:iCs/>
          <w:sz w:val="22"/>
          <w:szCs w:val="22"/>
        </w:rPr>
      </w:pPr>
      <w:r>
        <w:rPr>
          <w:rFonts w:ascii="Carlito" w:hAnsi="Carlito"/>
          <w:b/>
          <w:bCs/>
          <w:i/>
          <w:iCs/>
          <w:sz w:val="22"/>
          <w:szCs w:val="22"/>
          <w:lang w:val="en-GB"/>
        </w:rPr>
        <w:t xml:space="preserve">I/O service: </w:t>
      </w:r>
      <w:r>
        <w:rPr>
          <w:rFonts w:ascii="Carlito" w:hAnsi="Carlito"/>
          <w:b w:val="false"/>
          <w:bCs w:val="false"/>
          <w:i w:val="false"/>
          <w:iCs w:val="false"/>
          <w:sz w:val="22"/>
          <w:szCs w:val="22"/>
          <w:lang w:val="en-GB"/>
        </w:rPr>
        <w:t>to be able to control the buzzer (and LEDs) remotely via Bluetooth, we modified the I/O service configuration.</w:t>
      </w:r>
    </w:p>
    <w:p>
      <w:pPr>
        <w:pStyle w:val="Normal"/>
        <w:rPr>
          <w:rFonts w:ascii="Carlito" w:hAnsi="Carlito"/>
          <w:b/>
          <w:b/>
          <w:bCs/>
          <w:i/>
          <w:i/>
          <w:iCs/>
          <w:sz w:val="22"/>
          <w:szCs w:val="22"/>
        </w:rPr>
      </w:pPr>
      <w:r>
        <w:rPr>
          <w:rFonts w:ascii="Courier New" w:hAnsi="Courier New"/>
          <w:b w:val="false"/>
          <w:bCs w:val="false"/>
          <w:i/>
          <w:iCs/>
          <w:sz w:val="22"/>
          <w:szCs w:val="22"/>
          <w:lang w:val="en-GB"/>
        </w:rPr>
        <w:t>ioMode = 1</w:t>
      </w:r>
    </w:p>
    <w:p>
      <w:pPr>
        <w:pStyle w:val="Normal"/>
        <w:rPr>
          <w:rFonts w:ascii="Carlito" w:hAnsi="Carlito"/>
          <w:lang w:val="en-GB"/>
        </w:rPr>
      </w:pPr>
      <w:r>
        <w:rPr>
          <w:rFonts w:ascii="Carlito" w:hAnsi="Carlito"/>
          <w:lang w:val="en-GB"/>
        </w:rPr>
        <w:t>At the moment, this conclude</w:t>
      </w:r>
      <w:r>
        <w:rPr>
          <w:rFonts w:ascii="Carlito" w:hAnsi="Carlito"/>
          <w:lang w:val="en-GB"/>
        </w:rPr>
        <w:t>s</w:t>
      </w:r>
      <w:r>
        <w:rPr>
          <w:rFonts w:ascii="Carlito" w:hAnsi="Carlito"/>
          <w:lang w:val="en-GB"/>
        </w:rPr>
        <w:t xml:space="preserve"> the development on the Sensortags.</w:t>
      </w:r>
    </w:p>
    <w:p>
      <w:pPr>
        <w:pStyle w:val="Normal"/>
        <w:rPr>
          <w:lang w:val="en-GB"/>
        </w:rPr>
      </w:pPr>
      <w:r>
        <w:rPr>
          <w:lang w:val="en-GB"/>
        </w:rPr>
      </w:r>
    </w:p>
    <w:p>
      <w:pPr>
        <w:pStyle w:val="Normal"/>
        <w:rPr>
          <w:rFonts w:ascii="Carlito" w:hAnsi="Carlito"/>
          <w:b/>
          <w:b/>
          <w:bCs/>
          <w:sz w:val="28"/>
          <w:szCs w:val="28"/>
        </w:rPr>
      </w:pPr>
      <w:r>
        <w:rPr>
          <w:rFonts w:ascii="Carlito" w:hAnsi="Carlito"/>
          <w:b/>
          <w:bCs/>
          <w:sz w:val="28"/>
          <w:szCs w:val="28"/>
          <w:lang w:val="en-GB"/>
        </w:rPr>
        <w:t>Dead Sensortags</w:t>
      </w:r>
    </w:p>
    <w:p>
      <w:pPr>
        <w:pStyle w:val="Normal"/>
        <w:rPr>
          <w:rFonts w:ascii="Carlito" w:hAnsi="Carlito"/>
        </w:rPr>
      </w:pPr>
      <w:r>
        <w:rPr>
          <w:rFonts w:ascii="Carlito" w:hAnsi="Carlito"/>
          <w:lang w:val="en-GB"/>
        </w:rPr>
        <w:t>We did some investigation on why the Sensortags often stopped working after flashing. We found out that, on some computers, flashing by connecting the Debugger module via USB 3.0 would “kill” the Sensortag (it would then only work while powered through the Debugger itself, but not on battery alone). To avoid this, it was enough to flash via a USB 2.0 port instead of 3.0. However, to bring back a “killed” Sensortag it is first necessary to flash the hex file using the Flash Programmer 2 (again, only via USB 2.0).</w:t>
      </w:r>
    </w:p>
    <w:p>
      <w:pPr>
        <w:pStyle w:val="Normal"/>
        <w:rPr>
          <w:lang w:val="en-GB"/>
        </w:rPr>
      </w:pPr>
      <w:r>
        <w:rPr>
          <w:lang w:val="en-GB"/>
        </w:rPr>
      </w:r>
    </w:p>
    <w:p>
      <w:pPr>
        <w:pStyle w:val="Normal"/>
        <w:rPr>
          <w:rFonts w:ascii="Carlito" w:hAnsi="Carlito"/>
          <w:b/>
          <w:b/>
          <w:bCs/>
          <w:i w:val="false"/>
          <w:i w:val="false"/>
          <w:iCs w:val="false"/>
          <w:sz w:val="28"/>
          <w:szCs w:val="28"/>
        </w:rPr>
      </w:pPr>
      <w:r>
        <w:rPr>
          <w:rFonts w:ascii="Carlito" w:hAnsi="Carlito"/>
          <w:b/>
          <w:bCs/>
          <w:i w:val="false"/>
          <w:iCs w:val="false"/>
          <w:sz w:val="28"/>
          <w:szCs w:val="28"/>
          <w:lang w:val="en-GB"/>
        </w:rPr>
        <w:t>Git Lecture</w:t>
      </w:r>
    </w:p>
    <w:p>
      <w:pPr>
        <w:pStyle w:val="Normal"/>
        <w:rPr>
          <w:rFonts w:ascii="Carlito" w:hAnsi="Carlito"/>
        </w:rPr>
      </w:pPr>
      <w:r>
        <w:rPr>
          <w:rFonts w:ascii="Carlito" w:hAnsi="Carlito"/>
          <w:lang w:val="en-GB"/>
        </w:rPr>
        <w:t xml:space="preserve">To bring up to speed the team members with less development experience, we organized an introductory lecture on the use of </w:t>
      </w:r>
      <w:r>
        <w:rPr>
          <w:rFonts w:ascii="Carlito" w:hAnsi="Carlito"/>
          <w:i/>
          <w:iCs/>
          <w:u w:val="none"/>
          <w:lang w:val="en-GB"/>
        </w:rPr>
        <w:t xml:space="preserve">git </w:t>
      </w:r>
      <w:r>
        <w:rPr>
          <w:rFonts w:ascii="Carlito" w:hAnsi="Carlito"/>
          <w:i w:val="false"/>
          <w:iCs w:val="false"/>
          <w:u w:val="none"/>
          <w:lang w:val="en-GB"/>
        </w:rPr>
        <w:t>(via command line).</w:t>
      </w:r>
    </w:p>
    <w:p>
      <w:pPr>
        <w:pStyle w:val="Normal"/>
        <w:rPr>
          <w:i w:val="false"/>
          <w:i w:val="false"/>
          <w:iCs w:val="false"/>
          <w:u w:val="none"/>
          <w:lang w:val="en-GB"/>
        </w:rPr>
      </w:pPr>
      <w:r>
        <w:rPr>
          <w:i w:val="false"/>
          <w:iCs w:val="false"/>
          <w:u w:val="none"/>
          <w:lang w:val="en-GB"/>
        </w:rPr>
      </w:r>
    </w:p>
    <w:p>
      <w:pPr>
        <w:pStyle w:val="Normal"/>
        <w:rPr>
          <w:rFonts w:ascii="Carlito" w:hAnsi="Carlito"/>
          <w:b/>
          <w:b/>
          <w:bCs/>
          <w:sz w:val="28"/>
          <w:szCs w:val="28"/>
        </w:rPr>
      </w:pPr>
      <w:r>
        <w:rPr>
          <w:rFonts w:ascii="Carlito" w:hAnsi="Carlito"/>
          <w:b/>
          <w:bCs/>
          <w:i w:val="false"/>
          <w:iCs w:val="false"/>
          <w:sz w:val="28"/>
          <w:szCs w:val="28"/>
          <w:u w:val="none"/>
          <w:lang w:val="en-GB"/>
        </w:rPr>
        <w:t>Desktop application development</w:t>
      </w:r>
    </w:p>
    <w:p>
      <w:pPr>
        <w:pStyle w:val="Normal"/>
        <w:spacing w:before="0" w:after="160"/>
        <w:rPr/>
      </w:pPr>
      <w:r>
        <w:rPr>
          <w:rFonts w:ascii="Carlito" w:hAnsi="Carlito"/>
          <w:lang w:val="en-GB"/>
        </w:rPr>
        <w:t xml:space="preserve">We completed a first version of the </w:t>
      </w:r>
      <w:r>
        <w:rPr>
          <w:rFonts w:ascii="Carlito" w:hAnsi="Carlito"/>
          <w:i/>
          <w:iCs/>
          <w:lang w:val="en-GB"/>
        </w:rPr>
        <w:t xml:space="preserve">Alarm Module </w:t>
      </w:r>
      <w:r>
        <w:rPr>
          <w:rFonts w:ascii="Carlito" w:hAnsi="Carlito"/>
          <w:lang w:val="en-GB"/>
        </w:rPr>
        <w:t xml:space="preserve">and of the </w:t>
      </w:r>
      <w:r>
        <w:rPr>
          <w:rFonts w:ascii="Carlito" w:hAnsi="Carlito"/>
          <w:i/>
          <w:iCs/>
          <w:lang w:val="en-GB"/>
        </w:rPr>
        <w:t>Configuration Module.</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22e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LibreOffice/5.2.7.2$Linux_X86_64 LibreOffice_project/20m0$Build-2</Application>
  <Pages>1</Pages>
  <Words>273</Words>
  <Characters>1440</Characters>
  <CharactersWithSpaces>1699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2018-05-25T10:13:00Z</dcterms:created>
  <dc:creator>Raul Brtone</dc:creator>
  <dc:description/>
  <dc:language>en-US</dc:language>
  <cp:lastModifiedBy/>
  <dcterms:modified xsi:type="dcterms:W3CDTF">2018-05-30T11:24:12Z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