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AD278D">
        <w:rPr>
          <w:rFonts w:ascii="Arial" w:hAnsi="Arial" w:hint="eastAsia"/>
        </w:rPr>
        <w:t>四</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w:t>
            </w:r>
            <w:r w:rsidR="00AD278D">
              <w:rPr>
                <w:rFonts w:ascii="Times New Roman"/>
              </w:rPr>
              <w:t>2</w:t>
            </w:r>
            <w:r>
              <w:rPr>
                <w:rFonts w:ascii="Times New Roman"/>
              </w:rPr>
              <w:t>/</w:t>
            </w:r>
            <w:r w:rsidR="00AD278D">
              <w:rPr>
                <w:rFonts w:ascii="Times New Roman"/>
              </w:rPr>
              <w:t>2</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w:t>
            </w:r>
            <w:r w:rsidR="00AD278D">
              <w:t>2</w:t>
            </w:r>
            <w:r>
              <w:t>/</w:t>
            </w:r>
            <w:r w:rsidR="00AD278D">
              <w:t>2</w:t>
            </w:r>
          </w:p>
        </w:tc>
        <w:tc>
          <w:tcPr>
            <w:tcW w:w="1152" w:type="dxa"/>
          </w:tcPr>
          <w:p w:rsidR="00F10521" w:rsidRDefault="00337DE1">
            <w:pPr>
              <w:pStyle w:val="Tabletext"/>
            </w:pPr>
            <w:r>
              <w:rPr>
                <w:rFonts w:hint="eastAsia"/>
              </w:rPr>
              <w:t>0</w:t>
            </w:r>
            <w:r>
              <w:t>.</w:t>
            </w:r>
            <w:r w:rsidR="00AD278D">
              <w:t>2</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w:t>
            </w:r>
            <w:r w:rsidR="00AD278D">
              <w:t>2</w:t>
            </w:r>
            <w:r>
              <w:t>/</w:t>
            </w:r>
            <w:r w:rsidR="00AD278D">
              <w:t>2</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AD278D">
            <w:pPr>
              <w:pStyle w:val="Tabletext"/>
            </w:pPr>
            <w:r>
              <w:rPr>
                <w:rFonts w:hint="eastAsia"/>
              </w:rPr>
              <w:t>张宇燊</w:t>
            </w:r>
          </w:p>
        </w:tc>
      </w:tr>
    </w:tbl>
    <w:p w:rsidR="00F10521" w:rsidRDefault="00F10521"/>
    <w:p w:rsidR="00F10521" w:rsidRDefault="00F10521">
      <w:pPr>
        <w:pStyle w:val="a4"/>
      </w:pPr>
      <w:r>
        <w:br w:type="page"/>
      </w:r>
      <w:r>
        <w:rPr>
          <w:rFonts w:hint="eastAsia"/>
        </w:rPr>
        <w:lastRenderedPageBreak/>
        <w:t>目录</w:t>
      </w:r>
    </w:p>
    <w:p w:rsidR="00F10521" w:rsidRDefault="00BD16D5">
      <w:pPr>
        <w:pStyle w:val="TOC1"/>
        <w:tabs>
          <w:tab w:val="left" w:pos="432"/>
        </w:tabs>
        <w:rPr>
          <w:noProof/>
        </w:rPr>
      </w:pPr>
      <w:r>
        <w:rPr>
          <w:rFonts w:ascii="Times New Roman"/>
        </w:rPr>
        <w:fldChar w:fldCharType="begin"/>
      </w:r>
      <w:r w:rsidR="00F10521">
        <w:rPr>
          <w:rFonts w:ascii="Times New Roman"/>
        </w:rPr>
        <w:instrText xml:space="preserve"> TOC \o "1-3" </w:instrText>
      </w:r>
      <w:r>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sidR="00BD16D5">
        <w:rPr>
          <w:noProof/>
        </w:rPr>
        <w:fldChar w:fldCharType="begin"/>
      </w:r>
      <w:r>
        <w:rPr>
          <w:noProof/>
        </w:rPr>
        <w:instrText xml:space="preserve"> PAGEREF _Toc498922164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sidR="00BD16D5">
        <w:rPr>
          <w:noProof/>
        </w:rPr>
        <w:fldChar w:fldCharType="begin"/>
      </w:r>
      <w:r>
        <w:rPr>
          <w:noProof/>
        </w:rPr>
        <w:instrText xml:space="preserve"> PAGEREF _Toc498922165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sidR="00BD16D5">
        <w:rPr>
          <w:noProof/>
        </w:rPr>
        <w:fldChar w:fldCharType="begin"/>
      </w:r>
      <w:r>
        <w:rPr>
          <w:noProof/>
        </w:rPr>
        <w:instrText xml:space="preserve"> PAGEREF _Toc498922166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sidR="00BD16D5">
        <w:rPr>
          <w:noProof/>
        </w:rPr>
        <w:fldChar w:fldCharType="begin"/>
      </w:r>
      <w:r>
        <w:rPr>
          <w:noProof/>
        </w:rPr>
        <w:instrText xml:space="preserve"> PAGEREF _Toc498922167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sidR="00BD16D5">
        <w:rPr>
          <w:noProof/>
        </w:rPr>
        <w:fldChar w:fldCharType="begin"/>
      </w:r>
      <w:r>
        <w:rPr>
          <w:noProof/>
        </w:rPr>
        <w:instrText xml:space="preserve"> PAGEREF _Toc498922168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sidR="00BD16D5">
        <w:rPr>
          <w:noProof/>
        </w:rPr>
        <w:fldChar w:fldCharType="begin"/>
      </w:r>
      <w:r>
        <w:rPr>
          <w:noProof/>
        </w:rPr>
        <w:instrText xml:space="preserve"> PAGEREF _Toc498922169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sidR="00BD16D5">
        <w:rPr>
          <w:noProof/>
        </w:rPr>
        <w:fldChar w:fldCharType="begin"/>
      </w:r>
      <w:r>
        <w:rPr>
          <w:noProof/>
        </w:rPr>
        <w:instrText xml:space="preserve"> PAGEREF _Toc498922170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sidR="00BD16D5">
        <w:rPr>
          <w:noProof/>
        </w:rPr>
        <w:fldChar w:fldCharType="begin"/>
      </w:r>
      <w:r>
        <w:rPr>
          <w:noProof/>
        </w:rPr>
        <w:instrText xml:space="preserve"> PAGEREF _Toc498922171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sidR="00BD16D5">
        <w:rPr>
          <w:noProof/>
        </w:rPr>
        <w:fldChar w:fldCharType="begin"/>
      </w:r>
      <w:r>
        <w:rPr>
          <w:noProof/>
        </w:rPr>
        <w:instrText xml:space="preserve"> PAGEREF _Toc498922172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sidR="00BD16D5">
        <w:rPr>
          <w:noProof/>
        </w:rPr>
        <w:fldChar w:fldCharType="begin"/>
      </w:r>
      <w:r>
        <w:rPr>
          <w:noProof/>
        </w:rPr>
        <w:instrText xml:space="preserve"> PAGEREF _Toc498922173 \h </w:instrText>
      </w:r>
      <w:r w:rsidR="00BD16D5">
        <w:rPr>
          <w:noProof/>
        </w:rPr>
      </w:r>
      <w:r w:rsidR="00BD16D5">
        <w:rPr>
          <w:noProof/>
        </w:rPr>
        <w:fldChar w:fldCharType="separate"/>
      </w:r>
      <w:r w:rsidR="009540D5">
        <w:rPr>
          <w:noProof/>
        </w:rPr>
        <w:t>2</w:t>
      </w:r>
      <w:r w:rsidR="00BD16D5">
        <w:rPr>
          <w:noProof/>
        </w:rPr>
        <w:fldChar w:fldCharType="end"/>
      </w:r>
    </w:p>
    <w:p w:rsidR="00F10521" w:rsidRDefault="00BD16D5">
      <w:pPr>
        <w:pStyle w:val="a4"/>
        <w:rPr>
          <w:rFonts w:ascii="Arial" w:hAnsi="Arial"/>
        </w:rPr>
      </w:pPr>
      <w:r>
        <w:rPr>
          <w:rFonts w:ascii="Times New Roman"/>
        </w:rPr>
        <w:fldChar w:fldCharType="end"/>
      </w:r>
      <w:r w:rsidR="00F10521">
        <w:br w:type="page"/>
      </w:r>
      <w:r w:rsidR="00667A9A">
        <w:rPr>
          <w:rFonts w:ascii="Arial" w:hAnsi="Arial"/>
        </w:rPr>
        <w:lastRenderedPageBreak/>
        <w:fldChar w:fldCharType="begin"/>
      </w:r>
      <w:r w:rsidR="00667A9A">
        <w:rPr>
          <w:rFonts w:ascii="Arial" w:hAnsi="Arial"/>
        </w:rPr>
        <w:instrText xml:space="preserve"> TITLE  \* MERGEFORMAT </w:instrText>
      </w:r>
      <w:r w:rsidR="00667A9A">
        <w:rPr>
          <w:rFonts w:ascii="Arial" w:hAnsi="Arial"/>
        </w:rPr>
        <w:fldChar w:fldCharType="separate"/>
      </w:r>
      <w:r w:rsidR="009540D5">
        <w:rPr>
          <w:rFonts w:ascii="Arial" w:hAnsi="Arial" w:hint="eastAsia"/>
        </w:rPr>
        <w:t>测试评估报告</w:t>
      </w:r>
      <w:r w:rsidR="00667A9A">
        <w:rPr>
          <w:rFonts w:ascii="Arial" w:hAnsi="Arial"/>
        </w:rPr>
        <w:fldChar w:fldCharType="end"/>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AD278D">
        <w:rPr>
          <w:rFonts w:ascii="宋体" w:hint="eastAsia"/>
          <w:i w:val="0"/>
          <w:color w:val="auto"/>
        </w:rPr>
        <w:t>四</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w:t>
      </w:r>
      <w:r w:rsidR="00AD278D">
        <w:rPr>
          <w:rFonts w:hint="eastAsia"/>
        </w:rPr>
        <w:t>两</w:t>
      </w:r>
      <w:r>
        <w:rPr>
          <w:rFonts w:hint="eastAsia"/>
        </w:rPr>
        <w:t>个方面：前端的基础页面，</w:t>
      </w:r>
      <w:r w:rsidR="00AD278D">
        <w:rPr>
          <w:rFonts w:hint="eastAsia"/>
        </w:rPr>
        <w:t>权限验证</w:t>
      </w:r>
      <w:r>
        <w:rPr>
          <w:rFonts w:hint="eastAsia"/>
        </w:rPr>
        <w:t>的智能合约。</w:t>
      </w:r>
    </w:p>
    <w:p w:rsidR="003D1E2D" w:rsidRDefault="003D1E2D" w:rsidP="00AF71A2">
      <w:pPr>
        <w:pStyle w:val="2"/>
      </w:pPr>
      <w:bookmarkStart w:id="3" w:name="_Toc498922166"/>
      <w:r>
        <w:rPr>
          <w:rFonts w:hint="eastAsia"/>
        </w:rPr>
        <w:t>定义、首字母缩写词和缩略语</w:t>
      </w:r>
    </w:p>
    <w:p w:rsidR="003D1E2D" w:rsidRPr="003D1E2D" w:rsidRDefault="003D1E2D" w:rsidP="003D1E2D">
      <w:r>
        <w:tab/>
      </w:r>
      <w:r w:rsidRPr="00602D31">
        <w:rPr>
          <w:b/>
        </w:rPr>
        <w:t>Remix IDE:</w:t>
      </w:r>
      <w:r>
        <w:rPr>
          <w:rFonts w:hint="eastAsia"/>
        </w:rPr>
        <w:t>一款基于浏览器的Solidity语言的编译器。</w:t>
      </w:r>
    </w:p>
    <w:bookmarkEnd w:id="3"/>
    <w:p w:rsidR="00F10521" w:rsidRDefault="003D1E2D" w:rsidP="00AF71A2">
      <w:pPr>
        <w:pStyle w:val="2"/>
      </w:pPr>
      <w:r>
        <w:rPr>
          <w:rFonts w:hint="eastAsia"/>
        </w:rPr>
        <w:t>参考资料</w:t>
      </w:r>
    </w:p>
    <w:p w:rsidR="00602D31" w:rsidRDefault="003D1E2D" w:rsidP="00602D31">
      <w:pPr>
        <w:ind w:firstLine="720"/>
      </w:pPr>
      <w:r w:rsidRPr="003D1E2D">
        <w:rPr>
          <w:rFonts w:hint="eastAsia"/>
        </w:rPr>
        <w:t>第四组软件需求规约</w:t>
      </w:r>
    </w:p>
    <w:p w:rsidR="003D1E2D" w:rsidRDefault="003D1E2D" w:rsidP="00602D31">
      <w:pPr>
        <w:ind w:firstLine="720"/>
      </w:pPr>
      <w:r w:rsidRPr="003D1E2D">
        <w:rPr>
          <w:rFonts w:hint="eastAsia"/>
        </w:rPr>
        <w:t>迭代四测试计划</w:t>
      </w:r>
    </w:p>
    <w:p w:rsidR="00AF71A2" w:rsidRDefault="00AF71A2" w:rsidP="00AF71A2"/>
    <w:p w:rsidR="003D1E2D" w:rsidRPr="00AF71A2" w:rsidRDefault="003D1E2D"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w:t>
            </w:r>
            <w:r w:rsidR="00AD278D">
              <w:rPr>
                <w:rFonts w:hint="eastAsia"/>
              </w:rPr>
              <w:t>申请</w:t>
            </w:r>
            <w:r>
              <w:rPr>
                <w:rFonts w:hint="eastAsia"/>
              </w:rPr>
              <w:t>页面，输入</w:t>
            </w:r>
            <w:r w:rsidR="00283AE8">
              <w:rPr>
                <w:rFonts w:hint="eastAsia"/>
              </w:rPr>
              <w:t>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w:t>
            </w:r>
            <w:r w:rsidR="00AD278D">
              <w:rPr>
                <w:rFonts w:hint="eastAsia"/>
              </w:rPr>
              <w:t>申请</w:t>
            </w:r>
            <w:r w:rsidR="00283AE8">
              <w:rPr>
                <w:rFonts w:hint="eastAsia"/>
              </w:rPr>
              <w:t>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Default="00432AB7" w:rsidP="00432AB7"/>
    <w:tbl>
      <w:tblPr>
        <w:tblStyle w:val="af2"/>
        <w:tblW w:w="9209" w:type="dxa"/>
        <w:tblLook w:val="04A0" w:firstRow="1" w:lastRow="0" w:firstColumn="1" w:lastColumn="0" w:noHBand="0" w:noVBand="1"/>
      </w:tblPr>
      <w:tblGrid>
        <w:gridCol w:w="2352"/>
        <w:gridCol w:w="2351"/>
        <w:gridCol w:w="4506"/>
      </w:tblGrid>
      <w:tr w:rsidR="00AD278D" w:rsidTr="00B34BA8">
        <w:tc>
          <w:tcPr>
            <w:tcW w:w="2352" w:type="dxa"/>
          </w:tcPr>
          <w:p w:rsidR="00AD278D" w:rsidRDefault="00AD278D" w:rsidP="00B34BA8">
            <w:r>
              <w:rPr>
                <w:rFonts w:hint="eastAsia"/>
              </w:rPr>
              <w:t>用例</w:t>
            </w:r>
          </w:p>
        </w:tc>
        <w:tc>
          <w:tcPr>
            <w:tcW w:w="2351" w:type="dxa"/>
          </w:tcPr>
          <w:p w:rsidR="00AD278D" w:rsidRDefault="00AD278D" w:rsidP="00B34BA8">
            <w:r>
              <w:rPr>
                <w:rFonts w:hint="eastAsia"/>
              </w:rPr>
              <w:t>步骤</w:t>
            </w:r>
          </w:p>
        </w:tc>
        <w:tc>
          <w:tcPr>
            <w:tcW w:w="4506" w:type="dxa"/>
          </w:tcPr>
          <w:p w:rsidR="00AD278D" w:rsidRDefault="00AD278D" w:rsidP="00B34BA8">
            <w:r>
              <w:rPr>
                <w:rFonts w:hint="eastAsia"/>
              </w:rPr>
              <w:t>预期</w:t>
            </w:r>
          </w:p>
        </w:tc>
      </w:tr>
      <w:tr w:rsidR="00AD278D" w:rsidTr="00B34BA8">
        <w:tc>
          <w:tcPr>
            <w:tcW w:w="2352" w:type="dxa"/>
          </w:tcPr>
          <w:p w:rsidR="00AD278D" w:rsidRDefault="00AD278D" w:rsidP="00B34BA8">
            <w:r>
              <w:rPr>
                <w:rFonts w:hint="eastAsia"/>
              </w:rPr>
              <w:t>3</w:t>
            </w:r>
          </w:p>
        </w:tc>
        <w:tc>
          <w:tcPr>
            <w:tcW w:w="2351" w:type="dxa"/>
          </w:tcPr>
          <w:p w:rsidR="00AD278D" w:rsidRDefault="00AD278D" w:rsidP="00B34BA8">
            <w:r>
              <w:rPr>
                <w:rFonts w:hint="eastAsia"/>
              </w:rPr>
              <w:t>打开提交信息页面，输入医院信息，点击提交</w:t>
            </w:r>
          </w:p>
        </w:tc>
        <w:tc>
          <w:tcPr>
            <w:tcW w:w="4506" w:type="dxa"/>
          </w:tcPr>
          <w:p w:rsidR="00AD278D" w:rsidRDefault="00AD278D" w:rsidP="00B34BA8">
            <w:r>
              <w:rPr>
                <w:rFonts w:hint="eastAsia"/>
              </w:rPr>
              <w:t>页面正常显示，能正常输入医院信息，点击提交按钮后显示提交成功</w:t>
            </w:r>
          </w:p>
        </w:tc>
      </w:tr>
      <w:tr w:rsidR="00AD278D" w:rsidTr="00B34BA8">
        <w:tc>
          <w:tcPr>
            <w:tcW w:w="2352" w:type="dxa"/>
          </w:tcPr>
          <w:p w:rsidR="00AD278D" w:rsidRDefault="00AD278D" w:rsidP="00B34BA8">
            <w:r>
              <w:rPr>
                <w:rFonts w:hint="eastAsia"/>
              </w:rPr>
              <w:t>4</w:t>
            </w:r>
          </w:p>
        </w:tc>
        <w:tc>
          <w:tcPr>
            <w:tcW w:w="2351" w:type="dxa"/>
          </w:tcPr>
          <w:p w:rsidR="00AD278D" w:rsidRDefault="00AD278D" w:rsidP="00B34BA8">
            <w:r>
              <w:rPr>
                <w:rFonts w:hint="eastAsia"/>
              </w:rPr>
              <w:t>打开页面，输入不完整的医院信息，点击提交</w:t>
            </w:r>
          </w:p>
        </w:tc>
        <w:tc>
          <w:tcPr>
            <w:tcW w:w="4506" w:type="dxa"/>
          </w:tcPr>
          <w:p w:rsidR="00AD278D" w:rsidRDefault="00AD278D" w:rsidP="00B34BA8">
            <w:r>
              <w:rPr>
                <w:rFonts w:hint="eastAsia"/>
              </w:rPr>
              <w:t>页面提示请输入参数</w:t>
            </w:r>
          </w:p>
        </w:tc>
      </w:tr>
    </w:tbl>
    <w:p w:rsidR="00AD278D" w:rsidRDefault="00AD278D" w:rsidP="00432AB7"/>
    <w:tbl>
      <w:tblPr>
        <w:tblStyle w:val="af2"/>
        <w:tblW w:w="9209" w:type="dxa"/>
        <w:tblLook w:val="04A0" w:firstRow="1" w:lastRow="0" w:firstColumn="1" w:lastColumn="0" w:noHBand="0" w:noVBand="1"/>
      </w:tblPr>
      <w:tblGrid>
        <w:gridCol w:w="2352"/>
        <w:gridCol w:w="2351"/>
        <w:gridCol w:w="4506"/>
      </w:tblGrid>
      <w:tr w:rsidR="00AD278D" w:rsidTr="00B34BA8">
        <w:tc>
          <w:tcPr>
            <w:tcW w:w="2352" w:type="dxa"/>
          </w:tcPr>
          <w:p w:rsidR="00AD278D" w:rsidRDefault="00AD278D" w:rsidP="00B34BA8">
            <w:r>
              <w:rPr>
                <w:rFonts w:hint="eastAsia"/>
              </w:rPr>
              <w:t>用例</w:t>
            </w:r>
          </w:p>
        </w:tc>
        <w:tc>
          <w:tcPr>
            <w:tcW w:w="2351" w:type="dxa"/>
          </w:tcPr>
          <w:p w:rsidR="00AD278D" w:rsidRDefault="00AD278D" w:rsidP="00B34BA8">
            <w:r>
              <w:rPr>
                <w:rFonts w:hint="eastAsia"/>
              </w:rPr>
              <w:t>步骤</w:t>
            </w:r>
          </w:p>
        </w:tc>
        <w:tc>
          <w:tcPr>
            <w:tcW w:w="4506" w:type="dxa"/>
          </w:tcPr>
          <w:p w:rsidR="00AD278D" w:rsidRDefault="00AD278D" w:rsidP="00B34BA8">
            <w:r>
              <w:rPr>
                <w:rFonts w:hint="eastAsia"/>
              </w:rPr>
              <w:t>预期</w:t>
            </w:r>
          </w:p>
        </w:tc>
      </w:tr>
      <w:tr w:rsidR="00AD278D" w:rsidTr="00B34BA8">
        <w:tc>
          <w:tcPr>
            <w:tcW w:w="2352" w:type="dxa"/>
          </w:tcPr>
          <w:p w:rsidR="00AD278D" w:rsidRDefault="00AD278D" w:rsidP="00B34BA8">
            <w:r>
              <w:rPr>
                <w:rFonts w:hint="eastAsia"/>
              </w:rPr>
              <w:t>5</w:t>
            </w:r>
          </w:p>
        </w:tc>
        <w:tc>
          <w:tcPr>
            <w:tcW w:w="2351" w:type="dxa"/>
          </w:tcPr>
          <w:p w:rsidR="00AD278D" w:rsidRDefault="00AD278D" w:rsidP="00B34BA8">
            <w:r>
              <w:rPr>
                <w:rFonts w:hint="eastAsia"/>
              </w:rPr>
              <w:t>打开主页面，点击登录按钮</w:t>
            </w:r>
          </w:p>
        </w:tc>
        <w:tc>
          <w:tcPr>
            <w:tcW w:w="4506" w:type="dxa"/>
          </w:tcPr>
          <w:p w:rsidR="00AD278D" w:rsidRDefault="00AD278D" w:rsidP="00B34BA8">
            <w:r>
              <w:rPr>
                <w:rFonts w:hint="eastAsia"/>
              </w:rPr>
              <w:t>页面正常显示，点击登录按钮后显示登录成功</w:t>
            </w:r>
          </w:p>
        </w:tc>
      </w:tr>
    </w:tbl>
    <w:p w:rsidR="00AD278D" w:rsidRPr="00AD278D" w:rsidRDefault="00AD278D" w:rsidP="00432AB7"/>
    <w:p w:rsidR="00AD278D" w:rsidRPr="00432AB7" w:rsidRDefault="00AD278D"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AD278D" w:rsidP="009E1F17">
            <w:r>
              <w:rPr>
                <w:rFonts w:hint="eastAsia"/>
              </w:rPr>
              <w:t>1</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r w:rsidR="00AD278D" w:rsidTr="009E1F17">
        <w:tc>
          <w:tcPr>
            <w:tcW w:w="2337" w:type="dxa"/>
          </w:tcPr>
          <w:p w:rsidR="00AD278D" w:rsidRDefault="00AD278D" w:rsidP="009E1F17">
            <w:r>
              <w:rPr>
                <w:rFonts w:hint="eastAsia"/>
              </w:rPr>
              <w:t>2</w:t>
            </w:r>
          </w:p>
        </w:tc>
        <w:tc>
          <w:tcPr>
            <w:tcW w:w="2337" w:type="dxa"/>
          </w:tcPr>
          <w:p w:rsidR="00AD278D" w:rsidRDefault="00AD278D" w:rsidP="009E1F17">
            <w:r>
              <w:rPr>
                <w:rFonts w:hint="eastAsia"/>
              </w:rPr>
              <w:t>3，4</w:t>
            </w:r>
          </w:p>
        </w:tc>
        <w:tc>
          <w:tcPr>
            <w:tcW w:w="2338" w:type="dxa"/>
          </w:tcPr>
          <w:p w:rsidR="00AD278D" w:rsidRDefault="00AD278D" w:rsidP="009E1F17">
            <w:r>
              <w:rPr>
                <w:rFonts w:hint="eastAsia"/>
              </w:rPr>
              <w:t>3，4</w:t>
            </w:r>
          </w:p>
        </w:tc>
        <w:tc>
          <w:tcPr>
            <w:tcW w:w="2338" w:type="dxa"/>
          </w:tcPr>
          <w:p w:rsidR="00AD278D" w:rsidRDefault="00AD278D" w:rsidP="009E1F17"/>
        </w:tc>
      </w:tr>
      <w:tr w:rsidR="00AD278D" w:rsidTr="009E1F17">
        <w:tc>
          <w:tcPr>
            <w:tcW w:w="2337" w:type="dxa"/>
          </w:tcPr>
          <w:p w:rsidR="00AD278D" w:rsidRDefault="00AD278D" w:rsidP="009E1F17">
            <w:r>
              <w:rPr>
                <w:rFonts w:hint="eastAsia"/>
              </w:rPr>
              <w:t>3</w:t>
            </w:r>
          </w:p>
        </w:tc>
        <w:tc>
          <w:tcPr>
            <w:tcW w:w="2337" w:type="dxa"/>
          </w:tcPr>
          <w:p w:rsidR="00AD278D" w:rsidRDefault="00AD278D" w:rsidP="009E1F17">
            <w:r>
              <w:rPr>
                <w:rFonts w:hint="eastAsia"/>
              </w:rPr>
              <w:t>5</w:t>
            </w:r>
          </w:p>
        </w:tc>
        <w:tc>
          <w:tcPr>
            <w:tcW w:w="2338" w:type="dxa"/>
          </w:tcPr>
          <w:p w:rsidR="00AD278D" w:rsidRDefault="00AD278D" w:rsidP="009E1F17">
            <w:r>
              <w:rPr>
                <w:rFonts w:hint="eastAsia"/>
              </w:rPr>
              <w:t>5</w:t>
            </w:r>
          </w:p>
        </w:tc>
        <w:tc>
          <w:tcPr>
            <w:tcW w:w="2338" w:type="dxa"/>
          </w:tcPr>
          <w:p w:rsidR="00AD278D" w:rsidRDefault="00AD278D"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AD278D">
        <w:t>0</w:t>
      </w:r>
      <w:r>
        <w:rPr>
          <w:rFonts w:hint="eastAsia"/>
        </w:rPr>
        <w:t>个，修复完成bug数</w:t>
      </w:r>
      <w:r w:rsidR="00057BB5">
        <w:t>1</w:t>
      </w:r>
      <w:r>
        <w:rPr>
          <w:rFonts w:hint="eastAsia"/>
        </w:rPr>
        <w:t>个，未修复bug数</w:t>
      </w:r>
      <w:r>
        <w:t>0</w:t>
      </w:r>
      <w:r>
        <w:rPr>
          <w:rFonts w:hint="eastAsia"/>
        </w:rPr>
        <w:t>个。</w:t>
      </w:r>
      <w:r w:rsidR="00AD278D">
        <w:rPr>
          <w:rFonts w:hint="eastAsia"/>
        </w:rPr>
        <w:t>由于前一周实现的同时已经做了充分测试，所以本周的测试过程比较顺利，没有出现bug。</w:t>
      </w:r>
    </w:p>
    <w:p w:rsidR="006D14F2" w:rsidRDefault="006D14F2" w:rsidP="00432AB7"/>
    <w:p w:rsidR="0053009D" w:rsidRDefault="0053009D" w:rsidP="0053009D">
      <w:pPr>
        <w:pStyle w:val="2"/>
      </w:pPr>
      <w:r>
        <w:rPr>
          <w:rFonts w:hint="eastAsia"/>
        </w:rPr>
        <w:t>图</w:t>
      </w:r>
    </w:p>
    <w:p w:rsidR="0053009D" w:rsidRDefault="00AD278D" w:rsidP="00432AB7">
      <w:r w:rsidRPr="00AD278D">
        <w:rPr>
          <w:noProof/>
        </w:rPr>
        <w:drawing>
          <wp:inline distT="0" distB="0" distL="0" distR="0" wp14:anchorId="1899E8FE" wp14:editId="65AFA6F0">
            <wp:extent cx="5943600" cy="1532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AD278D" w:rsidP="00432AB7">
      <w:r w:rsidRPr="00AD278D">
        <w:rPr>
          <w:noProof/>
        </w:rPr>
        <w:drawing>
          <wp:inline distT="0" distB="0" distL="0" distR="0" wp14:anchorId="13660E01" wp14:editId="36FCF01F">
            <wp:extent cx="5943600" cy="18211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1180"/>
                    </a:xfrm>
                    <a:prstGeom prst="rect">
                      <a:avLst/>
                    </a:prstGeom>
                  </pic:spPr>
                </pic:pic>
              </a:graphicData>
            </a:graphic>
          </wp:inline>
        </w:drawing>
      </w:r>
    </w:p>
    <w:p w:rsidR="006D14F2" w:rsidRDefault="006D14F2" w:rsidP="006D14F2">
      <w:pPr>
        <w:jc w:val="center"/>
      </w:pPr>
      <w:r>
        <w:rPr>
          <w:rFonts w:hint="eastAsia"/>
        </w:rPr>
        <w:t>图2</w:t>
      </w:r>
      <w:r>
        <w:t>-</w:t>
      </w:r>
      <w:r w:rsidR="00AD278D">
        <w:t>2</w:t>
      </w:r>
      <w:r>
        <w:t xml:space="preserve"> </w:t>
      </w:r>
      <w:r>
        <w:rPr>
          <w:rFonts w:hint="eastAsia"/>
        </w:rPr>
        <w:t>用例</w:t>
      </w:r>
      <w:r>
        <w:t>2</w:t>
      </w:r>
      <w:r>
        <w:rPr>
          <w:rFonts w:hint="eastAsia"/>
        </w:rPr>
        <w:t>结果</w:t>
      </w:r>
    </w:p>
    <w:p w:rsidR="006D14F2" w:rsidRDefault="00AD278D" w:rsidP="00432AB7">
      <w:r w:rsidRPr="00AD278D">
        <w:rPr>
          <w:noProof/>
        </w:rPr>
        <w:drawing>
          <wp:inline distT="0" distB="0" distL="0" distR="0" wp14:anchorId="0509160F" wp14:editId="6763D3FA">
            <wp:extent cx="5943600" cy="2759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075"/>
                    </a:xfrm>
                    <a:prstGeom prst="rect">
                      <a:avLst/>
                    </a:prstGeom>
                  </pic:spPr>
                </pic:pic>
              </a:graphicData>
            </a:graphic>
          </wp:inline>
        </w:drawing>
      </w:r>
    </w:p>
    <w:p w:rsidR="00AD278D" w:rsidRDefault="00AD278D" w:rsidP="00AD278D">
      <w:pPr>
        <w:jc w:val="center"/>
      </w:pPr>
      <w:r>
        <w:rPr>
          <w:rFonts w:hint="eastAsia"/>
        </w:rPr>
        <w:t>图2</w:t>
      </w:r>
      <w:r>
        <w:t xml:space="preserve">-3 </w:t>
      </w:r>
      <w:r>
        <w:rPr>
          <w:rFonts w:hint="eastAsia"/>
        </w:rPr>
        <w:t>用例</w:t>
      </w:r>
      <w:r>
        <w:t>3</w:t>
      </w:r>
      <w:r>
        <w:rPr>
          <w:rFonts w:hint="eastAsia"/>
        </w:rPr>
        <w:t>结果</w:t>
      </w:r>
    </w:p>
    <w:p w:rsidR="00AD278D" w:rsidRDefault="00AD278D" w:rsidP="00432AB7">
      <w:r w:rsidRPr="00AD278D">
        <w:rPr>
          <w:noProof/>
        </w:rPr>
        <w:lastRenderedPageBreak/>
        <w:drawing>
          <wp:inline distT="0" distB="0" distL="0" distR="0" wp14:anchorId="6B24239F" wp14:editId="7A94E3AD">
            <wp:extent cx="5943600" cy="2898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775"/>
                    </a:xfrm>
                    <a:prstGeom prst="rect">
                      <a:avLst/>
                    </a:prstGeom>
                  </pic:spPr>
                </pic:pic>
              </a:graphicData>
            </a:graphic>
          </wp:inline>
        </w:drawing>
      </w:r>
    </w:p>
    <w:p w:rsidR="00AD278D" w:rsidRDefault="00AD278D" w:rsidP="00AD278D">
      <w:pPr>
        <w:jc w:val="center"/>
      </w:pPr>
      <w:r>
        <w:rPr>
          <w:rFonts w:hint="eastAsia"/>
        </w:rPr>
        <w:t>图2</w:t>
      </w:r>
      <w:r>
        <w:t xml:space="preserve">-4 </w:t>
      </w:r>
      <w:r>
        <w:rPr>
          <w:rFonts w:hint="eastAsia"/>
        </w:rPr>
        <w:t>用例</w:t>
      </w:r>
      <w:r>
        <w:t>4</w:t>
      </w:r>
      <w:r>
        <w:rPr>
          <w:rFonts w:hint="eastAsia"/>
        </w:rPr>
        <w:t>结果</w:t>
      </w:r>
    </w:p>
    <w:p w:rsidR="006D14F2" w:rsidRDefault="00AD278D" w:rsidP="00432AB7">
      <w:r w:rsidRPr="00AD278D">
        <w:rPr>
          <w:noProof/>
        </w:rPr>
        <w:drawing>
          <wp:inline distT="0" distB="0" distL="0" distR="0" wp14:anchorId="243EAED7" wp14:editId="360592E3">
            <wp:extent cx="5943600" cy="13785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rsidR="00AD278D" w:rsidRDefault="00AD278D" w:rsidP="00AD278D">
      <w:pPr>
        <w:jc w:val="center"/>
      </w:pPr>
      <w:r>
        <w:rPr>
          <w:rFonts w:hint="eastAsia"/>
        </w:rPr>
        <w:t>图2</w:t>
      </w:r>
      <w:r>
        <w:t xml:space="preserve">-5 </w:t>
      </w:r>
      <w:r>
        <w:rPr>
          <w:rFonts w:hint="eastAsia"/>
        </w:rPr>
        <w:t>用例</w:t>
      </w:r>
      <w:r>
        <w:t>5</w:t>
      </w:r>
      <w:r>
        <w:rPr>
          <w:rFonts w:hint="eastAsia"/>
        </w:rPr>
        <w:t>结果</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1F787A" w:rsidTr="003454F0">
        <w:trPr>
          <w:trHeight w:val="556"/>
          <w:jc w:val="center"/>
        </w:trPr>
        <w:tc>
          <w:tcPr>
            <w:tcW w:w="448" w:type="dxa"/>
            <w:vMerge w:val="restart"/>
            <w:vAlign w:val="center"/>
          </w:tcPr>
          <w:p w:rsidR="001F787A" w:rsidRDefault="001F787A" w:rsidP="002F5D5A">
            <w:pPr>
              <w:pStyle w:val="a9"/>
              <w:ind w:left="0"/>
              <w:jc w:val="both"/>
            </w:pPr>
            <w:r>
              <w:rPr>
                <w:rFonts w:hint="eastAsia"/>
              </w:rPr>
              <w:t>功能性</w:t>
            </w:r>
          </w:p>
        </w:tc>
        <w:tc>
          <w:tcPr>
            <w:tcW w:w="2241" w:type="dxa"/>
            <w:vAlign w:val="center"/>
          </w:tcPr>
          <w:p w:rsidR="001F787A" w:rsidRDefault="001F787A" w:rsidP="002F5D5A">
            <w:pPr>
              <w:pStyle w:val="a9"/>
              <w:spacing w:line="240" w:lineRule="auto"/>
              <w:ind w:left="0"/>
              <w:jc w:val="both"/>
              <w:rPr>
                <w:rFonts w:hint="eastAsia"/>
              </w:rPr>
            </w:pPr>
            <w:r>
              <w:rPr>
                <w:rFonts w:hint="eastAsia"/>
              </w:rPr>
              <w:t>发送被授权请求</w:t>
            </w:r>
          </w:p>
        </w:tc>
        <w:tc>
          <w:tcPr>
            <w:tcW w:w="5386" w:type="dxa"/>
            <w:vAlign w:val="center"/>
          </w:tcPr>
          <w:p w:rsidR="001F787A" w:rsidRDefault="001F787A" w:rsidP="002F5D5A">
            <w:pPr>
              <w:pStyle w:val="a9"/>
              <w:numPr>
                <w:ilvl w:val="0"/>
                <w:numId w:val="24"/>
              </w:numPr>
              <w:spacing w:line="240" w:lineRule="auto"/>
              <w:jc w:val="both"/>
              <w:rPr>
                <w:rFonts w:hint="eastAsia"/>
              </w:rPr>
            </w:pPr>
            <w:r>
              <w:rPr>
                <w:rFonts w:hint="eastAsia"/>
              </w:rPr>
              <w:t>记录发送者的address到请求队列中。</w:t>
            </w:r>
          </w:p>
        </w:tc>
        <w:tc>
          <w:tcPr>
            <w:tcW w:w="1275" w:type="dxa"/>
            <w:vAlign w:val="center"/>
          </w:tcPr>
          <w:p w:rsidR="001F787A" w:rsidRDefault="001F787A" w:rsidP="002F5D5A">
            <w:pPr>
              <w:pStyle w:val="a9"/>
              <w:spacing w:line="240" w:lineRule="auto"/>
              <w:ind w:left="0"/>
              <w:jc w:val="both"/>
            </w:pPr>
            <w:r>
              <w:rPr>
                <w:rFonts w:hint="eastAsia"/>
              </w:rPr>
              <w:t>测试通过</w:t>
            </w:r>
          </w:p>
        </w:tc>
      </w:tr>
      <w:tr w:rsidR="001F787A" w:rsidTr="003454F0">
        <w:trPr>
          <w:trHeight w:val="1145"/>
          <w:jc w:val="center"/>
        </w:trPr>
        <w:tc>
          <w:tcPr>
            <w:tcW w:w="448" w:type="dxa"/>
            <w:vMerge/>
            <w:vAlign w:val="center"/>
          </w:tcPr>
          <w:p w:rsidR="001F787A" w:rsidRDefault="001F787A" w:rsidP="002F5D5A">
            <w:pPr>
              <w:pStyle w:val="a9"/>
              <w:ind w:left="0"/>
              <w:jc w:val="both"/>
            </w:pPr>
          </w:p>
        </w:tc>
        <w:tc>
          <w:tcPr>
            <w:tcW w:w="2241" w:type="dxa"/>
            <w:vAlign w:val="center"/>
          </w:tcPr>
          <w:p w:rsidR="001F787A" w:rsidRDefault="001F787A" w:rsidP="002F5D5A">
            <w:pPr>
              <w:pStyle w:val="a9"/>
              <w:spacing w:line="240" w:lineRule="auto"/>
              <w:ind w:left="0"/>
              <w:jc w:val="both"/>
            </w:pPr>
            <w:r>
              <w:rPr>
                <w:rFonts w:hint="eastAsia"/>
              </w:rPr>
              <w:t>处理授权请求</w:t>
            </w:r>
          </w:p>
        </w:tc>
        <w:tc>
          <w:tcPr>
            <w:tcW w:w="5386" w:type="dxa"/>
            <w:vAlign w:val="center"/>
          </w:tcPr>
          <w:p w:rsidR="001F787A" w:rsidRDefault="001F787A" w:rsidP="002F5D5A">
            <w:pPr>
              <w:pStyle w:val="a9"/>
              <w:numPr>
                <w:ilvl w:val="0"/>
                <w:numId w:val="25"/>
              </w:numPr>
              <w:spacing w:line="240" w:lineRule="auto"/>
              <w:jc w:val="both"/>
              <w:rPr>
                <w:rFonts w:hint="eastAsia"/>
              </w:rPr>
            </w:pPr>
            <w:r>
              <w:rPr>
                <w:rFonts w:hint="eastAsia"/>
              </w:rPr>
              <w:t>调用该接口的用户，必须是管理员身份；</w:t>
            </w:r>
          </w:p>
          <w:p w:rsidR="001F787A" w:rsidRDefault="001F787A" w:rsidP="002F5D5A">
            <w:pPr>
              <w:pStyle w:val="a9"/>
              <w:numPr>
                <w:ilvl w:val="0"/>
                <w:numId w:val="25"/>
              </w:numPr>
              <w:spacing w:line="240" w:lineRule="auto"/>
              <w:jc w:val="both"/>
            </w:pPr>
            <w:r w:rsidRPr="003454F0">
              <w:rPr>
                <w:rFonts w:hint="eastAsia"/>
              </w:rPr>
              <w:t>管理员处理用户的权限验证申请。处理后的地址将记录在信任列表中。</w:t>
            </w:r>
          </w:p>
        </w:tc>
        <w:tc>
          <w:tcPr>
            <w:tcW w:w="1275" w:type="dxa"/>
            <w:vAlign w:val="center"/>
          </w:tcPr>
          <w:p w:rsidR="001F787A" w:rsidRDefault="001F787A" w:rsidP="002F5D5A">
            <w:pPr>
              <w:pStyle w:val="a9"/>
              <w:spacing w:line="240" w:lineRule="auto"/>
              <w:ind w:left="0"/>
              <w:jc w:val="both"/>
            </w:pPr>
            <w:r>
              <w:rPr>
                <w:rFonts w:hint="eastAsia"/>
              </w:rPr>
              <w:t>测试通过</w:t>
            </w:r>
          </w:p>
        </w:tc>
      </w:tr>
      <w:tr w:rsidR="001F787A" w:rsidTr="00F74C5F">
        <w:trPr>
          <w:trHeight w:val="901"/>
          <w:jc w:val="center"/>
        </w:trPr>
        <w:tc>
          <w:tcPr>
            <w:tcW w:w="448" w:type="dxa"/>
            <w:vMerge/>
            <w:vAlign w:val="center"/>
          </w:tcPr>
          <w:p w:rsidR="001F787A" w:rsidRDefault="001F787A" w:rsidP="002F5D5A">
            <w:pPr>
              <w:pStyle w:val="a9"/>
              <w:ind w:left="0"/>
              <w:jc w:val="both"/>
            </w:pPr>
          </w:p>
        </w:tc>
        <w:tc>
          <w:tcPr>
            <w:tcW w:w="2241" w:type="dxa"/>
            <w:vAlign w:val="center"/>
          </w:tcPr>
          <w:p w:rsidR="001F787A" w:rsidRDefault="001F787A" w:rsidP="002F5D5A">
            <w:pPr>
              <w:pStyle w:val="a9"/>
              <w:spacing w:line="240" w:lineRule="auto"/>
              <w:ind w:left="0"/>
              <w:jc w:val="both"/>
              <w:rPr>
                <w:rFonts w:hint="eastAsia"/>
              </w:rPr>
            </w:pPr>
            <w:r>
              <w:rPr>
                <w:rFonts w:hint="eastAsia"/>
              </w:rPr>
              <w:t>获取token</w:t>
            </w:r>
          </w:p>
        </w:tc>
        <w:tc>
          <w:tcPr>
            <w:tcW w:w="5386" w:type="dxa"/>
            <w:vAlign w:val="center"/>
          </w:tcPr>
          <w:p w:rsidR="001F787A" w:rsidRPr="003454F0" w:rsidRDefault="001F787A" w:rsidP="003454F0">
            <w:pPr>
              <w:pStyle w:val="a9"/>
              <w:numPr>
                <w:ilvl w:val="0"/>
                <w:numId w:val="29"/>
              </w:numPr>
              <w:spacing w:line="240" w:lineRule="auto"/>
              <w:jc w:val="both"/>
            </w:pPr>
            <w:r w:rsidRPr="003454F0">
              <w:rPr>
                <w:rFonts w:hint="eastAsia"/>
              </w:rPr>
              <w:t>能够随机生成的长度为5的字符串、记录token申请的时间、并匹配到这个信任的address；</w:t>
            </w:r>
          </w:p>
          <w:p w:rsidR="001F787A" w:rsidRDefault="001F787A" w:rsidP="003454F0">
            <w:pPr>
              <w:pStyle w:val="a9"/>
              <w:numPr>
                <w:ilvl w:val="0"/>
                <w:numId w:val="29"/>
              </w:numPr>
              <w:spacing w:line="240" w:lineRule="auto"/>
              <w:jc w:val="both"/>
            </w:pPr>
            <w:r w:rsidRPr="003454F0">
              <w:rPr>
                <w:rFonts w:hint="eastAsia"/>
              </w:rPr>
              <w:t>如果已经申请过token，则重新分配新token并更新时间。</w:t>
            </w:r>
          </w:p>
        </w:tc>
        <w:tc>
          <w:tcPr>
            <w:tcW w:w="1275" w:type="dxa"/>
            <w:vAlign w:val="center"/>
          </w:tcPr>
          <w:p w:rsidR="001F787A" w:rsidRDefault="001F787A" w:rsidP="002F5D5A">
            <w:pPr>
              <w:pStyle w:val="a9"/>
              <w:spacing w:line="240" w:lineRule="auto"/>
              <w:ind w:left="0"/>
              <w:jc w:val="both"/>
            </w:pPr>
            <w:r>
              <w:rPr>
                <w:rFonts w:hint="eastAsia"/>
              </w:rPr>
              <w:t>测试通过</w:t>
            </w:r>
          </w:p>
        </w:tc>
      </w:tr>
      <w:tr w:rsidR="001F787A" w:rsidTr="00DA5E67">
        <w:trPr>
          <w:trHeight w:val="64"/>
          <w:jc w:val="center"/>
        </w:trPr>
        <w:tc>
          <w:tcPr>
            <w:tcW w:w="448" w:type="dxa"/>
            <w:vMerge/>
            <w:vAlign w:val="center"/>
          </w:tcPr>
          <w:p w:rsidR="001F787A" w:rsidRDefault="001F787A" w:rsidP="002F5D5A">
            <w:pPr>
              <w:pStyle w:val="a9"/>
              <w:ind w:left="0"/>
              <w:jc w:val="both"/>
            </w:pPr>
          </w:p>
        </w:tc>
        <w:tc>
          <w:tcPr>
            <w:tcW w:w="2241" w:type="dxa"/>
            <w:vAlign w:val="center"/>
          </w:tcPr>
          <w:p w:rsidR="001F787A" w:rsidRDefault="001F787A" w:rsidP="002F5D5A">
            <w:pPr>
              <w:pStyle w:val="a9"/>
              <w:spacing w:line="240" w:lineRule="auto"/>
              <w:ind w:left="0"/>
              <w:jc w:val="both"/>
              <w:rPr>
                <w:rFonts w:hint="eastAsia"/>
              </w:rPr>
            </w:pPr>
            <w:r>
              <w:rPr>
                <w:rFonts w:hint="eastAsia"/>
              </w:rPr>
              <w:t>查询token</w:t>
            </w:r>
          </w:p>
        </w:tc>
        <w:tc>
          <w:tcPr>
            <w:tcW w:w="5386" w:type="dxa"/>
            <w:vAlign w:val="center"/>
          </w:tcPr>
          <w:p w:rsidR="001F787A" w:rsidRPr="003454F0" w:rsidRDefault="001F787A" w:rsidP="00DA5E67">
            <w:pPr>
              <w:pStyle w:val="a9"/>
              <w:spacing w:line="240" w:lineRule="auto"/>
              <w:ind w:left="0"/>
              <w:jc w:val="both"/>
              <w:rPr>
                <w:rFonts w:hint="eastAsia"/>
              </w:rPr>
            </w:pPr>
            <w:r w:rsidRPr="00B75DDE">
              <w:rPr>
                <w:rFonts w:hint="eastAsia"/>
              </w:rPr>
              <w:t>返回用户的</w:t>
            </w:r>
            <w:r w:rsidRPr="00DA5E67">
              <w:rPr>
                <w:rFonts w:hint="eastAsia"/>
              </w:rPr>
              <w:t>当前</w:t>
            </w:r>
            <w:r w:rsidRPr="00B75DDE">
              <w:rPr>
                <w:rFonts w:hint="eastAsia"/>
              </w:rPr>
              <w:t>token</w:t>
            </w:r>
            <w:r>
              <w:rPr>
                <w:rFonts w:hint="eastAsia"/>
              </w:rPr>
              <w:t>。</w:t>
            </w:r>
          </w:p>
        </w:tc>
        <w:tc>
          <w:tcPr>
            <w:tcW w:w="1275" w:type="dxa"/>
            <w:vAlign w:val="center"/>
          </w:tcPr>
          <w:p w:rsidR="001F787A" w:rsidRDefault="001F787A" w:rsidP="002F5D5A">
            <w:pPr>
              <w:pStyle w:val="a9"/>
              <w:spacing w:line="240" w:lineRule="auto"/>
              <w:ind w:left="0"/>
              <w:jc w:val="both"/>
              <w:rPr>
                <w:rFonts w:hint="eastAsia"/>
              </w:rPr>
            </w:pPr>
            <w:r>
              <w:rPr>
                <w:rFonts w:hint="eastAsia"/>
              </w:rPr>
              <w:t>测试通过</w:t>
            </w:r>
          </w:p>
        </w:tc>
      </w:tr>
      <w:tr w:rsidR="001F787A" w:rsidTr="00DA5E67">
        <w:trPr>
          <w:trHeight w:val="64"/>
          <w:jc w:val="center"/>
        </w:trPr>
        <w:tc>
          <w:tcPr>
            <w:tcW w:w="448" w:type="dxa"/>
            <w:vMerge/>
            <w:vAlign w:val="center"/>
          </w:tcPr>
          <w:p w:rsidR="001F787A" w:rsidRDefault="001F787A" w:rsidP="002F5D5A">
            <w:pPr>
              <w:pStyle w:val="a9"/>
              <w:ind w:left="0"/>
              <w:jc w:val="both"/>
            </w:pPr>
          </w:p>
        </w:tc>
        <w:tc>
          <w:tcPr>
            <w:tcW w:w="2241" w:type="dxa"/>
            <w:vAlign w:val="center"/>
          </w:tcPr>
          <w:p w:rsidR="001F787A" w:rsidRDefault="001F787A" w:rsidP="002F5D5A">
            <w:pPr>
              <w:pStyle w:val="a9"/>
              <w:spacing w:line="240" w:lineRule="auto"/>
              <w:ind w:left="0"/>
              <w:jc w:val="both"/>
              <w:rPr>
                <w:rFonts w:hint="eastAsia"/>
              </w:rPr>
            </w:pPr>
            <w:r>
              <w:rPr>
                <w:rFonts w:hint="eastAsia"/>
              </w:rPr>
              <w:t>验证token的权限种类</w:t>
            </w:r>
          </w:p>
        </w:tc>
        <w:tc>
          <w:tcPr>
            <w:tcW w:w="5386" w:type="dxa"/>
            <w:vAlign w:val="center"/>
          </w:tcPr>
          <w:p w:rsidR="001F787A" w:rsidRPr="00B75DDE" w:rsidRDefault="001F787A" w:rsidP="00DA5E67">
            <w:pPr>
              <w:pStyle w:val="a9"/>
              <w:spacing w:line="240" w:lineRule="auto"/>
              <w:ind w:left="0"/>
              <w:jc w:val="both"/>
              <w:rPr>
                <w:rFonts w:hint="eastAsia"/>
              </w:rPr>
            </w:pPr>
            <w:r>
              <w:rPr>
                <w:rFonts w:hint="eastAsia"/>
              </w:rPr>
              <w:t>能够根据token辨认token持有者的权限种类。</w:t>
            </w:r>
          </w:p>
        </w:tc>
        <w:tc>
          <w:tcPr>
            <w:tcW w:w="1275" w:type="dxa"/>
            <w:vAlign w:val="center"/>
          </w:tcPr>
          <w:p w:rsidR="001F787A" w:rsidRDefault="001F787A" w:rsidP="002F5D5A">
            <w:pPr>
              <w:pStyle w:val="a9"/>
              <w:spacing w:line="240" w:lineRule="auto"/>
              <w:ind w:left="0"/>
              <w:jc w:val="both"/>
              <w:rPr>
                <w:rFonts w:hint="eastAsia"/>
              </w:rPr>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3454F0" w:rsidRDefault="00F74C5F" w:rsidP="002F5D5A">
            <w:pPr>
              <w:pStyle w:val="a9"/>
              <w:spacing w:line="240" w:lineRule="auto"/>
              <w:ind w:left="0"/>
              <w:jc w:val="both"/>
            </w:pPr>
            <w:r w:rsidRPr="003454F0">
              <w:rPr>
                <w:rFonts w:hint="eastAsia"/>
              </w:rPr>
              <w:t>测试通过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Pr="003B222F" w:rsidRDefault="00527030" w:rsidP="00527030">
      <w:pPr>
        <w:pStyle w:val="a9"/>
      </w:pPr>
    </w:p>
    <w:p w:rsidR="00527030" w:rsidRDefault="00527030" w:rsidP="00527030">
      <w:pPr>
        <w:pStyle w:val="2"/>
        <w:ind w:left="0" w:firstLine="0"/>
      </w:pPr>
      <w:bookmarkStart w:id="8" w:name="_Toc529112758"/>
      <w:bookmarkStart w:id="9" w:name="_Toc529113169"/>
      <w:r>
        <w:rPr>
          <w:rFonts w:hint="eastAsia"/>
        </w:rPr>
        <w:t>基于需求的测试覆盖</w:t>
      </w:r>
      <w:bookmarkEnd w:id="8"/>
      <w:bookmarkEnd w:id="9"/>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1F787A">
        <w:trPr>
          <w:jc w:val="center"/>
        </w:trPr>
        <w:tc>
          <w:tcPr>
            <w:tcW w:w="418" w:type="dxa"/>
            <w:vAlign w:val="center"/>
          </w:tcPr>
          <w:p w:rsidR="00F74C5F" w:rsidRPr="00EE2436" w:rsidRDefault="00F74C5F" w:rsidP="001F787A">
            <w:pPr>
              <w:pStyle w:val="a9"/>
              <w:ind w:left="0"/>
              <w:jc w:val="center"/>
              <w:rPr>
                <w:sz w:val="15"/>
                <w:szCs w:val="15"/>
              </w:rPr>
            </w:pPr>
          </w:p>
        </w:tc>
        <w:tc>
          <w:tcPr>
            <w:tcW w:w="1137" w:type="dxa"/>
            <w:vAlign w:val="center"/>
          </w:tcPr>
          <w:p w:rsidR="00F74C5F" w:rsidRPr="00EE2436" w:rsidRDefault="00F74C5F" w:rsidP="001F787A">
            <w:pPr>
              <w:pStyle w:val="a9"/>
              <w:spacing w:line="240" w:lineRule="auto"/>
              <w:ind w:left="0"/>
              <w:jc w:val="center"/>
            </w:pPr>
            <w:r w:rsidRPr="00EE2436">
              <w:rPr>
                <w:rFonts w:hint="eastAsia"/>
              </w:rPr>
              <w:t>需求详情</w:t>
            </w:r>
          </w:p>
        </w:tc>
        <w:tc>
          <w:tcPr>
            <w:tcW w:w="1701" w:type="dxa"/>
            <w:vAlign w:val="center"/>
          </w:tcPr>
          <w:p w:rsidR="00F74C5F" w:rsidRPr="00EE2436" w:rsidRDefault="00F74C5F" w:rsidP="00B003D8">
            <w:pPr>
              <w:pStyle w:val="a9"/>
              <w:spacing w:line="240" w:lineRule="auto"/>
              <w:ind w:left="0"/>
              <w:jc w:val="center"/>
            </w:pPr>
            <w:r w:rsidRPr="00EE2436">
              <w:rPr>
                <w:rFonts w:hint="eastAsia"/>
              </w:rPr>
              <w:t>实现方法</w:t>
            </w:r>
          </w:p>
        </w:tc>
        <w:tc>
          <w:tcPr>
            <w:tcW w:w="2409" w:type="dxa"/>
            <w:vAlign w:val="center"/>
          </w:tcPr>
          <w:p w:rsidR="00F74C5F" w:rsidRPr="00EE2436" w:rsidRDefault="00F74C5F" w:rsidP="001F787A">
            <w:pPr>
              <w:pStyle w:val="a9"/>
              <w:spacing w:line="240" w:lineRule="auto"/>
              <w:ind w:left="0"/>
              <w:jc w:val="center"/>
            </w:pPr>
            <w:r w:rsidRPr="00EE2436">
              <w:rPr>
                <w:rFonts w:hint="eastAsia"/>
              </w:rPr>
              <w:t>测试过程</w:t>
            </w:r>
          </w:p>
        </w:tc>
        <w:tc>
          <w:tcPr>
            <w:tcW w:w="3685" w:type="dxa"/>
            <w:vAlign w:val="center"/>
          </w:tcPr>
          <w:p w:rsidR="00F74C5F" w:rsidRPr="00EE2436" w:rsidRDefault="00F74C5F" w:rsidP="001F787A">
            <w:pPr>
              <w:pStyle w:val="a9"/>
              <w:spacing w:line="240" w:lineRule="auto"/>
              <w:ind w:left="0"/>
              <w:jc w:val="center"/>
            </w:pPr>
            <w:r w:rsidRPr="00EE2436">
              <w:rPr>
                <w:rFonts w:hint="eastAsia"/>
              </w:rPr>
              <w:t>结果</w:t>
            </w:r>
          </w:p>
        </w:tc>
      </w:tr>
      <w:tr w:rsidR="001F787A" w:rsidRPr="00EE2436" w:rsidTr="001F787A">
        <w:trPr>
          <w:jc w:val="center"/>
        </w:trPr>
        <w:tc>
          <w:tcPr>
            <w:tcW w:w="418" w:type="dxa"/>
            <w:vMerge w:val="restart"/>
            <w:vAlign w:val="center"/>
          </w:tcPr>
          <w:p w:rsidR="001F787A" w:rsidRPr="00EE2436" w:rsidRDefault="001F787A" w:rsidP="001F787A">
            <w:pPr>
              <w:pStyle w:val="a9"/>
              <w:ind w:left="0"/>
              <w:jc w:val="center"/>
            </w:pPr>
            <w:r w:rsidRPr="00EE2436">
              <w:rPr>
                <w:rFonts w:hint="eastAsia"/>
              </w:rPr>
              <w:t>功能性</w:t>
            </w:r>
          </w:p>
        </w:tc>
        <w:tc>
          <w:tcPr>
            <w:tcW w:w="1137" w:type="dxa"/>
            <w:vAlign w:val="center"/>
          </w:tcPr>
          <w:p w:rsidR="001F787A" w:rsidRDefault="001F787A" w:rsidP="001F787A">
            <w:pPr>
              <w:pStyle w:val="a9"/>
              <w:spacing w:line="240" w:lineRule="auto"/>
              <w:ind w:left="0"/>
              <w:jc w:val="center"/>
              <w:rPr>
                <w:rFonts w:hint="eastAsia"/>
              </w:rPr>
            </w:pPr>
            <w:r>
              <w:rPr>
                <w:rFonts w:hint="eastAsia"/>
              </w:rPr>
              <w:t>发送被授权请求</w:t>
            </w:r>
          </w:p>
        </w:tc>
        <w:tc>
          <w:tcPr>
            <w:tcW w:w="1701" w:type="dxa"/>
            <w:vAlign w:val="center"/>
          </w:tcPr>
          <w:p w:rsidR="001F787A" w:rsidRPr="001F787A" w:rsidRDefault="001F787A" w:rsidP="00B003D8">
            <w:pPr>
              <w:pStyle w:val="a9"/>
              <w:spacing w:line="240" w:lineRule="auto"/>
              <w:ind w:left="0"/>
            </w:pPr>
            <w:proofErr w:type="spellStart"/>
            <w:r w:rsidRPr="00B771A5">
              <w:t>sendRequest</w:t>
            </w:r>
            <w:proofErr w:type="spellEnd"/>
            <w:r w:rsidRPr="00B771A5">
              <w:t xml:space="preserve"> </w:t>
            </w:r>
            <w:proofErr w:type="gramStart"/>
            <w:r w:rsidRPr="00B771A5">
              <w:t>( string</w:t>
            </w:r>
            <w:proofErr w:type="gramEnd"/>
            <w:r w:rsidRPr="00B771A5">
              <w:t xml:space="preserve"> memory _</w:t>
            </w:r>
            <w:proofErr w:type="spellStart"/>
            <w:r w:rsidRPr="00B771A5">
              <w:t>HsptName</w:t>
            </w:r>
            <w:proofErr w:type="spellEnd"/>
            <w:r w:rsidRPr="00B771A5">
              <w:t xml:space="preserve"> )</w:t>
            </w:r>
          </w:p>
        </w:tc>
        <w:tc>
          <w:tcPr>
            <w:tcW w:w="2409" w:type="dxa"/>
            <w:vAlign w:val="center"/>
          </w:tcPr>
          <w:p w:rsidR="001F787A" w:rsidRPr="00EE2436" w:rsidRDefault="001F787A" w:rsidP="001F787A">
            <w:pPr>
              <w:pStyle w:val="a9"/>
              <w:spacing w:line="240" w:lineRule="auto"/>
              <w:ind w:left="0"/>
            </w:pPr>
            <w:r>
              <w:t>In</w:t>
            </w:r>
            <w:r w:rsidRPr="00EE2436">
              <w:t>put:</w:t>
            </w:r>
          </w:p>
          <w:p w:rsidR="001F787A" w:rsidRDefault="001F787A" w:rsidP="001F787A">
            <w:pPr>
              <w:pStyle w:val="a9"/>
              <w:spacing w:line="240" w:lineRule="auto"/>
              <w:ind w:left="0"/>
            </w:pPr>
            <w:r w:rsidRPr="00EE2436">
              <w:t>“</w:t>
            </w:r>
            <w:r>
              <w:rPr>
                <w:rFonts w:hint="eastAsia"/>
              </w:rPr>
              <w:t>上海第五人民医院</w:t>
            </w:r>
            <w:r w:rsidRPr="00EE2436">
              <w:t>”</w:t>
            </w:r>
          </w:p>
          <w:p w:rsidR="001F787A" w:rsidRDefault="001F787A" w:rsidP="001F787A">
            <w:pPr>
              <w:pStyle w:val="a9"/>
              <w:spacing w:line="240" w:lineRule="auto"/>
              <w:ind w:left="0"/>
            </w:pPr>
            <w:r>
              <w:t>Check:</w:t>
            </w:r>
          </w:p>
          <w:p w:rsidR="001F787A" w:rsidRPr="00EE2436" w:rsidRDefault="00B003D8" w:rsidP="001F787A">
            <w:pPr>
              <w:pStyle w:val="a9"/>
              <w:spacing w:line="240" w:lineRule="auto"/>
              <w:ind w:left="0"/>
            </w:pPr>
            <w:proofErr w:type="spellStart"/>
            <w:r>
              <w:t>RequestList</w:t>
            </w:r>
            <w:proofErr w:type="spellEnd"/>
            <w:r w:rsidR="001F787A">
              <w:rPr>
                <w:rFonts w:hint="eastAsia"/>
              </w:rPr>
              <w:t>中新增</w:t>
            </w:r>
            <w:proofErr w:type="spellStart"/>
            <w:r>
              <w:rPr>
                <w:rFonts w:hint="eastAsia"/>
              </w:rPr>
              <w:t>adderess</w:t>
            </w:r>
            <w:proofErr w:type="spellEnd"/>
            <w:r w:rsidR="001F787A">
              <w:rPr>
                <w:rFonts w:hint="eastAsia"/>
              </w:rPr>
              <w:t>。</w:t>
            </w:r>
          </w:p>
        </w:tc>
        <w:tc>
          <w:tcPr>
            <w:tcW w:w="3685" w:type="dxa"/>
            <w:vAlign w:val="center"/>
          </w:tcPr>
          <w:p w:rsidR="001F787A" w:rsidRDefault="00B003D8" w:rsidP="001F787A">
            <w:pPr>
              <w:pStyle w:val="a9"/>
              <w:spacing w:line="240" w:lineRule="auto"/>
              <w:ind w:left="0"/>
            </w:pPr>
            <w:proofErr w:type="spellStart"/>
            <w:r>
              <w:t>RequestList</w:t>
            </w:r>
            <w:proofErr w:type="spellEnd"/>
            <w:r w:rsidR="001F787A">
              <w:rPr>
                <w:rFonts w:hint="eastAsia"/>
              </w:rPr>
              <w:t>中新增</w:t>
            </w:r>
            <w:r>
              <w:rPr>
                <w:rFonts w:hint="eastAsia"/>
              </w:rPr>
              <w:t>address</w:t>
            </w:r>
            <w:r w:rsidR="001F787A">
              <w:rPr>
                <w:rFonts w:hint="eastAsia"/>
              </w:rPr>
              <w:t>。</w:t>
            </w:r>
          </w:p>
          <w:p w:rsidR="001F787A" w:rsidRPr="00EE2436" w:rsidRDefault="001F787A" w:rsidP="001F787A">
            <w:pPr>
              <w:pStyle w:val="a9"/>
              <w:spacing w:line="240" w:lineRule="auto"/>
              <w:ind w:left="0"/>
            </w:pPr>
            <w:r w:rsidRPr="00EE2436">
              <w:rPr>
                <w:rFonts w:hint="eastAsia"/>
              </w:rPr>
              <w:t>功能实现</w:t>
            </w:r>
            <w:r>
              <w:rPr>
                <w:rFonts w:hint="eastAsia"/>
              </w:rPr>
              <w:t>。</w:t>
            </w:r>
          </w:p>
        </w:tc>
      </w:tr>
      <w:tr w:rsidR="001F787A" w:rsidRPr="00EE2436" w:rsidTr="001F787A">
        <w:trPr>
          <w:trHeight w:val="3181"/>
          <w:jc w:val="center"/>
        </w:trPr>
        <w:tc>
          <w:tcPr>
            <w:tcW w:w="418" w:type="dxa"/>
            <w:vMerge/>
            <w:vAlign w:val="center"/>
          </w:tcPr>
          <w:p w:rsidR="001F787A" w:rsidRPr="00EE2436" w:rsidRDefault="001F787A" w:rsidP="001F787A">
            <w:pPr>
              <w:pStyle w:val="a9"/>
              <w:ind w:left="0"/>
              <w:jc w:val="center"/>
            </w:pPr>
          </w:p>
        </w:tc>
        <w:tc>
          <w:tcPr>
            <w:tcW w:w="1137" w:type="dxa"/>
            <w:vAlign w:val="center"/>
          </w:tcPr>
          <w:p w:rsidR="001F787A" w:rsidRDefault="001F787A" w:rsidP="001F787A">
            <w:pPr>
              <w:pStyle w:val="a9"/>
              <w:spacing w:line="240" w:lineRule="auto"/>
              <w:ind w:left="0"/>
              <w:jc w:val="center"/>
            </w:pPr>
            <w:r>
              <w:rPr>
                <w:rFonts w:hint="eastAsia"/>
              </w:rPr>
              <w:t>处理授权请求</w:t>
            </w:r>
          </w:p>
        </w:tc>
        <w:tc>
          <w:tcPr>
            <w:tcW w:w="1701" w:type="dxa"/>
            <w:vAlign w:val="center"/>
          </w:tcPr>
          <w:p w:rsidR="001F787A" w:rsidRPr="00B75DDE" w:rsidRDefault="001F787A" w:rsidP="00B003D8">
            <w:pPr>
              <w:pStyle w:val="a9"/>
              <w:spacing w:line="240" w:lineRule="auto"/>
              <w:ind w:left="0"/>
              <w:rPr>
                <w:i/>
              </w:rPr>
            </w:pPr>
            <w:proofErr w:type="spellStart"/>
            <w:r w:rsidRPr="00800C1B">
              <w:t>solveRequest</w:t>
            </w:r>
            <w:proofErr w:type="spellEnd"/>
            <w:r w:rsidRPr="00800C1B">
              <w:t xml:space="preserve"> </w:t>
            </w:r>
            <w:proofErr w:type="gramStart"/>
            <w:r w:rsidRPr="00800C1B">
              <w:t>( string</w:t>
            </w:r>
            <w:proofErr w:type="gramEnd"/>
            <w:r w:rsidRPr="00800C1B">
              <w:t xml:space="preserve"> memory _</w:t>
            </w:r>
            <w:proofErr w:type="spellStart"/>
            <w:r w:rsidRPr="00800C1B">
              <w:t>HsptName</w:t>
            </w:r>
            <w:proofErr w:type="spellEnd"/>
            <w:r w:rsidRPr="00800C1B">
              <w:t xml:space="preserve"> , </w:t>
            </w:r>
            <w:proofErr w:type="spellStart"/>
            <w:r w:rsidRPr="00800C1B">
              <w:t>uint</w:t>
            </w:r>
            <w:proofErr w:type="spellEnd"/>
            <w:r w:rsidRPr="00800C1B">
              <w:t xml:space="preserve"> _</w:t>
            </w:r>
            <w:proofErr w:type="spellStart"/>
            <w:r w:rsidRPr="00800C1B">
              <w:t>auth_type</w:t>
            </w:r>
            <w:proofErr w:type="spellEnd"/>
            <w:r w:rsidRPr="00800C1B">
              <w:t xml:space="preserve"> )</w:t>
            </w:r>
          </w:p>
        </w:tc>
        <w:tc>
          <w:tcPr>
            <w:tcW w:w="2409" w:type="dxa"/>
            <w:vAlign w:val="center"/>
          </w:tcPr>
          <w:p w:rsidR="001F787A" w:rsidRDefault="001F787A" w:rsidP="001F787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1F787A" w:rsidRPr="00AE20D3" w:rsidRDefault="001F787A" w:rsidP="001F787A">
            <w:pPr>
              <w:pStyle w:val="a9"/>
              <w:numPr>
                <w:ilvl w:val="0"/>
                <w:numId w:val="27"/>
              </w:numPr>
              <w:spacing w:line="240" w:lineRule="auto"/>
            </w:pPr>
            <w:r>
              <w:rPr>
                <w:rFonts w:hint="eastAsia"/>
              </w:rPr>
              <w:t>以其他地址的前端调用接口二。</w:t>
            </w:r>
          </w:p>
        </w:tc>
        <w:tc>
          <w:tcPr>
            <w:tcW w:w="3685" w:type="dxa"/>
            <w:vAlign w:val="center"/>
          </w:tcPr>
          <w:p w:rsidR="001F787A" w:rsidRDefault="001F787A" w:rsidP="001F787A">
            <w:pPr>
              <w:pStyle w:val="a9"/>
              <w:numPr>
                <w:ilvl w:val="0"/>
                <w:numId w:val="28"/>
              </w:numPr>
              <w:spacing w:line="240" w:lineRule="auto"/>
            </w:pPr>
            <w:proofErr w:type="spellStart"/>
            <w:r w:rsidRPr="00136AB1">
              <w:t>token_item</w:t>
            </w:r>
            <w:proofErr w:type="spellEnd"/>
            <w:r w:rsidRPr="00136AB1">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1F787A" w:rsidRPr="00DD37C4" w:rsidRDefault="001F787A" w:rsidP="001F787A">
            <w:pPr>
              <w:pStyle w:val="a9"/>
              <w:numPr>
                <w:ilvl w:val="0"/>
                <w:numId w:val="28"/>
              </w:num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1F787A" w:rsidRPr="00EE2436" w:rsidRDefault="001F787A" w:rsidP="001F787A">
            <w:pPr>
              <w:pStyle w:val="a9"/>
              <w:spacing w:line="240" w:lineRule="auto"/>
              <w:ind w:left="0"/>
            </w:pPr>
            <w:r w:rsidRPr="00EE2436">
              <w:rPr>
                <w:rFonts w:hint="eastAsia"/>
              </w:rPr>
              <w:t>功能实现</w:t>
            </w:r>
            <w:r>
              <w:rPr>
                <w:rFonts w:hint="eastAsia"/>
              </w:rPr>
              <w:t>。</w:t>
            </w:r>
          </w:p>
        </w:tc>
      </w:tr>
      <w:tr w:rsidR="001F787A" w:rsidRPr="00EE2436" w:rsidTr="00B003D8">
        <w:trPr>
          <w:trHeight w:val="1513"/>
          <w:jc w:val="center"/>
        </w:trPr>
        <w:tc>
          <w:tcPr>
            <w:tcW w:w="418" w:type="dxa"/>
            <w:vMerge/>
            <w:vAlign w:val="center"/>
          </w:tcPr>
          <w:p w:rsidR="001F787A" w:rsidRPr="00EE2436" w:rsidRDefault="001F787A" w:rsidP="001F787A">
            <w:pPr>
              <w:pStyle w:val="a9"/>
              <w:ind w:left="0"/>
              <w:jc w:val="center"/>
            </w:pPr>
          </w:p>
        </w:tc>
        <w:tc>
          <w:tcPr>
            <w:tcW w:w="1137" w:type="dxa"/>
            <w:vAlign w:val="center"/>
          </w:tcPr>
          <w:p w:rsidR="001F787A" w:rsidRDefault="001F787A" w:rsidP="001F787A">
            <w:pPr>
              <w:pStyle w:val="a9"/>
              <w:spacing w:line="240" w:lineRule="auto"/>
              <w:ind w:left="0"/>
              <w:jc w:val="center"/>
              <w:rPr>
                <w:rFonts w:hint="eastAsia"/>
              </w:rPr>
            </w:pPr>
            <w:r>
              <w:rPr>
                <w:rFonts w:hint="eastAsia"/>
              </w:rPr>
              <w:t>获取token</w:t>
            </w:r>
          </w:p>
        </w:tc>
        <w:tc>
          <w:tcPr>
            <w:tcW w:w="1701" w:type="dxa"/>
            <w:vAlign w:val="center"/>
          </w:tcPr>
          <w:p w:rsidR="001F787A" w:rsidRPr="00EE2436" w:rsidRDefault="001F787A" w:rsidP="00B003D8">
            <w:pPr>
              <w:pStyle w:val="a9"/>
              <w:spacing w:line="240" w:lineRule="auto"/>
              <w:ind w:left="0"/>
            </w:pPr>
            <w:proofErr w:type="spellStart"/>
            <w:r w:rsidRPr="00800C1B">
              <w:t>getToken</w:t>
            </w:r>
            <w:proofErr w:type="spellEnd"/>
            <w:r w:rsidRPr="00800C1B">
              <w:t xml:space="preserve"> ()</w:t>
            </w:r>
          </w:p>
        </w:tc>
        <w:tc>
          <w:tcPr>
            <w:tcW w:w="2409" w:type="dxa"/>
            <w:vAlign w:val="center"/>
          </w:tcPr>
          <w:p w:rsidR="001F787A" w:rsidRDefault="00B003D8" w:rsidP="001F787A">
            <w:pPr>
              <w:pStyle w:val="a9"/>
              <w:spacing w:line="240" w:lineRule="auto"/>
              <w:ind w:left="0"/>
            </w:pPr>
            <w:r>
              <w:rPr>
                <w:rFonts w:hint="eastAsia"/>
              </w:rPr>
              <w:t>Check</w:t>
            </w:r>
            <w:r>
              <w:t>:</w:t>
            </w:r>
          </w:p>
          <w:p w:rsidR="00B003D8" w:rsidRPr="00DD37C4" w:rsidRDefault="00B003D8" w:rsidP="001F787A">
            <w:pPr>
              <w:pStyle w:val="a9"/>
              <w:spacing w:line="240" w:lineRule="auto"/>
              <w:ind w:left="0"/>
              <w:rPr>
                <w:rFonts w:hint="eastAsia"/>
              </w:rPr>
            </w:pPr>
            <w:r>
              <w:rPr>
                <w:rFonts w:hint="eastAsia"/>
              </w:rPr>
              <w:t>Token 列表中成功加入Token。</w:t>
            </w:r>
          </w:p>
        </w:tc>
        <w:tc>
          <w:tcPr>
            <w:tcW w:w="3685" w:type="dxa"/>
            <w:vAlign w:val="center"/>
          </w:tcPr>
          <w:p w:rsidR="001F787A" w:rsidRPr="00EE2436" w:rsidRDefault="001F787A" w:rsidP="001F787A">
            <w:pPr>
              <w:pStyle w:val="a9"/>
              <w:spacing w:line="240" w:lineRule="auto"/>
              <w:ind w:left="0"/>
            </w:pPr>
            <w:r w:rsidRPr="00EE2436">
              <w:rPr>
                <w:rFonts w:hint="eastAsia"/>
              </w:rPr>
              <w:t>功能实现</w:t>
            </w:r>
            <w:r>
              <w:rPr>
                <w:rFonts w:hint="eastAsia"/>
              </w:rPr>
              <w:t>。</w:t>
            </w:r>
          </w:p>
        </w:tc>
      </w:tr>
      <w:tr w:rsidR="001F787A" w:rsidRPr="00EE2436" w:rsidTr="001F787A">
        <w:trPr>
          <w:jc w:val="center"/>
        </w:trPr>
        <w:tc>
          <w:tcPr>
            <w:tcW w:w="418" w:type="dxa"/>
            <w:vMerge/>
            <w:vAlign w:val="center"/>
          </w:tcPr>
          <w:p w:rsidR="001F787A" w:rsidRPr="00EE2436" w:rsidRDefault="001F787A" w:rsidP="001F787A">
            <w:pPr>
              <w:pStyle w:val="a9"/>
              <w:ind w:left="0"/>
              <w:jc w:val="center"/>
            </w:pPr>
          </w:p>
        </w:tc>
        <w:tc>
          <w:tcPr>
            <w:tcW w:w="1137" w:type="dxa"/>
            <w:vAlign w:val="center"/>
          </w:tcPr>
          <w:p w:rsidR="001F787A" w:rsidRDefault="001F787A" w:rsidP="001F787A">
            <w:pPr>
              <w:pStyle w:val="a9"/>
              <w:spacing w:line="240" w:lineRule="auto"/>
              <w:ind w:left="0"/>
              <w:jc w:val="center"/>
              <w:rPr>
                <w:rFonts w:hint="eastAsia"/>
              </w:rPr>
            </w:pPr>
            <w:r>
              <w:rPr>
                <w:rFonts w:hint="eastAsia"/>
              </w:rPr>
              <w:t>查询token</w:t>
            </w:r>
          </w:p>
        </w:tc>
        <w:tc>
          <w:tcPr>
            <w:tcW w:w="1701" w:type="dxa"/>
            <w:vAlign w:val="center"/>
          </w:tcPr>
          <w:p w:rsidR="001F787A" w:rsidRPr="00800C1B" w:rsidRDefault="001F787A" w:rsidP="00B003D8">
            <w:pPr>
              <w:pStyle w:val="a9"/>
              <w:spacing w:line="240" w:lineRule="auto"/>
              <w:ind w:left="0"/>
            </w:pPr>
            <w:proofErr w:type="spellStart"/>
            <w:proofErr w:type="gramStart"/>
            <w:r w:rsidRPr="00800C1B">
              <w:t>whatIsMyToken</w:t>
            </w:r>
            <w:proofErr w:type="spellEnd"/>
            <w:r w:rsidRPr="00800C1B">
              <w:t>(</w:t>
            </w:r>
            <w:proofErr w:type="gramEnd"/>
            <w:r w:rsidRPr="00800C1B">
              <w:t>)</w:t>
            </w:r>
          </w:p>
        </w:tc>
        <w:tc>
          <w:tcPr>
            <w:tcW w:w="2409" w:type="dxa"/>
            <w:vAlign w:val="center"/>
          </w:tcPr>
          <w:p w:rsidR="001F787A" w:rsidRDefault="00B003D8" w:rsidP="001F787A">
            <w:pPr>
              <w:pStyle w:val="a9"/>
              <w:spacing w:line="240" w:lineRule="auto"/>
              <w:ind w:left="0"/>
            </w:pPr>
            <w:r>
              <w:rPr>
                <w:rFonts w:hint="eastAsia"/>
              </w:rPr>
              <w:t>Check</w:t>
            </w:r>
            <w:r>
              <w:t>:</w:t>
            </w:r>
          </w:p>
          <w:p w:rsidR="00B003D8" w:rsidRPr="00EE2436" w:rsidRDefault="00B003D8" w:rsidP="001F787A">
            <w:pPr>
              <w:pStyle w:val="a9"/>
              <w:spacing w:line="240" w:lineRule="auto"/>
              <w:ind w:left="0"/>
              <w:rPr>
                <w:rFonts w:hint="eastAsia"/>
              </w:rPr>
            </w:pPr>
            <w:r>
              <w:rPr>
                <w:rFonts w:hint="eastAsia"/>
              </w:rPr>
              <w:t>准确返回了token。</w:t>
            </w:r>
          </w:p>
        </w:tc>
        <w:tc>
          <w:tcPr>
            <w:tcW w:w="3685" w:type="dxa"/>
            <w:vAlign w:val="center"/>
          </w:tcPr>
          <w:p w:rsidR="001F787A" w:rsidRPr="00EE2436" w:rsidRDefault="00B003D8" w:rsidP="001F787A">
            <w:pPr>
              <w:pStyle w:val="a9"/>
              <w:spacing w:line="240" w:lineRule="auto"/>
              <w:ind w:left="0"/>
              <w:rPr>
                <w:rFonts w:hint="eastAsia"/>
              </w:rPr>
            </w:pPr>
            <w:r>
              <w:rPr>
                <w:rFonts w:hint="eastAsia"/>
              </w:rPr>
              <w:t>功能实现。</w:t>
            </w:r>
          </w:p>
        </w:tc>
      </w:tr>
      <w:tr w:rsidR="001F787A" w:rsidRPr="00EE2436" w:rsidTr="001F787A">
        <w:trPr>
          <w:jc w:val="center"/>
        </w:trPr>
        <w:tc>
          <w:tcPr>
            <w:tcW w:w="418" w:type="dxa"/>
            <w:vMerge/>
            <w:vAlign w:val="center"/>
          </w:tcPr>
          <w:p w:rsidR="001F787A" w:rsidRPr="00EE2436" w:rsidRDefault="001F787A" w:rsidP="001F787A">
            <w:pPr>
              <w:pStyle w:val="a9"/>
              <w:ind w:left="0"/>
              <w:jc w:val="center"/>
            </w:pPr>
          </w:p>
        </w:tc>
        <w:tc>
          <w:tcPr>
            <w:tcW w:w="1137" w:type="dxa"/>
            <w:vAlign w:val="center"/>
          </w:tcPr>
          <w:p w:rsidR="001F787A" w:rsidRDefault="001F787A" w:rsidP="001F787A">
            <w:pPr>
              <w:pStyle w:val="a9"/>
              <w:spacing w:line="240" w:lineRule="auto"/>
              <w:ind w:left="0"/>
              <w:jc w:val="center"/>
              <w:rPr>
                <w:rFonts w:hint="eastAsia"/>
              </w:rPr>
            </w:pPr>
            <w:r>
              <w:rPr>
                <w:rFonts w:hint="eastAsia"/>
              </w:rPr>
              <w:t>验证token的权限种类</w:t>
            </w:r>
          </w:p>
        </w:tc>
        <w:tc>
          <w:tcPr>
            <w:tcW w:w="1701" w:type="dxa"/>
            <w:vAlign w:val="center"/>
          </w:tcPr>
          <w:p w:rsidR="001F787A" w:rsidRPr="005836DE" w:rsidRDefault="001F787A" w:rsidP="00B003D8">
            <w:pPr>
              <w:pStyle w:val="a9"/>
              <w:spacing w:line="240" w:lineRule="auto"/>
              <w:ind w:left="0"/>
            </w:pPr>
            <w:proofErr w:type="spellStart"/>
            <w:proofErr w:type="gramStart"/>
            <w:r w:rsidRPr="00800C1B">
              <w:t>getItsAuthType</w:t>
            </w:r>
            <w:proofErr w:type="spellEnd"/>
            <w:r w:rsidRPr="00800C1B">
              <w:t>( string</w:t>
            </w:r>
            <w:proofErr w:type="gramEnd"/>
            <w:r w:rsidRPr="00800C1B">
              <w:t xml:space="preserve"> memory _token )</w:t>
            </w:r>
          </w:p>
        </w:tc>
        <w:tc>
          <w:tcPr>
            <w:tcW w:w="2409" w:type="dxa"/>
            <w:vAlign w:val="center"/>
          </w:tcPr>
          <w:p w:rsidR="00B003D8" w:rsidRDefault="00B003D8" w:rsidP="001F787A">
            <w:pPr>
              <w:pStyle w:val="a9"/>
              <w:spacing w:line="240" w:lineRule="auto"/>
              <w:ind w:left="0"/>
            </w:pPr>
            <w:r>
              <w:rPr>
                <w:rFonts w:hint="eastAsia"/>
              </w:rPr>
              <w:t>Input</w:t>
            </w:r>
            <w:r>
              <w:t>:</w:t>
            </w:r>
          </w:p>
          <w:p w:rsidR="00B003D8" w:rsidRDefault="00B003D8" w:rsidP="001F787A">
            <w:pPr>
              <w:pStyle w:val="a9"/>
              <w:spacing w:line="240" w:lineRule="auto"/>
              <w:ind w:left="0"/>
              <w:rPr>
                <w:rFonts w:hint="eastAsia"/>
              </w:rPr>
            </w:pPr>
            <w:r>
              <w:rPr>
                <w:rFonts w:hint="eastAsia"/>
              </w:rPr>
              <w:t>“jkr</w:t>
            </w:r>
            <w:r>
              <w:t>5</w:t>
            </w:r>
            <w:r>
              <w:rPr>
                <w:rFonts w:hint="eastAsia"/>
              </w:rPr>
              <w:t>o”</w:t>
            </w:r>
          </w:p>
          <w:p w:rsidR="001F787A" w:rsidRDefault="00B003D8" w:rsidP="001F787A">
            <w:pPr>
              <w:pStyle w:val="a9"/>
              <w:spacing w:line="240" w:lineRule="auto"/>
              <w:ind w:left="0"/>
            </w:pPr>
            <w:r>
              <w:rPr>
                <w:rFonts w:hint="eastAsia"/>
              </w:rPr>
              <w:t>Output</w:t>
            </w:r>
            <w:r>
              <w:t>:</w:t>
            </w:r>
          </w:p>
          <w:p w:rsidR="00B003D8" w:rsidRPr="00EE2436" w:rsidRDefault="00B003D8" w:rsidP="001F787A">
            <w:pPr>
              <w:pStyle w:val="a9"/>
              <w:spacing w:line="240" w:lineRule="auto"/>
              <w:ind w:left="0"/>
              <w:rPr>
                <w:rFonts w:hint="eastAsia"/>
              </w:rPr>
            </w:pPr>
            <w:r>
              <w:rPr>
                <w:rFonts w:hint="eastAsia"/>
              </w:rPr>
              <w:t>“2”</w:t>
            </w:r>
          </w:p>
        </w:tc>
        <w:tc>
          <w:tcPr>
            <w:tcW w:w="3685" w:type="dxa"/>
            <w:vAlign w:val="center"/>
          </w:tcPr>
          <w:p w:rsidR="001F787A" w:rsidRPr="00EE2436" w:rsidRDefault="00B003D8" w:rsidP="001F787A">
            <w:pPr>
              <w:pStyle w:val="a9"/>
              <w:spacing w:line="240" w:lineRule="auto"/>
              <w:ind w:left="0"/>
              <w:rPr>
                <w:rFonts w:hint="eastAsia"/>
              </w:rPr>
            </w:pPr>
            <w:r>
              <w:rPr>
                <w:rFonts w:hint="eastAsia"/>
              </w:rPr>
              <w:t>功能实现。</w:t>
            </w:r>
            <w:bookmarkStart w:id="10" w:name="_GoBack"/>
            <w:bookmarkEnd w:id="10"/>
          </w:p>
        </w:tc>
      </w:tr>
      <w:tr w:rsidR="001F787A" w:rsidRPr="00EE2436" w:rsidTr="001F787A">
        <w:trPr>
          <w:trHeight w:val="916"/>
          <w:jc w:val="center"/>
        </w:trPr>
        <w:tc>
          <w:tcPr>
            <w:tcW w:w="418" w:type="dxa"/>
            <w:vMerge w:val="restart"/>
            <w:vAlign w:val="center"/>
          </w:tcPr>
          <w:p w:rsidR="001F787A" w:rsidRPr="00EE2436" w:rsidRDefault="001F787A" w:rsidP="001F787A">
            <w:pPr>
              <w:pStyle w:val="a9"/>
              <w:ind w:left="0"/>
              <w:jc w:val="center"/>
            </w:pPr>
            <w:r w:rsidRPr="00EE2436">
              <w:rPr>
                <w:rFonts w:hint="eastAsia"/>
              </w:rPr>
              <w:t>非功能性</w:t>
            </w:r>
          </w:p>
        </w:tc>
        <w:tc>
          <w:tcPr>
            <w:tcW w:w="2838" w:type="dxa"/>
            <w:gridSpan w:val="2"/>
            <w:vAlign w:val="center"/>
          </w:tcPr>
          <w:p w:rsidR="001F787A" w:rsidRPr="00AE20D3" w:rsidRDefault="001F787A" w:rsidP="00B003D8">
            <w:pPr>
              <w:tabs>
                <w:tab w:val="left" w:pos="727"/>
              </w:tabs>
            </w:pPr>
            <w:r w:rsidRPr="00AE20D3">
              <w:rPr>
                <w:rFonts w:hint="eastAsia"/>
              </w:rPr>
              <w:t>易用性：接口便于前端开发人员使用。</w:t>
            </w:r>
          </w:p>
        </w:tc>
        <w:tc>
          <w:tcPr>
            <w:tcW w:w="2409" w:type="dxa"/>
            <w:vAlign w:val="center"/>
          </w:tcPr>
          <w:p w:rsidR="001F787A" w:rsidRPr="00EE2436" w:rsidRDefault="001F787A" w:rsidP="001F787A">
            <w:pPr>
              <w:pStyle w:val="a9"/>
              <w:spacing w:line="240" w:lineRule="auto"/>
              <w:ind w:left="0"/>
              <w:jc w:val="center"/>
            </w:pPr>
            <w:r>
              <w:rPr>
                <w:rFonts w:hint="eastAsia"/>
              </w:rPr>
              <w:t>检查接口的注释是否详细。</w:t>
            </w:r>
          </w:p>
        </w:tc>
        <w:tc>
          <w:tcPr>
            <w:tcW w:w="3685" w:type="dxa"/>
            <w:vAlign w:val="center"/>
          </w:tcPr>
          <w:p w:rsidR="001F787A" w:rsidRPr="00EE2436" w:rsidRDefault="001F787A" w:rsidP="001F787A">
            <w:pPr>
              <w:pStyle w:val="a9"/>
              <w:spacing w:line="240" w:lineRule="auto"/>
              <w:ind w:left="0"/>
              <w:jc w:val="center"/>
            </w:pPr>
            <w:r>
              <w:rPr>
                <w:rFonts w:hint="eastAsia"/>
              </w:rPr>
              <w:t>接口使用说明详细。测试通过。</w:t>
            </w:r>
          </w:p>
        </w:tc>
      </w:tr>
      <w:tr w:rsidR="001F787A" w:rsidRPr="00EE2436" w:rsidTr="001F787A">
        <w:trPr>
          <w:trHeight w:val="1677"/>
          <w:jc w:val="center"/>
        </w:trPr>
        <w:tc>
          <w:tcPr>
            <w:tcW w:w="418" w:type="dxa"/>
            <w:vMerge/>
            <w:vAlign w:val="center"/>
          </w:tcPr>
          <w:p w:rsidR="001F787A" w:rsidRPr="00EE2436" w:rsidRDefault="001F787A" w:rsidP="001F787A">
            <w:pPr>
              <w:pStyle w:val="a9"/>
              <w:ind w:left="0"/>
              <w:jc w:val="center"/>
            </w:pPr>
          </w:p>
        </w:tc>
        <w:tc>
          <w:tcPr>
            <w:tcW w:w="2838" w:type="dxa"/>
            <w:gridSpan w:val="2"/>
            <w:vAlign w:val="center"/>
          </w:tcPr>
          <w:p w:rsidR="001F787A" w:rsidRPr="00EE2436" w:rsidRDefault="001F787A" w:rsidP="00B003D8">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1F787A" w:rsidRPr="00EE2436" w:rsidRDefault="001F787A" w:rsidP="001F787A">
            <w:pPr>
              <w:pStyle w:val="a9"/>
              <w:spacing w:line="240" w:lineRule="auto"/>
              <w:ind w:left="0"/>
              <w:jc w:val="center"/>
            </w:pPr>
            <w:r>
              <w:rPr>
                <w:rFonts w:hint="eastAsia"/>
              </w:rPr>
              <w:t>部署</w:t>
            </w:r>
            <w:proofErr w:type="spellStart"/>
            <w:r>
              <w:rPr>
                <w:rFonts w:hint="eastAsia"/>
              </w:rPr>
              <w:t>KernalContract</w:t>
            </w:r>
            <w:proofErr w:type="spellEnd"/>
            <w:r>
              <w:rPr>
                <w:rFonts w:hint="eastAsia"/>
              </w:rPr>
              <w:t>的计算机</w:t>
            </w:r>
            <w:r w:rsidRPr="00EE2436">
              <w:rPr>
                <w:rFonts w:hint="eastAsia"/>
              </w:rPr>
              <w:t>，每分钟调用所有接口各三次，持续1小时不关闭，记录测试结果。</w:t>
            </w:r>
          </w:p>
        </w:tc>
        <w:tc>
          <w:tcPr>
            <w:tcW w:w="3685" w:type="dxa"/>
            <w:vAlign w:val="center"/>
          </w:tcPr>
          <w:p w:rsidR="001F787A" w:rsidRDefault="001F787A" w:rsidP="001F787A">
            <w:pPr>
              <w:pStyle w:val="a9"/>
              <w:spacing w:line="240" w:lineRule="auto"/>
              <w:ind w:left="100" w:hangingChars="50" w:hanging="100"/>
              <w:jc w:val="center"/>
            </w:pPr>
            <w:r>
              <w:rPr>
                <w:rFonts w:hint="eastAsia"/>
              </w:rPr>
              <w:t>接口运行良好。</w:t>
            </w:r>
          </w:p>
          <w:p w:rsidR="001F787A" w:rsidRPr="00EE2436" w:rsidRDefault="001F787A" w:rsidP="001F787A">
            <w:pPr>
              <w:pStyle w:val="a9"/>
              <w:spacing w:line="240" w:lineRule="auto"/>
              <w:ind w:left="100" w:hangingChars="50" w:hanging="100"/>
              <w:jc w:val="center"/>
            </w:pPr>
            <w:r>
              <w:rPr>
                <w:rFonts w:hint="eastAsia"/>
              </w:rPr>
              <w:t>测试通过。</w:t>
            </w:r>
          </w:p>
        </w:tc>
      </w:tr>
      <w:tr w:rsidR="001F787A" w:rsidRPr="00EE2436" w:rsidTr="001F787A">
        <w:trPr>
          <w:trHeight w:val="1629"/>
          <w:jc w:val="center"/>
        </w:trPr>
        <w:tc>
          <w:tcPr>
            <w:tcW w:w="418" w:type="dxa"/>
            <w:vMerge/>
            <w:vAlign w:val="center"/>
          </w:tcPr>
          <w:p w:rsidR="001F787A" w:rsidRPr="00EE2436" w:rsidRDefault="001F787A" w:rsidP="001F787A">
            <w:pPr>
              <w:pStyle w:val="a9"/>
              <w:ind w:left="0"/>
              <w:jc w:val="center"/>
            </w:pPr>
          </w:p>
        </w:tc>
        <w:tc>
          <w:tcPr>
            <w:tcW w:w="2838" w:type="dxa"/>
            <w:gridSpan w:val="2"/>
            <w:vAlign w:val="center"/>
          </w:tcPr>
          <w:p w:rsidR="001F787A" w:rsidRPr="00EE2436" w:rsidRDefault="001F787A" w:rsidP="00B003D8">
            <w:pPr>
              <w:pStyle w:val="a9"/>
              <w:spacing w:line="240" w:lineRule="auto"/>
              <w:ind w:left="0"/>
            </w:pPr>
            <w:r w:rsidRPr="00EE2436">
              <w:rPr>
                <w:rFonts w:hint="eastAsia"/>
              </w:rPr>
              <w:t>性能：平均占用内存≈</w:t>
            </w:r>
            <w:r>
              <w:t>1.0</w:t>
            </w:r>
            <w:r w:rsidRPr="00EE2436">
              <w:rPr>
                <w:rFonts w:hint="eastAsia"/>
              </w:rPr>
              <w:t>GB，占用内存≤8</w:t>
            </w:r>
            <w:r w:rsidRPr="00EE2436">
              <w:t xml:space="preserve">.0 </w:t>
            </w:r>
            <w:r w:rsidRPr="00EE2436">
              <w:rPr>
                <w:rFonts w:hint="eastAsia"/>
              </w:rPr>
              <w:t>GB。</w:t>
            </w:r>
          </w:p>
        </w:tc>
        <w:tc>
          <w:tcPr>
            <w:tcW w:w="2409" w:type="dxa"/>
            <w:vAlign w:val="center"/>
          </w:tcPr>
          <w:p w:rsidR="001F787A" w:rsidRPr="00EE2436" w:rsidRDefault="001F787A" w:rsidP="001F787A">
            <w:pPr>
              <w:pStyle w:val="a9"/>
              <w:spacing w:line="240" w:lineRule="auto"/>
              <w:ind w:left="0"/>
              <w:jc w:val="center"/>
              <w:rPr>
                <w:rFonts w:hint="eastAsia"/>
              </w:rPr>
            </w:pPr>
            <w:r>
              <w:rPr>
                <w:rFonts w:hint="eastAsia"/>
              </w:rPr>
              <w:t>在5台内存为1</w:t>
            </w:r>
            <w:r>
              <w:t>6</w:t>
            </w:r>
            <w:r>
              <w:rPr>
                <w:rFonts w:hint="eastAsia"/>
              </w:rPr>
              <w:t>GB的设备上，部署</w:t>
            </w:r>
            <w:proofErr w:type="spellStart"/>
            <w:r>
              <w:rPr>
                <w:rFonts w:hint="eastAsia"/>
              </w:rPr>
              <w:t>KernalContract</w:t>
            </w:r>
            <w:proofErr w:type="spellEnd"/>
            <w:r>
              <w:rPr>
                <w:rFonts w:hint="eastAsia"/>
              </w:rPr>
              <w:t>，多次调用接口一、接口二和接口三，各1</w:t>
            </w:r>
            <w:r>
              <w:t>000</w:t>
            </w:r>
            <w:r>
              <w:rPr>
                <w:rFonts w:hint="eastAsia"/>
              </w:rPr>
              <w:t>次。</w:t>
            </w:r>
          </w:p>
        </w:tc>
        <w:tc>
          <w:tcPr>
            <w:tcW w:w="3685" w:type="dxa"/>
            <w:vAlign w:val="center"/>
          </w:tcPr>
          <w:p w:rsidR="001F787A" w:rsidRDefault="001F787A" w:rsidP="001F787A">
            <w:pPr>
              <w:pStyle w:val="a9"/>
              <w:spacing w:line="240" w:lineRule="auto"/>
              <w:ind w:left="100" w:hangingChars="50" w:hanging="100"/>
              <w:jc w:val="center"/>
            </w:pPr>
            <w:r>
              <w:rPr>
                <w:rFonts w:hint="eastAsia"/>
              </w:rPr>
              <w:t>接口运行良好。</w:t>
            </w:r>
          </w:p>
          <w:p w:rsidR="001F787A" w:rsidRPr="00EE2436" w:rsidRDefault="001F787A" w:rsidP="001F787A">
            <w:pPr>
              <w:pStyle w:val="a9"/>
              <w:spacing w:line="240" w:lineRule="auto"/>
              <w:ind w:left="0"/>
              <w:jc w:val="center"/>
            </w:pPr>
            <w:r>
              <w:rPr>
                <w:rFonts w:hint="eastAsia"/>
              </w:rPr>
              <w:t>测试通过。</w:t>
            </w:r>
          </w:p>
        </w:tc>
      </w:tr>
    </w:tbl>
    <w:p w:rsidR="00527030" w:rsidRPr="000A1115" w:rsidRDefault="00527030" w:rsidP="00527030">
      <w:pPr>
        <w:pStyle w:val="a9"/>
      </w:pPr>
    </w:p>
    <w:p w:rsidR="00527030" w:rsidRDefault="00527030" w:rsidP="00527030">
      <w:pPr>
        <w:pStyle w:val="2"/>
        <w:ind w:left="0" w:firstLine="0"/>
      </w:pPr>
      <w:bookmarkStart w:id="11" w:name="_Toc529112760"/>
      <w:bookmarkStart w:id="12" w:name="_Toc529113171"/>
      <w:r>
        <w:rPr>
          <w:rFonts w:hint="eastAsia"/>
        </w:rPr>
        <w:t>建议措施</w:t>
      </w:r>
      <w:bookmarkEnd w:id="11"/>
      <w:bookmarkEnd w:id="12"/>
    </w:p>
    <w:p w:rsidR="00527030" w:rsidRPr="008704C5" w:rsidRDefault="001F787A" w:rsidP="00527030">
      <w:pPr>
        <w:pStyle w:val="a9"/>
        <w:rPr>
          <w:rFonts w:hint="eastAsia"/>
        </w:rPr>
      </w:pPr>
      <w:r>
        <w:rPr>
          <w:rFonts w:hint="eastAsia"/>
        </w:rPr>
        <w:t>被依赖较严重的接口需要提前处理，更新最好只做加法。</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AD278D">
        <w:rPr>
          <w:rFonts w:hint="eastAsia"/>
        </w:rPr>
        <w:t>四</w:t>
      </w:r>
      <w:r>
        <w:rPr>
          <w:rFonts w:hint="eastAsia"/>
        </w:rPr>
        <w:t>迭代所需完成的功能均已实现并基本通过测试，部分未通过测试的内容将会在后续迭代中修改和优化。</w:t>
      </w:r>
    </w:p>
    <w:sectPr w:rsidR="00AF71A2" w:rsidRPr="00527030" w:rsidSect="00BD4819">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A25" w:rsidRDefault="00D27A25">
      <w:r>
        <w:separator/>
      </w:r>
    </w:p>
  </w:endnote>
  <w:endnote w:type="continuationSeparator" w:id="0">
    <w:p w:rsidR="00D27A25" w:rsidRDefault="00D2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A25" w:rsidRDefault="00D27A25">
      <w:r>
        <w:separator/>
      </w:r>
    </w:p>
  </w:footnote>
  <w:footnote w:type="continuationSeparator" w:id="0">
    <w:p w:rsidR="00D27A25" w:rsidRDefault="00D27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4211D1"/>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7"/>
  </w:num>
  <w:num w:numId="5">
    <w:abstractNumId w:val="22"/>
  </w:num>
  <w:num w:numId="6">
    <w:abstractNumId w:val="21"/>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4"/>
  </w:num>
  <w:num w:numId="12">
    <w:abstractNumId w:val="12"/>
  </w:num>
  <w:num w:numId="13">
    <w:abstractNumId w:val="25"/>
  </w:num>
  <w:num w:numId="14">
    <w:abstractNumId w:val="11"/>
  </w:num>
  <w:num w:numId="15">
    <w:abstractNumId w:val="8"/>
  </w:num>
  <w:num w:numId="16">
    <w:abstractNumId w:val="24"/>
  </w:num>
  <w:num w:numId="17">
    <w:abstractNumId w:val="19"/>
  </w:num>
  <w:num w:numId="18">
    <w:abstractNumId w:val="9"/>
  </w:num>
  <w:num w:numId="19">
    <w:abstractNumId w:val="17"/>
  </w:num>
  <w:num w:numId="20">
    <w:abstractNumId w:val="10"/>
  </w:num>
  <w:num w:numId="21">
    <w:abstractNumId w:val="23"/>
  </w:num>
  <w:num w:numId="22">
    <w:abstractNumId w:val="5"/>
  </w:num>
  <w:num w:numId="23">
    <w:abstractNumId w:val="3"/>
  </w:num>
  <w:num w:numId="24">
    <w:abstractNumId w:val="16"/>
  </w:num>
  <w:num w:numId="25">
    <w:abstractNumId w:val="6"/>
  </w:num>
  <w:num w:numId="26">
    <w:abstractNumId w:val="20"/>
  </w:num>
  <w:num w:numId="27">
    <w:abstractNumId w:val="7"/>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540D5"/>
    <w:rsid w:val="000460D6"/>
    <w:rsid w:val="00057BB5"/>
    <w:rsid w:val="001E4DE7"/>
    <w:rsid w:val="001F4041"/>
    <w:rsid w:val="001F787A"/>
    <w:rsid w:val="00224587"/>
    <w:rsid w:val="00283AE8"/>
    <w:rsid w:val="003259B4"/>
    <w:rsid w:val="00337DE1"/>
    <w:rsid w:val="003454F0"/>
    <w:rsid w:val="00394413"/>
    <w:rsid w:val="003D1E2D"/>
    <w:rsid w:val="00432AB7"/>
    <w:rsid w:val="0048402A"/>
    <w:rsid w:val="00527030"/>
    <w:rsid w:val="0053009D"/>
    <w:rsid w:val="00602D31"/>
    <w:rsid w:val="00667A9A"/>
    <w:rsid w:val="00676253"/>
    <w:rsid w:val="006D14F2"/>
    <w:rsid w:val="007132C1"/>
    <w:rsid w:val="00742A18"/>
    <w:rsid w:val="00774D7A"/>
    <w:rsid w:val="007A51E7"/>
    <w:rsid w:val="00821F88"/>
    <w:rsid w:val="00833B8A"/>
    <w:rsid w:val="00884E38"/>
    <w:rsid w:val="009219DB"/>
    <w:rsid w:val="009540D5"/>
    <w:rsid w:val="009E1F17"/>
    <w:rsid w:val="00A754ED"/>
    <w:rsid w:val="00AD278D"/>
    <w:rsid w:val="00AE6DEC"/>
    <w:rsid w:val="00AF71A2"/>
    <w:rsid w:val="00B003D8"/>
    <w:rsid w:val="00B04F69"/>
    <w:rsid w:val="00B66ADF"/>
    <w:rsid w:val="00B80DBC"/>
    <w:rsid w:val="00B9166E"/>
    <w:rsid w:val="00BC26D5"/>
    <w:rsid w:val="00BD16D5"/>
    <w:rsid w:val="00BD4819"/>
    <w:rsid w:val="00C70AEC"/>
    <w:rsid w:val="00D27A25"/>
    <w:rsid w:val="00DA5E67"/>
    <w:rsid w:val="00ED267F"/>
    <w:rsid w:val="00F10521"/>
    <w:rsid w:val="00F74C5F"/>
    <w:rsid w:val="00F95B46"/>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F0009"/>
  <w15:docId w15:val="{AA5EED94-FF0D-6948-B9AB-FE870C4F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D4819"/>
    <w:pPr>
      <w:widowControl w:val="0"/>
      <w:spacing w:line="240" w:lineRule="atLeast"/>
    </w:pPr>
    <w:rPr>
      <w:rFonts w:ascii="宋体"/>
      <w:snapToGrid w:val="0"/>
    </w:rPr>
  </w:style>
  <w:style w:type="paragraph" w:styleId="1">
    <w:name w:val="heading 1"/>
    <w:basedOn w:val="a"/>
    <w:next w:val="a"/>
    <w:qFormat/>
    <w:rsid w:val="00BD4819"/>
    <w:pPr>
      <w:keepNext/>
      <w:numPr>
        <w:numId w:val="1"/>
      </w:numPr>
      <w:spacing w:before="120" w:after="60"/>
      <w:ind w:left="720" w:hanging="720"/>
      <w:outlineLvl w:val="0"/>
    </w:pPr>
    <w:rPr>
      <w:b/>
      <w:sz w:val="24"/>
    </w:rPr>
  </w:style>
  <w:style w:type="paragraph" w:styleId="2">
    <w:name w:val="heading 2"/>
    <w:basedOn w:val="1"/>
    <w:next w:val="a"/>
    <w:qFormat/>
    <w:rsid w:val="00BD4819"/>
    <w:pPr>
      <w:numPr>
        <w:ilvl w:val="1"/>
      </w:numPr>
      <w:outlineLvl w:val="1"/>
    </w:pPr>
    <w:rPr>
      <w:sz w:val="20"/>
    </w:rPr>
  </w:style>
  <w:style w:type="paragraph" w:styleId="3">
    <w:name w:val="heading 3"/>
    <w:basedOn w:val="1"/>
    <w:next w:val="a"/>
    <w:link w:val="30"/>
    <w:qFormat/>
    <w:rsid w:val="00BD4819"/>
    <w:pPr>
      <w:numPr>
        <w:ilvl w:val="2"/>
      </w:numPr>
      <w:outlineLvl w:val="2"/>
    </w:pPr>
    <w:rPr>
      <w:b w:val="0"/>
      <w:i/>
      <w:sz w:val="20"/>
    </w:rPr>
  </w:style>
  <w:style w:type="paragraph" w:styleId="4">
    <w:name w:val="heading 4"/>
    <w:basedOn w:val="1"/>
    <w:next w:val="a"/>
    <w:qFormat/>
    <w:rsid w:val="00BD4819"/>
    <w:pPr>
      <w:numPr>
        <w:ilvl w:val="3"/>
      </w:numPr>
      <w:outlineLvl w:val="3"/>
    </w:pPr>
    <w:rPr>
      <w:b w:val="0"/>
      <w:sz w:val="20"/>
    </w:rPr>
  </w:style>
  <w:style w:type="paragraph" w:styleId="5">
    <w:name w:val="heading 5"/>
    <w:basedOn w:val="a"/>
    <w:next w:val="a"/>
    <w:qFormat/>
    <w:rsid w:val="00BD4819"/>
    <w:pPr>
      <w:numPr>
        <w:ilvl w:val="4"/>
        <w:numId w:val="1"/>
      </w:numPr>
      <w:spacing w:before="240" w:after="60"/>
      <w:ind w:left="2880"/>
      <w:outlineLvl w:val="4"/>
    </w:pPr>
    <w:rPr>
      <w:sz w:val="22"/>
    </w:rPr>
  </w:style>
  <w:style w:type="paragraph" w:styleId="6">
    <w:name w:val="heading 6"/>
    <w:basedOn w:val="a"/>
    <w:next w:val="a"/>
    <w:qFormat/>
    <w:rsid w:val="00BD4819"/>
    <w:pPr>
      <w:numPr>
        <w:ilvl w:val="5"/>
        <w:numId w:val="1"/>
      </w:numPr>
      <w:spacing w:before="240" w:after="60"/>
      <w:ind w:left="2880"/>
      <w:outlineLvl w:val="5"/>
    </w:pPr>
    <w:rPr>
      <w:i/>
      <w:sz w:val="22"/>
    </w:rPr>
  </w:style>
  <w:style w:type="paragraph" w:styleId="7">
    <w:name w:val="heading 7"/>
    <w:basedOn w:val="a"/>
    <w:next w:val="a"/>
    <w:qFormat/>
    <w:rsid w:val="00BD4819"/>
    <w:pPr>
      <w:numPr>
        <w:ilvl w:val="6"/>
        <w:numId w:val="1"/>
      </w:numPr>
      <w:spacing w:before="240" w:after="60"/>
      <w:ind w:left="2880"/>
      <w:outlineLvl w:val="6"/>
    </w:pPr>
  </w:style>
  <w:style w:type="paragraph" w:styleId="8">
    <w:name w:val="heading 8"/>
    <w:basedOn w:val="a"/>
    <w:next w:val="a"/>
    <w:qFormat/>
    <w:rsid w:val="00BD4819"/>
    <w:pPr>
      <w:numPr>
        <w:ilvl w:val="7"/>
        <w:numId w:val="1"/>
      </w:numPr>
      <w:spacing w:before="240" w:after="60"/>
      <w:ind w:left="2880"/>
      <w:outlineLvl w:val="7"/>
    </w:pPr>
    <w:rPr>
      <w:i/>
    </w:rPr>
  </w:style>
  <w:style w:type="paragraph" w:styleId="9">
    <w:name w:val="heading 9"/>
    <w:basedOn w:val="a"/>
    <w:next w:val="a"/>
    <w:qFormat/>
    <w:rsid w:val="00BD4819"/>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D4819"/>
    <w:pPr>
      <w:ind w:left="900" w:hanging="900"/>
    </w:pPr>
  </w:style>
  <w:style w:type="paragraph" w:customStyle="1" w:styleId="Paragraph2">
    <w:name w:val="Paragraph2"/>
    <w:basedOn w:val="a"/>
    <w:rsid w:val="00BD4819"/>
    <w:pPr>
      <w:spacing w:before="80"/>
      <w:ind w:left="720"/>
      <w:jc w:val="both"/>
    </w:pPr>
    <w:rPr>
      <w:color w:val="000000"/>
      <w:lang w:val="en-AU"/>
    </w:rPr>
  </w:style>
  <w:style w:type="paragraph" w:styleId="a4">
    <w:name w:val="Title"/>
    <w:basedOn w:val="a"/>
    <w:next w:val="a"/>
    <w:qFormat/>
    <w:rsid w:val="00BD4819"/>
    <w:pPr>
      <w:spacing w:line="240" w:lineRule="auto"/>
      <w:jc w:val="center"/>
    </w:pPr>
    <w:rPr>
      <w:b/>
      <w:sz w:val="36"/>
    </w:rPr>
  </w:style>
  <w:style w:type="paragraph" w:styleId="a5">
    <w:name w:val="Subtitle"/>
    <w:basedOn w:val="a"/>
    <w:qFormat/>
    <w:rsid w:val="00BD4819"/>
    <w:pPr>
      <w:spacing w:after="60"/>
      <w:jc w:val="center"/>
    </w:pPr>
    <w:rPr>
      <w:i/>
      <w:sz w:val="36"/>
      <w:lang w:val="en-AU"/>
    </w:rPr>
  </w:style>
  <w:style w:type="paragraph" w:styleId="TOC1">
    <w:name w:val="toc 1"/>
    <w:basedOn w:val="a"/>
    <w:next w:val="a"/>
    <w:autoRedefine/>
    <w:semiHidden/>
    <w:rsid w:val="00BD4819"/>
    <w:pPr>
      <w:tabs>
        <w:tab w:val="right" w:pos="9360"/>
      </w:tabs>
      <w:spacing w:before="240" w:after="60"/>
      <w:ind w:right="720"/>
    </w:pPr>
  </w:style>
  <w:style w:type="paragraph" w:styleId="TOC2">
    <w:name w:val="toc 2"/>
    <w:basedOn w:val="a"/>
    <w:next w:val="a"/>
    <w:autoRedefine/>
    <w:semiHidden/>
    <w:rsid w:val="00BD4819"/>
    <w:pPr>
      <w:tabs>
        <w:tab w:val="right" w:pos="9360"/>
      </w:tabs>
      <w:ind w:left="432" w:right="720"/>
    </w:pPr>
  </w:style>
  <w:style w:type="paragraph" w:styleId="TOC3">
    <w:name w:val="toc 3"/>
    <w:basedOn w:val="a"/>
    <w:next w:val="a"/>
    <w:autoRedefine/>
    <w:semiHidden/>
    <w:rsid w:val="00BD4819"/>
    <w:pPr>
      <w:tabs>
        <w:tab w:val="left" w:pos="1440"/>
        <w:tab w:val="right" w:pos="9360"/>
      </w:tabs>
      <w:ind w:left="864"/>
    </w:pPr>
  </w:style>
  <w:style w:type="paragraph" w:styleId="a6">
    <w:name w:val="header"/>
    <w:basedOn w:val="a"/>
    <w:rsid w:val="00BD4819"/>
    <w:pPr>
      <w:tabs>
        <w:tab w:val="center" w:pos="4320"/>
        <w:tab w:val="right" w:pos="8640"/>
      </w:tabs>
    </w:pPr>
  </w:style>
  <w:style w:type="paragraph" w:styleId="a7">
    <w:name w:val="footer"/>
    <w:basedOn w:val="a"/>
    <w:rsid w:val="00BD4819"/>
    <w:pPr>
      <w:tabs>
        <w:tab w:val="center" w:pos="4320"/>
        <w:tab w:val="right" w:pos="8640"/>
      </w:tabs>
    </w:pPr>
  </w:style>
  <w:style w:type="character" w:styleId="a8">
    <w:name w:val="page number"/>
    <w:basedOn w:val="a0"/>
    <w:rsid w:val="00BD4819"/>
  </w:style>
  <w:style w:type="paragraph" w:customStyle="1" w:styleId="Bullet1">
    <w:name w:val="Bullet1"/>
    <w:basedOn w:val="a"/>
    <w:rsid w:val="00BD4819"/>
    <w:pPr>
      <w:ind w:left="720" w:hanging="432"/>
    </w:pPr>
  </w:style>
  <w:style w:type="paragraph" w:customStyle="1" w:styleId="Bullet2">
    <w:name w:val="Bullet2"/>
    <w:basedOn w:val="a"/>
    <w:rsid w:val="00BD4819"/>
    <w:pPr>
      <w:ind w:left="1440" w:hanging="360"/>
    </w:pPr>
    <w:rPr>
      <w:color w:val="000080"/>
    </w:rPr>
  </w:style>
  <w:style w:type="paragraph" w:customStyle="1" w:styleId="Tabletext">
    <w:name w:val="Tabletext"/>
    <w:basedOn w:val="a"/>
    <w:rsid w:val="00BD4819"/>
    <w:pPr>
      <w:keepLines/>
      <w:spacing w:after="120"/>
    </w:pPr>
  </w:style>
  <w:style w:type="paragraph" w:styleId="a9">
    <w:name w:val="Body Text"/>
    <w:basedOn w:val="a"/>
    <w:link w:val="aa"/>
    <w:rsid w:val="00BD4819"/>
    <w:pPr>
      <w:keepLines/>
      <w:spacing w:after="120"/>
      <w:ind w:left="720"/>
    </w:pPr>
  </w:style>
  <w:style w:type="paragraph" w:styleId="ab">
    <w:name w:val="Document Map"/>
    <w:basedOn w:val="a"/>
    <w:semiHidden/>
    <w:rsid w:val="00BD4819"/>
    <w:pPr>
      <w:shd w:val="clear" w:color="auto" w:fill="000080"/>
    </w:pPr>
  </w:style>
  <w:style w:type="character" w:styleId="ac">
    <w:name w:val="footnote reference"/>
    <w:basedOn w:val="a0"/>
    <w:semiHidden/>
    <w:rsid w:val="00BD4819"/>
    <w:rPr>
      <w:sz w:val="20"/>
      <w:vertAlign w:val="superscript"/>
    </w:rPr>
  </w:style>
  <w:style w:type="paragraph" w:styleId="ad">
    <w:name w:val="footnote text"/>
    <w:basedOn w:val="a"/>
    <w:semiHidden/>
    <w:rsid w:val="00BD4819"/>
    <w:pPr>
      <w:keepNext/>
      <w:keepLines/>
      <w:pBdr>
        <w:bottom w:val="single" w:sz="6" w:space="0" w:color="000000"/>
      </w:pBdr>
      <w:spacing w:before="40" w:after="40"/>
      <w:ind w:left="360" w:hanging="360"/>
    </w:pPr>
    <w:rPr>
      <w:sz w:val="16"/>
    </w:rPr>
  </w:style>
  <w:style w:type="paragraph" w:customStyle="1" w:styleId="MainTitle">
    <w:name w:val="Main Title"/>
    <w:basedOn w:val="a"/>
    <w:rsid w:val="00BD4819"/>
    <w:pPr>
      <w:spacing w:before="480" w:after="60" w:line="240" w:lineRule="auto"/>
      <w:jc w:val="center"/>
    </w:pPr>
    <w:rPr>
      <w:b/>
      <w:kern w:val="28"/>
      <w:sz w:val="32"/>
    </w:rPr>
  </w:style>
  <w:style w:type="paragraph" w:customStyle="1" w:styleId="Paragraph1">
    <w:name w:val="Paragraph1"/>
    <w:basedOn w:val="a"/>
    <w:rsid w:val="00BD4819"/>
    <w:pPr>
      <w:spacing w:before="80" w:line="240" w:lineRule="auto"/>
      <w:jc w:val="both"/>
    </w:pPr>
  </w:style>
  <w:style w:type="paragraph" w:customStyle="1" w:styleId="Paragraph3">
    <w:name w:val="Paragraph3"/>
    <w:basedOn w:val="a"/>
    <w:rsid w:val="00BD4819"/>
    <w:pPr>
      <w:spacing w:before="80" w:line="240" w:lineRule="auto"/>
      <w:ind w:left="1530"/>
      <w:jc w:val="both"/>
    </w:pPr>
  </w:style>
  <w:style w:type="paragraph" w:customStyle="1" w:styleId="Paragraph4">
    <w:name w:val="Paragraph4"/>
    <w:basedOn w:val="a"/>
    <w:rsid w:val="00BD4819"/>
    <w:pPr>
      <w:spacing w:before="80" w:line="240" w:lineRule="auto"/>
      <w:ind w:left="2250"/>
      <w:jc w:val="both"/>
    </w:pPr>
  </w:style>
  <w:style w:type="paragraph" w:styleId="TOC4">
    <w:name w:val="toc 4"/>
    <w:basedOn w:val="a"/>
    <w:next w:val="a"/>
    <w:autoRedefine/>
    <w:semiHidden/>
    <w:rsid w:val="00BD4819"/>
    <w:pPr>
      <w:ind w:left="600"/>
    </w:pPr>
  </w:style>
  <w:style w:type="paragraph" w:styleId="TOC5">
    <w:name w:val="toc 5"/>
    <w:basedOn w:val="a"/>
    <w:next w:val="a"/>
    <w:autoRedefine/>
    <w:semiHidden/>
    <w:rsid w:val="00BD4819"/>
    <w:pPr>
      <w:ind w:left="800"/>
    </w:pPr>
  </w:style>
  <w:style w:type="paragraph" w:styleId="TOC6">
    <w:name w:val="toc 6"/>
    <w:basedOn w:val="a"/>
    <w:next w:val="a"/>
    <w:autoRedefine/>
    <w:semiHidden/>
    <w:rsid w:val="00BD4819"/>
    <w:pPr>
      <w:ind w:left="1000"/>
    </w:pPr>
  </w:style>
  <w:style w:type="paragraph" w:styleId="TOC7">
    <w:name w:val="toc 7"/>
    <w:basedOn w:val="a"/>
    <w:next w:val="a"/>
    <w:autoRedefine/>
    <w:semiHidden/>
    <w:rsid w:val="00BD4819"/>
    <w:pPr>
      <w:ind w:left="1200"/>
    </w:pPr>
  </w:style>
  <w:style w:type="paragraph" w:styleId="TOC8">
    <w:name w:val="toc 8"/>
    <w:basedOn w:val="a"/>
    <w:next w:val="a"/>
    <w:autoRedefine/>
    <w:semiHidden/>
    <w:rsid w:val="00BD4819"/>
    <w:pPr>
      <w:ind w:left="1400"/>
    </w:pPr>
  </w:style>
  <w:style w:type="paragraph" w:styleId="TOC9">
    <w:name w:val="toc 9"/>
    <w:basedOn w:val="a"/>
    <w:next w:val="a"/>
    <w:autoRedefine/>
    <w:semiHidden/>
    <w:rsid w:val="00BD4819"/>
    <w:pPr>
      <w:ind w:left="1600"/>
    </w:pPr>
  </w:style>
  <w:style w:type="paragraph" w:styleId="ae">
    <w:name w:val="Body Text Indent"/>
    <w:basedOn w:val="a"/>
    <w:rsid w:val="00BD4819"/>
    <w:pPr>
      <w:ind w:left="720"/>
    </w:pPr>
    <w:rPr>
      <w:i/>
      <w:color w:val="0000FF"/>
      <w:u w:val="single"/>
    </w:rPr>
  </w:style>
  <w:style w:type="paragraph" w:customStyle="1" w:styleId="Body">
    <w:name w:val="Body"/>
    <w:basedOn w:val="a"/>
    <w:rsid w:val="00BD4819"/>
    <w:pPr>
      <w:widowControl/>
      <w:spacing w:before="120" w:line="240" w:lineRule="auto"/>
      <w:jc w:val="both"/>
    </w:pPr>
  </w:style>
  <w:style w:type="paragraph" w:customStyle="1" w:styleId="Bullet">
    <w:name w:val="Bullet"/>
    <w:basedOn w:val="a"/>
    <w:rsid w:val="00BD4819"/>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BD4819"/>
    <w:pPr>
      <w:spacing w:after="120"/>
      <w:ind w:left="720"/>
    </w:pPr>
    <w:rPr>
      <w:rFonts w:ascii="Times New Roman"/>
      <w:i/>
      <w:color w:val="0000FF"/>
    </w:rPr>
  </w:style>
  <w:style w:type="character" w:styleId="af">
    <w:name w:val="Hyperlink"/>
    <w:basedOn w:val="a0"/>
    <w:rsid w:val="00BD4819"/>
    <w:rPr>
      <w:color w:val="0000FF"/>
      <w:u w:val="single"/>
    </w:rPr>
  </w:style>
  <w:style w:type="character" w:styleId="af0">
    <w:name w:val="FollowedHyperlink"/>
    <w:basedOn w:val="a0"/>
    <w:rsid w:val="00BD4819"/>
    <w:rPr>
      <w:color w:val="800080"/>
      <w:u w:val="single"/>
    </w:rPr>
  </w:style>
  <w:style w:type="character" w:customStyle="1" w:styleId="tw4winMark">
    <w:name w:val="tw4winMark"/>
    <w:rsid w:val="00BD4819"/>
    <w:rPr>
      <w:rFonts w:ascii="Courier New" w:hAnsi="Courier New"/>
      <w:vanish/>
      <w:color w:val="800080"/>
      <w:vertAlign w:val="subscript"/>
    </w:rPr>
  </w:style>
  <w:style w:type="character" w:customStyle="1" w:styleId="tw4winInternal">
    <w:name w:val="tw4winInternal"/>
    <w:rsid w:val="00BD4819"/>
    <w:rPr>
      <w:rFonts w:ascii="Courier New" w:hAnsi="Courier New"/>
      <w:noProof w:val="0"/>
      <w:color w:val="FF0000"/>
    </w:rPr>
  </w:style>
  <w:style w:type="character" w:customStyle="1" w:styleId="tw4winError">
    <w:name w:val="tw4winError"/>
    <w:rsid w:val="00BD4819"/>
    <w:rPr>
      <w:rFonts w:ascii="Courier New" w:hAnsi="Courier New"/>
      <w:color w:val="00FF00"/>
      <w:sz w:val="40"/>
    </w:rPr>
  </w:style>
  <w:style w:type="character" w:customStyle="1" w:styleId="tw4winTerm">
    <w:name w:val="tw4winTerm"/>
    <w:rsid w:val="00BD4819"/>
    <w:rPr>
      <w:color w:val="0000FF"/>
    </w:rPr>
  </w:style>
  <w:style w:type="character" w:customStyle="1" w:styleId="tw4winPopup">
    <w:name w:val="tw4winPopup"/>
    <w:rsid w:val="00BD4819"/>
    <w:rPr>
      <w:rFonts w:ascii="Courier New" w:hAnsi="Courier New"/>
      <w:noProof w:val="0"/>
      <w:color w:val="008000"/>
    </w:rPr>
  </w:style>
  <w:style w:type="character" w:customStyle="1" w:styleId="tw4winJump">
    <w:name w:val="tw4winJump"/>
    <w:rsid w:val="00BD4819"/>
    <w:rPr>
      <w:rFonts w:ascii="Courier New" w:hAnsi="Courier New"/>
      <w:noProof w:val="0"/>
      <w:color w:val="008080"/>
    </w:rPr>
  </w:style>
  <w:style w:type="character" w:customStyle="1" w:styleId="tw4winExternal">
    <w:name w:val="tw4winExternal"/>
    <w:rsid w:val="00BD4819"/>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uiPriority w:val="59"/>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 w:type="character" w:customStyle="1" w:styleId="30">
    <w:name w:val="标题 3 字符"/>
    <w:basedOn w:val="a0"/>
    <w:link w:val="3"/>
    <w:rsid w:val="00394413"/>
    <w:rPr>
      <w:rFonts w:ascii="宋体"/>
      <w:i/>
      <w:snapToGrid w:val="0"/>
    </w:rPr>
  </w:style>
  <w:style w:type="paragraph" w:styleId="af3">
    <w:name w:val="Balloon Text"/>
    <w:basedOn w:val="a"/>
    <w:link w:val="af4"/>
    <w:rsid w:val="00B04F69"/>
    <w:pPr>
      <w:spacing w:line="240" w:lineRule="auto"/>
    </w:pPr>
    <w:rPr>
      <w:sz w:val="18"/>
      <w:szCs w:val="18"/>
    </w:rPr>
  </w:style>
  <w:style w:type="character" w:customStyle="1" w:styleId="af4">
    <w:name w:val="批注框文本 字符"/>
    <w:basedOn w:val="a0"/>
    <w:link w:val="af3"/>
    <w:rsid w:val="00B04F69"/>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C5F4E-07D3-7B4B-B535-6DF9AFB8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442</Words>
  <Characters>2523</Characters>
  <Application>Microsoft Office Word</Application>
  <DocSecurity>0</DocSecurity>
  <Lines>21</Lines>
  <Paragraphs>5</Paragraphs>
  <ScaleCrop>false</ScaleCrop>
  <Company>&lt;公司名称&gt;</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Microsoft Office User</cp:lastModifiedBy>
  <cp:revision>20</cp:revision>
  <dcterms:created xsi:type="dcterms:W3CDTF">2018-11-04T07:34:00Z</dcterms:created>
  <dcterms:modified xsi:type="dcterms:W3CDTF">2018-12-02T09:52:00Z</dcterms:modified>
</cp:coreProperties>
</file>