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A3" w:rsidRDefault="00B558A3" w:rsidP="00B558A3">
      <w:pPr>
        <w:jc w:val="center"/>
      </w:pPr>
      <w:r>
        <w:rPr>
          <w:rFonts w:hint="eastAsia"/>
        </w:rPr>
        <w:t>第十一周工作总结</w:t>
      </w:r>
    </w:p>
    <w:tbl>
      <w:tblPr>
        <w:tblStyle w:val="a5"/>
        <w:tblW w:w="0" w:type="auto"/>
        <w:tblLook w:val="04A0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医疗数据进一步清理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B558A3" w:rsidP="00842E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前后端对接并联入同一个区块链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蒋海波，张宇燊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朱良</w:t>
            </w:r>
          </w:p>
        </w:tc>
      </w:tr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优化智能合约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朱良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>
            <w:bookmarkStart w:id="0" w:name="_GoBack"/>
            <w:bookmarkEnd w:id="0"/>
          </w:p>
        </w:tc>
      </w:tr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整理文档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A74" w:rsidRDefault="00E06A74" w:rsidP="00B558A3">
      <w:r>
        <w:separator/>
      </w:r>
    </w:p>
  </w:endnote>
  <w:endnote w:type="continuationSeparator" w:id="1">
    <w:p w:rsidR="00E06A74" w:rsidRDefault="00E06A74" w:rsidP="00B55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A74" w:rsidRDefault="00E06A74" w:rsidP="00B558A3">
      <w:r>
        <w:separator/>
      </w:r>
    </w:p>
  </w:footnote>
  <w:footnote w:type="continuationSeparator" w:id="1">
    <w:p w:rsidR="00E06A74" w:rsidRDefault="00E06A74" w:rsidP="00B55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8A3"/>
    <w:rsid w:val="00B558A3"/>
    <w:rsid w:val="00E0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8A3"/>
    <w:rPr>
      <w:sz w:val="18"/>
      <w:szCs w:val="18"/>
    </w:rPr>
  </w:style>
  <w:style w:type="table" w:styleId="a5">
    <w:name w:val="Table Grid"/>
    <w:basedOn w:val="a1"/>
    <w:uiPriority w:val="39"/>
    <w:rsid w:val="00B558A3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HUASINE</cp:lastModifiedBy>
  <cp:revision>2</cp:revision>
  <dcterms:created xsi:type="dcterms:W3CDTF">2018-11-25T07:49:00Z</dcterms:created>
  <dcterms:modified xsi:type="dcterms:W3CDTF">2018-11-25T07:52:00Z</dcterms:modified>
</cp:coreProperties>
</file>