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7E" w:rsidRPr="006B3C7E" w:rsidRDefault="006B3C7E" w:rsidP="006B3C7E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6B3C7E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6B3C7E">
        <w:rPr>
          <w:rFonts w:ascii="Helvetica" w:eastAsia="宋体" w:hAnsi="Helvetica" w:cs="Helvetica"/>
          <w:color w:val="000000"/>
          <w:kern w:val="0"/>
          <w:sz w:val="36"/>
          <w:szCs w:val="36"/>
        </w:rPr>
        <w:t>18</w:t>
      </w:r>
      <w:r w:rsidRPr="006B3C7E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集】实力宝告诉</w:t>
      </w:r>
      <w:proofErr w:type="gramStart"/>
      <w:r w:rsidRPr="006B3C7E">
        <w:rPr>
          <w:rFonts w:ascii="Helvetica" w:eastAsia="宋体" w:hAnsi="Helvetica" w:cs="Helvetica"/>
          <w:color w:val="000000"/>
          <w:kern w:val="0"/>
          <w:sz w:val="36"/>
          <w:szCs w:val="36"/>
        </w:rPr>
        <w:t>你马竞爆冷</w:t>
      </w:r>
      <w:proofErr w:type="gramEnd"/>
      <w:r w:rsidRPr="006B3C7E">
        <w:rPr>
          <w:rFonts w:ascii="Helvetica" w:eastAsia="宋体" w:hAnsi="Helvetica" w:cs="Helvetica"/>
          <w:color w:val="000000"/>
          <w:kern w:val="0"/>
          <w:sz w:val="36"/>
          <w:szCs w:val="36"/>
        </w:rPr>
        <w:t>之谜</w:t>
      </w:r>
    </w:p>
    <w:p w:rsidR="006B3C7E" w:rsidRPr="006B3C7E" w:rsidRDefault="006B3C7E" w:rsidP="006B3C7E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6B3C7E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6B3C7E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6B3C7E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2015-11-04</w:t>
      </w:r>
      <w:r w:rsidRPr="006B3C7E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6B3C7E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6B3C7E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6B3C7E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欢迎阅读【杀庄思维】第</w:t>
      </w:r>
      <w:r w:rsidRPr="006B3C7E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18</w:t>
      </w:r>
      <w:r w:rsidRPr="006B3C7E">
        <w:rPr>
          <w:rFonts w:ascii="Helvetica" w:eastAsia="宋体" w:hAnsi="Helvetica" w:cs="Helvetica"/>
          <w:b/>
          <w:bCs/>
          <w:color w:val="51C332"/>
          <w:kern w:val="0"/>
          <w:sz w:val="24"/>
          <w:szCs w:val="24"/>
        </w:rPr>
        <w:t>集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10</w: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月【每日一胆】全部战绩统计以及总命中率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感谢小白统计。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以上是伟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哥整个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10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月份每日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一胆总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战绩表，除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场外，全部单选，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18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场中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14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。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谈不上多好，也不算太差，反正尽力了。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今天，我们来复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盘刚刚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结束的欧冠赛事，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阿斯坦那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 0-0 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马竞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首先我必须承认一点，这场球我猜错了。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有一部分我的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会员在昨天我们朋友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圈讨论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中纷纷补中这个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，伟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哥在此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一定要点赞。他们在学习了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足彩宝这个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中奖利器一段时间后，用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伟哥教的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实力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宝结合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公平盘口看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盘方法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抓住这个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，非常好。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当然，更多的彩民是被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马竞坑爹了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。只要有中国元素进入，连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马竞也完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犊子了。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应广大彩民要求，我来复盘这场。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我给我自己总结为什么猜错了这场原因时，就一句话：我想多了。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的确如此，如果按照以往我教给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会员的看盘方法，本场冷门并不难猜，如下图：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如上图，实力宝两队实力差距换算成数值是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-25.8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，根据伟哥独家算法得出的公平盘口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是马竞客场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让两球半，这才是不含利润的最公平的盘口，公平盘口是庄家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最不希望彩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民了解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的。然而，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事实上澳彩初盘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开出本场盘口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是马竞客场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让球半，足足浅了两个档。伟哥说过，澳彩盘口浅于公平盘时，往往预示冷门存在（但不绝对）。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再看下图：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我们可以注意到，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开出马竞客场让球半，当时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初盘马竞水位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0.82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，水位还算正常，此后，一路升水，见上图红框中，一直到终盘维持球半，水位确高达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1.10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了，而反之看看首次参加欧冠的主队阿斯坦那的水位，从初盘的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1.04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，一路下降到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0.76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由于首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回合马竞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主场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大胜阿斯坦那，而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本场马竞水位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居高不下，我们可以揣摩出庄家的意图之一就是并不担心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马竞会赢盘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打出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球以上的比分，而庄家一路降低阿斯坦那的水位，反而是他担心赔付的一种体现。因此</w:t>
      </w:r>
      <w:r w:rsidRPr="006B3C7E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本场下盘打出是庄家比较忌惮的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下盘是从实力宝</w:t>
      </w:r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+</w:t>
      </w:r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公平盘口</w:t>
      </w:r>
      <w:proofErr w:type="gramStart"/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对比澳盘可以</w:t>
      </w:r>
      <w:proofErr w:type="gramEnd"/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比较容易看出来的，至于为什么会是平局，伟</w:t>
      </w:r>
      <w:proofErr w:type="gramStart"/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哥能力</w:t>
      </w:r>
      <w:proofErr w:type="gramEnd"/>
      <w:r w:rsidRPr="006B3C7E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有限，望有高人指点。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FFFFFF"/>
          <w:kern w:val="0"/>
          <w:sz w:val="54"/>
          <w:szCs w:val="54"/>
        </w:rPr>
        <w:t>回顾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Cs w:val="21"/>
        </w:rPr>
        <w:t>昨天会员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杀号宝表现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出色，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场杀号全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中，如下图：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下面伟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哥在这里公布一张给足彩宝会员的内部资料：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A65BCB"/>
          <w:kern w:val="0"/>
          <w:sz w:val="24"/>
          <w:szCs w:val="24"/>
        </w:rPr>
        <w:t>伟哥独家数据</w:t>
      </w: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以上是伟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哥总结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本赛季胜负彩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场里出现的一种特殊规律表。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特点：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为半球（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），而全部浅于公平盘口。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数量：一共是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场。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主队战绩：作为让球方的主队战绩为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胜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平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负。如果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从竞彩角度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出发，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主队都让一球的话，选择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10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选项，那么这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9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场可以最终过关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8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场。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Cs w:val="21"/>
        </w:rPr>
      </w:pPr>
      <w:r w:rsidRPr="006B3C7E">
        <w:rPr>
          <w:rFonts w:ascii="Helvetica" w:eastAsia="宋体" w:hAnsi="Helvetica" w:cs="Helvetica"/>
          <w:color w:val="3C3C3C"/>
          <w:kern w:val="0"/>
          <w:sz w:val="24"/>
          <w:szCs w:val="24"/>
        </w:rPr>
        <w:lastRenderedPageBreak/>
        <w:br/>
      </w:r>
      <w:r w:rsidRPr="006B3C7E">
        <w:rPr>
          <w:rFonts w:ascii="Helvetica" w:eastAsia="宋体" w:hAnsi="Helvetica" w:cs="Helvetica"/>
          <w:color w:val="3C3C3C"/>
          <w:kern w:val="0"/>
          <w:sz w:val="24"/>
          <w:szCs w:val="24"/>
        </w:rPr>
        <w:t>伟哥是一个酷爱研究赔率以及擅于总结归纳的人。类似这样的规律总结伟哥在自己的笔记本电脑里还有很多，都会陆续提供给我的</w:t>
      </w:r>
      <w:proofErr w:type="gramStart"/>
      <w:r w:rsidRPr="006B3C7E">
        <w:rPr>
          <w:rFonts w:ascii="Helvetica" w:eastAsia="宋体" w:hAnsi="Helvetica" w:cs="Helvetica"/>
          <w:color w:val="3C3C3C"/>
          <w:kern w:val="0"/>
          <w:sz w:val="24"/>
          <w:szCs w:val="24"/>
        </w:rPr>
        <w:t>足彩宝</w:t>
      </w:r>
      <w:proofErr w:type="gramEnd"/>
      <w:r w:rsidRPr="006B3C7E">
        <w:rPr>
          <w:rFonts w:ascii="Helvetica" w:eastAsia="宋体" w:hAnsi="Helvetica" w:cs="Helvetica"/>
          <w:color w:val="3C3C3C"/>
          <w:kern w:val="0"/>
          <w:sz w:val="24"/>
          <w:szCs w:val="24"/>
        </w:rPr>
        <w:t>会员作为内部资料使用。</w:t>
      </w:r>
      <w:r w:rsidRPr="006B3C7E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目的只有一个：提高你的命中率。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6B3C7E">
        <w:rPr>
          <w:rFonts w:ascii="Helvetica" w:eastAsia="宋体" w:hAnsi="Helvetica" w:cs="Helvetica"/>
          <w:color w:val="3E3E3E"/>
          <w:kern w:val="0"/>
          <w:szCs w:val="21"/>
        </w:rPr>
        <w:t>有人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经常问伟哥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：为什么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看不到每日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胆了？</w:t>
      </w: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6B3C7E">
        <w:rPr>
          <w:rFonts w:ascii="Helvetica" w:eastAsia="宋体" w:hAnsi="Helvetica" w:cs="Helvetica"/>
          <w:color w:val="3E3E3E"/>
          <w:kern w:val="0"/>
          <w:szCs w:val="21"/>
        </w:rPr>
        <w:t>其实，每日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一胆一直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有。</w:t>
      </w: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6B3C7E">
        <w:rPr>
          <w:rFonts w:ascii="Helvetica" w:eastAsia="宋体" w:hAnsi="Helvetica" w:cs="Helvetica"/>
          <w:color w:val="3E3E3E"/>
          <w:kern w:val="0"/>
          <w:szCs w:val="21"/>
        </w:rPr>
        <w:t>只不过，最近发在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会员朋友圈里较多。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一天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最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多发一次，我有时候写完《杀庄思维》的时候还没有看每日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胆的场次，但时间已经来不及了，只能先发《杀庄思维》。不好意思。</w:t>
      </w: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6B3C7E">
        <w:rPr>
          <w:rFonts w:ascii="Helvetica" w:eastAsia="宋体" w:hAnsi="Helvetica" w:cs="Helvetica"/>
          <w:color w:val="3E3E3E"/>
          <w:kern w:val="0"/>
          <w:szCs w:val="21"/>
        </w:rPr>
        <w:t>我知道我的每日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一胆目前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关注度很高，我也一直很小心在做，但我坚持认为，复盘是你提供分析能力、接近中奖的唯一最有效的方法。现在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足彩宝很多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会员反映竞猜比赛能力提高，就是缘于看我的复盘以及《杀庄思维》里如何使用实力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宝结合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公平盘判断比赛的方法，一旦掌握了方法，没有伟哥一样中奖，这就是我推出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Cs w:val="21"/>
        </w:rPr>
        <w:t>的最大目的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——“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授人以渔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6B3C7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6B3C7E" w:rsidRPr="006B3C7E" w:rsidRDefault="006B3C7E" w:rsidP="006B3C7E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6B3C7E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jc w:val="left"/>
        <w:rPr>
          <w:rFonts w:ascii="Helvetica" w:eastAsia="宋体" w:hAnsi="Helvetica" w:cs="Helvetica"/>
          <w:color w:val="3E3E3E"/>
          <w:kern w:val="0"/>
          <w:sz w:val="26"/>
          <w:szCs w:val="26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警示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做任何事情都有风险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人家能中首先靠自己努力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并不等于你也能中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赌徒不要找我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不爱动脑者不要找我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重注梭哈</w:t>
      </w:r>
      <w:proofErr w:type="gramEnd"/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无脑</w:t>
      </w:r>
      <w:proofErr w:type="gramStart"/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跟不要</w:t>
      </w:r>
      <w:proofErr w:type="gramEnd"/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找我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给钱也不加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我需要找心态好的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学习型高素质彩民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我最近状态很好</w: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随时可能迎来拐点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换句话说</w: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你刚</w:t>
      </w:r>
      <w:proofErr w:type="gramStart"/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一</w:t>
      </w:r>
      <w:proofErr w:type="gramEnd"/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加入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lastRenderedPageBreak/>
        <w:t>可能</w:t>
      </w:r>
      <w:proofErr w:type="gramStart"/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就黑单</w:t>
      </w:r>
      <w:proofErr w:type="gramEnd"/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6B3C7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有心理准备再联系我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10.31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喜报！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恭喜</w:t>
      </w:r>
      <w:proofErr w:type="gramStart"/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足彩宝</w:t>
      </w:r>
      <w:proofErr w:type="gramEnd"/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河北会员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384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元喜中</w:t>
      </w:r>
      <w:proofErr w:type="gramStart"/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法乙任</w:t>
      </w:r>
      <w:proofErr w:type="gramEnd"/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九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5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万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8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0"/>
        </w:rPr>
        <w:t>：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以上是伟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哥接到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的一位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会员、河北彩民发来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的法乙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中</w:t>
      </w:r>
      <w:proofErr w:type="gramEnd"/>
      <w:r w:rsidRPr="006B3C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任九大奖截图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另一位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会员广州王先生今早给伟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哥晒感谢图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3E3E3E"/>
          <w:kern w:val="0"/>
          <w:sz w:val="30"/>
        </w:rPr>
        <w:t>说这些有两个目的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第一，展示图片是为证明都是真实存在的推荐和中奖单。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第二，伟哥想说，</w:t>
      </w:r>
      <w:r w:rsidRPr="006B3C7E">
        <w:rPr>
          <w:rFonts w:ascii="Helvetica" w:eastAsia="宋体" w:hAnsi="Helvetica" w:cs="Helvetica"/>
          <w:b/>
          <w:bCs/>
          <w:color w:val="C00000"/>
          <w:kern w:val="0"/>
          <w:sz w:val="30"/>
        </w:rPr>
        <w:t>始于相信，成于坚持</w:t>
      </w: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，没有人能随随便便成功。你首先要迈出信任这一步。不是有希望才坚持，而是坚持才有希望。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何为</w:t>
      </w:r>
      <w:proofErr w:type="gramStart"/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足彩宝</w:t>
      </w:r>
      <w:proofErr w:type="gramEnd"/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？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足彩宝</w:t>
      </w:r>
      <w:proofErr w:type="gramEnd"/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是由</w:t>
      </w:r>
      <w:proofErr w:type="gramStart"/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田伟我本人</w:t>
      </w:r>
      <w:proofErr w:type="gramEnd"/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独家主理、针对</w:t>
      </w:r>
      <w:proofErr w:type="gramStart"/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高端足彩群体</w:t>
      </w:r>
      <w:proofErr w:type="gramEnd"/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的新媒体竞猜工具，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它是由【实力宝】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【杀号宝】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【定位宝】以及【田伟公平盘口】组成，是田伟独创</w:t>
      </w:r>
      <w:proofErr w:type="gramStart"/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的足彩中奖</w:t>
      </w:r>
      <w:proofErr w:type="gramEnd"/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利器，业内口碑好，被很多彩民亲切称作：</w:t>
      </w:r>
      <w:proofErr w:type="gramStart"/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足彩三宝</w:t>
      </w:r>
      <w:proofErr w:type="gramEnd"/>
      <w:r w:rsidRPr="006B3C7E">
        <w:rPr>
          <w:rFonts w:ascii="inherit" w:eastAsia="微软雅黑" w:hAnsi="inherit" w:cs="Helvetica"/>
          <w:b/>
          <w:bCs/>
          <w:color w:val="0070C0"/>
          <w:kern w:val="0"/>
        </w:rPr>
        <w:t>一盘。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主要针对的是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愿意学习</w:t>
      </w:r>
      <w:r w:rsidRPr="006B3C7E">
        <w:rPr>
          <w:rFonts w:ascii="inherit" w:eastAsia="微软雅黑" w:hAnsi="inherit" w:cs="Helvetica"/>
          <w:b/>
          <w:bCs/>
          <w:color w:val="FF0000"/>
          <w:kern w:val="0"/>
          <w:sz w:val="27"/>
        </w:rPr>
        <w:t>，</w:t>
      </w:r>
      <w:r w:rsidRPr="006B3C7E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乐于研究足彩、赔率盘口和竞猜技巧</w:t>
      </w:r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的人群。</w:t>
      </w:r>
      <w:r w:rsidRPr="006B3C7E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6B3C7E">
        <w:rPr>
          <w:rFonts w:ascii="inherit" w:eastAsia="微软雅黑" w:hAnsi="inherit" w:cs="Helvetica"/>
          <w:b/>
          <w:bCs/>
          <w:color w:val="FFFFFF"/>
          <w:kern w:val="0"/>
        </w:rPr>
        <w:t>赌徒、心态不好急于回血者勿扰</w:t>
      </w:r>
      <w:r w:rsidRPr="006B3C7E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6B3C7E">
        <w:rPr>
          <w:rFonts w:ascii="inherit" w:eastAsia="微软雅黑" w:hAnsi="inherit" w:cs="Helvetica"/>
          <w:b/>
          <w:bCs/>
          <w:color w:val="FF0000"/>
          <w:kern w:val="0"/>
        </w:rPr>
        <w:t>。</w:t>
      </w:r>
      <w:r w:rsidRPr="006B3C7E">
        <w:rPr>
          <w:rFonts w:ascii="inherit" w:eastAsia="微软雅黑" w:hAnsi="inherit" w:cs="Helvetica"/>
          <w:b/>
          <w:bCs/>
          <w:color w:val="FFFFFF"/>
          <w:kern w:val="0"/>
        </w:rPr>
        <w:t>授人以渔是我最终目的。</w:t>
      </w:r>
      <w:r w:rsidRPr="006B3C7E">
        <w:rPr>
          <w:rFonts w:ascii="微软雅黑" w:eastAsia="微软雅黑" w:hAnsi="微软雅黑" w:cs="Helvetica" w:hint="eastAsia"/>
          <w:color w:val="3E3E3E"/>
          <w:kern w:val="0"/>
          <w:szCs w:val="21"/>
        </w:rPr>
        <w:t>具体请加我</w:t>
      </w:r>
      <w:proofErr w:type="gramStart"/>
      <w:r w:rsidRPr="006B3C7E">
        <w:rPr>
          <w:rFonts w:ascii="微软雅黑" w:eastAsia="微软雅黑" w:hAnsi="微软雅黑" w:cs="Helvetica" w:hint="eastAsia"/>
          <w:color w:val="3E3E3E"/>
          <w:kern w:val="0"/>
          <w:szCs w:val="21"/>
        </w:rPr>
        <w:t>微信二维码</w:t>
      </w:r>
      <w:proofErr w:type="gramEnd"/>
      <w:r w:rsidRPr="006B3C7E">
        <w:rPr>
          <w:rFonts w:ascii="微软雅黑" w:eastAsia="微软雅黑" w:hAnsi="微软雅黑" w:cs="Helvetica" w:hint="eastAsia"/>
          <w:color w:val="3E3E3E"/>
          <w:kern w:val="0"/>
          <w:szCs w:val="21"/>
        </w:rPr>
        <w:t>咨询。私信留言：</w:t>
      </w:r>
      <w:proofErr w:type="gramStart"/>
      <w:r w:rsidRPr="006B3C7E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足彩宝</w:t>
      </w:r>
      <w:proofErr w:type="gramEnd"/>
    </w:p>
    <w:p w:rsidR="006B3C7E" w:rsidRPr="006B3C7E" w:rsidRDefault="006B3C7E" w:rsidP="006B3C7E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你付出的是银子，</w:t>
      </w:r>
    </w:p>
    <w:p w:rsidR="006B3C7E" w:rsidRPr="006B3C7E" w:rsidRDefault="006B3C7E" w:rsidP="006B3C7E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我付出的是精力和知识，</w:t>
      </w:r>
    </w:p>
    <w:p w:rsidR="006B3C7E" w:rsidRPr="006B3C7E" w:rsidRDefault="006B3C7E" w:rsidP="006B3C7E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微软雅黑" w:eastAsia="微软雅黑" w:hAnsi="微软雅黑" w:cs="Helvetica" w:hint="eastAsia"/>
          <w:b/>
          <w:bCs/>
          <w:color w:val="FF0000"/>
          <w:kern w:val="0"/>
          <w:sz w:val="30"/>
        </w:rPr>
        <w:t>我给你的远比你给我的要多得多。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网上购彩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【</w:t>
      </w:r>
      <w:r w:rsidRPr="006B3C7E">
        <w:rPr>
          <w:rFonts w:ascii="inherit" w:eastAsia="微软雅黑" w:hAnsi="inherit" w:cs="Helvetica"/>
          <w:b/>
          <w:bCs/>
          <w:color w:val="FF0000"/>
          <w:kern w:val="0"/>
          <w:sz w:val="24"/>
          <w:szCs w:val="24"/>
        </w:rPr>
        <w:t>好消息</w:t>
      </w:r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】足不出户像以前一样网上</w:t>
      </w:r>
      <w:proofErr w:type="gramStart"/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代购足彩的</w:t>
      </w:r>
      <w:proofErr w:type="gramEnd"/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朋友请加</w:t>
      </w:r>
      <w:proofErr w:type="gramStart"/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下面微信私信</w:t>
      </w:r>
      <w:proofErr w:type="gramEnd"/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伟哥，留言写：</w:t>
      </w:r>
      <w:r w:rsidRPr="006B3C7E">
        <w:rPr>
          <w:rFonts w:ascii="inherit" w:eastAsia="微软雅黑" w:hAnsi="inherit" w:cs="Helvetica"/>
          <w:b/>
          <w:bCs/>
          <w:color w:val="FF0000"/>
          <w:kern w:val="0"/>
          <w:sz w:val="24"/>
          <w:szCs w:val="24"/>
        </w:rPr>
        <w:t>代购足彩</w:t>
      </w:r>
      <w:r w:rsidRPr="006B3C7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。伟哥告之相关信息。</w:t>
      </w:r>
    </w:p>
    <w:p w:rsidR="006B3C7E" w:rsidRPr="006B3C7E" w:rsidRDefault="006B3C7E" w:rsidP="006B3C7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田伟推荐只在两种渠道里：</w:t>
      </w:r>
    </w:p>
    <w:p w:rsidR="006B3C7E" w:rsidRPr="006B3C7E" w:rsidRDefault="006B3C7E" w:rsidP="006B3C7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足彩宝微信朋友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圈</w:t>
      </w:r>
    </w:p>
    <w:p w:rsidR="006B3C7E" w:rsidRPr="006B3C7E" w:rsidRDefault="006B3C7E" w:rsidP="006B3C7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（会员，推荐频率高），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微信公众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平台【每日一胆】</w:t>
      </w:r>
    </w:p>
    <w:p w:rsidR="006B3C7E" w:rsidRPr="006B3C7E" w:rsidRDefault="006B3C7E" w:rsidP="006B3C7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（精力有限，不定期有）。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</w:t>
      </w:r>
      <w:proofErr w:type="gramStart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微信咨询伟</w:t>
      </w:r>
      <w:proofErr w:type="gramEnd"/>
      <w:r w:rsidRPr="006B3C7E">
        <w:rPr>
          <w:rFonts w:ascii="Helvetica" w:eastAsia="宋体" w:hAnsi="Helvetica" w:cs="Helvetica"/>
          <w:color w:val="3E3E3E"/>
          <w:kern w:val="0"/>
          <w:sz w:val="24"/>
          <w:szCs w:val="24"/>
        </w:rPr>
        <w:t>哥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3C7E" w:rsidRPr="006B3C7E" w:rsidRDefault="006B3C7E" w:rsidP="006B3C7E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FF0000"/>
          <w:kern w:val="0"/>
          <w:sz w:val="36"/>
        </w:rPr>
        <w:t>坚持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6"/>
        </w:rPr>
        <w:t xml:space="preserve"> 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6"/>
        </w:rPr>
        <w:t>专注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6"/>
        </w:rPr>
        <w:t xml:space="preserve"> </w:t>
      </w:r>
      <w:r w:rsidRPr="006B3C7E">
        <w:rPr>
          <w:rFonts w:ascii="Helvetica" w:eastAsia="宋体" w:hAnsi="Helvetica" w:cs="Helvetica"/>
          <w:b/>
          <w:bCs/>
          <w:color w:val="FF0000"/>
          <w:kern w:val="0"/>
          <w:sz w:val="36"/>
        </w:rPr>
        <w:t>深度</w:t>
      </w:r>
    </w:p>
    <w:p w:rsidR="006B3C7E" w:rsidRPr="006B3C7E" w:rsidRDefault="006B3C7E" w:rsidP="006B3C7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唯一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“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授人以渔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”</w:t>
      </w:r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的</w:t>
      </w:r>
      <w:proofErr w:type="gramStart"/>
      <w:r w:rsidRPr="006B3C7E">
        <w:rPr>
          <w:rFonts w:ascii="Helvetica" w:eastAsia="宋体" w:hAnsi="Helvetica" w:cs="Helvetica"/>
          <w:b/>
          <w:bCs/>
          <w:color w:val="FF0000"/>
          <w:kern w:val="0"/>
        </w:rPr>
        <w:t>足彩公众号</w:t>
      </w:r>
      <w:proofErr w:type="gramEnd"/>
    </w:p>
    <w:p w:rsidR="00545D79" w:rsidRPr="006B3C7E" w:rsidRDefault="00545D79"/>
    <w:sectPr w:rsidR="00545D79" w:rsidRPr="006B3C7E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3C7E"/>
    <w:rsid w:val="00545D79"/>
    <w:rsid w:val="006B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3C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3C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6B3C7E"/>
  </w:style>
  <w:style w:type="character" w:customStyle="1" w:styleId="apple-converted-space">
    <w:name w:val="apple-converted-space"/>
    <w:basedOn w:val="a0"/>
    <w:rsid w:val="006B3C7E"/>
  </w:style>
  <w:style w:type="character" w:styleId="a3">
    <w:name w:val="Emphasis"/>
    <w:basedOn w:val="a0"/>
    <w:uiPriority w:val="20"/>
    <w:qFormat/>
    <w:rsid w:val="006B3C7E"/>
    <w:rPr>
      <w:i/>
      <w:iCs/>
    </w:rPr>
  </w:style>
  <w:style w:type="character" w:styleId="a4">
    <w:name w:val="Hyperlink"/>
    <w:basedOn w:val="a0"/>
    <w:uiPriority w:val="99"/>
    <w:semiHidden/>
    <w:unhideWhenUsed/>
    <w:rsid w:val="006B3C7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B3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B3C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2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9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2016-07-17T03:49:00Z</dcterms:created>
  <dcterms:modified xsi:type="dcterms:W3CDTF">2016-07-17T03:50:00Z</dcterms:modified>
</cp:coreProperties>
</file>