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D27" w:rsidRPr="00AB7D27" w:rsidRDefault="00AB7D27" w:rsidP="00AB7D27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AB7D27">
        <w:rPr>
          <w:rFonts w:ascii="Helvetica" w:eastAsia="宋体" w:hAnsi="Helvetica" w:cs="Helvetica"/>
          <w:color w:val="000000"/>
          <w:kern w:val="0"/>
          <w:sz w:val="36"/>
          <w:szCs w:val="36"/>
        </w:rPr>
        <w:t>SQL</w:t>
      </w:r>
      <w:r w:rsidRPr="00AB7D27">
        <w:rPr>
          <w:rFonts w:ascii="Helvetica" w:eastAsia="宋体" w:hAnsi="Helvetica" w:cs="Helvetica"/>
          <w:color w:val="000000"/>
          <w:kern w:val="0"/>
          <w:sz w:val="36"/>
          <w:szCs w:val="36"/>
        </w:rPr>
        <w:t>注入</w:t>
      </w:r>
      <w:r w:rsidRPr="00AB7D27">
        <w:rPr>
          <w:rFonts w:ascii="Helvetica" w:eastAsia="宋体" w:hAnsi="Helvetica" w:cs="Helvetica"/>
          <w:color w:val="000000"/>
          <w:kern w:val="0"/>
          <w:sz w:val="36"/>
          <w:szCs w:val="36"/>
        </w:rPr>
        <w:t>(SQL Injection)</w:t>
      </w:r>
    </w:p>
    <w:p w:rsidR="00AB7D27" w:rsidRPr="00AB7D27" w:rsidRDefault="00AB7D27" w:rsidP="00AB7D27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AB7D27">
        <w:rPr>
          <w:rFonts w:ascii="Helvetica" w:eastAsia="宋体" w:hAnsi="Helvetica" w:cs="Helvetica"/>
          <w:color w:val="8C8C8C"/>
          <w:kern w:val="0"/>
          <w:sz w:val="24"/>
          <w:szCs w:val="24"/>
        </w:rPr>
        <w:t>2016-07-15</w:t>
      </w:r>
      <w:r w:rsidRPr="00AB7D27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4" w:history="1">
        <w:r w:rsidRPr="00AB7D27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  <w:u w:val="single"/>
          </w:rPr>
          <w:t>dotNET</w:t>
        </w:r>
        <w:r w:rsidRPr="00AB7D27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  <w:u w:val="single"/>
          </w:rPr>
          <w:t>跨平台</w:t>
        </w:r>
      </w:hyperlink>
    </w:p>
    <w:p w:rsidR="00AB7D27" w:rsidRPr="00AB7D27" w:rsidRDefault="00AB7D27" w:rsidP="00AB7D27">
      <w:pPr>
        <w:widowControl/>
        <w:shd w:val="clear" w:color="auto" w:fill="FFFFFF"/>
        <w:spacing w:before="225" w:after="30" w:line="384" w:lineRule="atLeast"/>
        <w:jc w:val="left"/>
        <w:outlineLvl w:val="0"/>
        <w:rPr>
          <w:rFonts w:ascii="Verdana" w:eastAsia="宋体" w:hAnsi="Verdana" w:cs="Helvetica"/>
          <w:b/>
          <w:bCs/>
          <w:color w:val="3E3E3E"/>
          <w:kern w:val="36"/>
          <w:sz w:val="42"/>
          <w:szCs w:val="42"/>
        </w:rPr>
      </w:pPr>
      <w:r w:rsidRPr="00AB7D27">
        <w:rPr>
          <w:rFonts w:ascii="Verdana" w:eastAsia="宋体" w:hAnsi="Verdana" w:cs="Helvetica"/>
          <w:b/>
          <w:bCs/>
          <w:color w:val="3E3E3E"/>
          <w:kern w:val="36"/>
          <w:sz w:val="42"/>
          <w:szCs w:val="42"/>
        </w:rPr>
        <w:t>简介</w:t>
      </w:r>
    </w:p>
    <w:p w:rsidR="00AB7D27" w:rsidRPr="00AB7D27" w:rsidRDefault="00AB7D27" w:rsidP="00AB7D27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Helvetica"/>
          <w:color w:val="3E3E3E"/>
          <w:kern w:val="0"/>
          <w:szCs w:val="21"/>
        </w:rPr>
      </w:pPr>
      <w:r w:rsidRPr="00AB7D27">
        <w:rPr>
          <w:rFonts w:ascii="Verdana" w:eastAsia="宋体" w:hAnsi="Verdana" w:cs="Helvetica"/>
          <w:color w:val="3E3E3E"/>
          <w:kern w:val="0"/>
          <w:szCs w:val="21"/>
        </w:rPr>
        <w:t xml:space="preserve">　　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SQL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注入攻击指的是通过构建特殊的输入作为参数传入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Web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应用程序，而这些输入大都是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SQL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语法里的一些组合，通过执行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SQL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语句进而执行攻击者所要的操作，其主要原因是程序没有细致地过滤用户输入的数据，致使非法数据侵入系统。</w:t>
      </w:r>
    </w:p>
    <w:p w:rsidR="00AB7D27" w:rsidRPr="00AB7D27" w:rsidRDefault="00AB7D27" w:rsidP="00AB7D27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Helvetica"/>
          <w:color w:val="3E3E3E"/>
          <w:kern w:val="0"/>
          <w:szCs w:val="21"/>
        </w:rPr>
      </w:pPr>
      <w:r w:rsidRPr="00AB7D27">
        <w:rPr>
          <w:rFonts w:ascii="Verdana" w:eastAsia="宋体" w:hAnsi="Verdana" w:cs="Helvetica"/>
          <w:color w:val="3E3E3E"/>
          <w:kern w:val="0"/>
          <w:szCs w:val="21"/>
        </w:rPr>
        <w:t xml:space="preserve">　　根据相关技术原理，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SQL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注入可以分为平台层注入和代码层注入。前者由不安全的数据库配置或数据库平台的漏洞所致；后者主要是由于程序员对输入未进行细致地过滤，从而执行了非法的数据查询。基于此，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SQL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注入的产生原因通常表现在以下几方面：</w:t>
      </w:r>
    </w:p>
    <w:p w:rsidR="00AB7D27" w:rsidRPr="00AB7D27" w:rsidRDefault="00AB7D27" w:rsidP="00AB7D27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Helvetica"/>
          <w:color w:val="3E3E3E"/>
          <w:kern w:val="0"/>
          <w:szCs w:val="21"/>
        </w:rPr>
      </w:pPr>
      <w:r w:rsidRPr="00AB7D27">
        <w:rPr>
          <w:rFonts w:ascii="Verdana" w:eastAsia="宋体" w:hAnsi="Verdana" w:cs="Helvetica"/>
          <w:color w:val="3E3E3E"/>
          <w:kern w:val="0"/>
          <w:szCs w:val="21"/>
        </w:rPr>
        <w:t xml:space="preserve">　　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1. 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不当的类型处理；</w:t>
      </w:r>
    </w:p>
    <w:p w:rsidR="00AB7D27" w:rsidRPr="00AB7D27" w:rsidRDefault="00AB7D27" w:rsidP="00AB7D27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Helvetica"/>
          <w:color w:val="3E3E3E"/>
          <w:kern w:val="0"/>
          <w:szCs w:val="21"/>
        </w:rPr>
      </w:pPr>
      <w:r w:rsidRPr="00AB7D27">
        <w:rPr>
          <w:rFonts w:ascii="Verdana" w:eastAsia="宋体" w:hAnsi="Verdana" w:cs="Helvetica"/>
          <w:color w:val="3E3E3E"/>
          <w:kern w:val="0"/>
          <w:szCs w:val="21"/>
        </w:rPr>
        <w:t xml:space="preserve">　　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2. 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不安全的数据库配置；</w:t>
      </w:r>
    </w:p>
    <w:p w:rsidR="00AB7D27" w:rsidRPr="00AB7D27" w:rsidRDefault="00AB7D27" w:rsidP="00AB7D27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Helvetica"/>
          <w:color w:val="3E3E3E"/>
          <w:kern w:val="0"/>
          <w:szCs w:val="21"/>
        </w:rPr>
      </w:pPr>
      <w:r w:rsidRPr="00AB7D27">
        <w:rPr>
          <w:rFonts w:ascii="Verdana" w:eastAsia="宋体" w:hAnsi="Verdana" w:cs="Helvetica"/>
          <w:color w:val="3E3E3E"/>
          <w:kern w:val="0"/>
          <w:szCs w:val="21"/>
        </w:rPr>
        <w:t xml:space="preserve">　　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3. 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不合理的查询集处理；</w:t>
      </w:r>
    </w:p>
    <w:p w:rsidR="00AB7D27" w:rsidRPr="00AB7D27" w:rsidRDefault="00AB7D27" w:rsidP="00AB7D27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Helvetica"/>
          <w:color w:val="3E3E3E"/>
          <w:kern w:val="0"/>
          <w:szCs w:val="21"/>
        </w:rPr>
      </w:pPr>
      <w:r w:rsidRPr="00AB7D27">
        <w:rPr>
          <w:rFonts w:ascii="Verdana" w:eastAsia="宋体" w:hAnsi="Verdana" w:cs="Helvetica"/>
          <w:color w:val="3E3E3E"/>
          <w:kern w:val="0"/>
          <w:szCs w:val="21"/>
        </w:rPr>
        <w:t xml:space="preserve">　　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4. 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不当的错误处理；</w:t>
      </w:r>
    </w:p>
    <w:p w:rsidR="00AB7D27" w:rsidRPr="00AB7D27" w:rsidRDefault="00AB7D27" w:rsidP="00AB7D27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Helvetica"/>
          <w:color w:val="3E3E3E"/>
          <w:kern w:val="0"/>
          <w:szCs w:val="21"/>
        </w:rPr>
      </w:pPr>
      <w:r w:rsidRPr="00AB7D27">
        <w:rPr>
          <w:rFonts w:ascii="Verdana" w:eastAsia="宋体" w:hAnsi="Verdana" w:cs="Helvetica"/>
          <w:color w:val="3E3E3E"/>
          <w:kern w:val="0"/>
          <w:szCs w:val="21"/>
        </w:rPr>
        <w:t xml:space="preserve">　　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5. 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转义字符处理不合适；</w:t>
      </w:r>
    </w:p>
    <w:p w:rsidR="00AB7D27" w:rsidRPr="00AB7D27" w:rsidRDefault="00AB7D27" w:rsidP="00AB7D27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Helvetica"/>
          <w:color w:val="3E3E3E"/>
          <w:kern w:val="0"/>
          <w:szCs w:val="21"/>
        </w:rPr>
      </w:pPr>
      <w:r w:rsidRPr="00AB7D27">
        <w:rPr>
          <w:rFonts w:ascii="Verdana" w:eastAsia="宋体" w:hAnsi="Verdana" w:cs="Helvetica"/>
          <w:color w:val="3E3E3E"/>
          <w:kern w:val="0"/>
          <w:szCs w:val="21"/>
        </w:rPr>
        <w:t xml:space="preserve">　　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6. 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多个提交处理不当。</w:t>
      </w:r>
    </w:p>
    <w:p w:rsidR="00AB7D27" w:rsidRPr="00AB7D27" w:rsidRDefault="00AB7D27" w:rsidP="00AB7D27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Helvetica"/>
          <w:color w:val="3E3E3E"/>
          <w:kern w:val="0"/>
          <w:szCs w:val="21"/>
        </w:rPr>
      </w:pPr>
      <w:r w:rsidRPr="00AB7D27">
        <w:rPr>
          <w:rFonts w:ascii="Verdana" w:eastAsia="宋体" w:hAnsi="Verdana" w:cs="Helvetica"/>
          <w:color w:val="3E3E3E"/>
          <w:kern w:val="0"/>
          <w:szCs w:val="21"/>
        </w:rPr>
        <w:t> </w:t>
      </w:r>
    </w:p>
    <w:p w:rsidR="00AB7D27" w:rsidRPr="00AB7D27" w:rsidRDefault="00AB7D27" w:rsidP="00AB7D27">
      <w:pPr>
        <w:widowControl/>
        <w:shd w:val="clear" w:color="auto" w:fill="FFFFFF"/>
        <w:spacing w:before="225" w:after="30" w:line="384" w:lineRule="atLeast"/>
        <w:jc w:val="left"/>
        <w:outlineLvl w:val="0"/>
        <w:rPr>
          <w:rFonts w:ascii="Verdana" w:eastAsia="宋体" w:hAnsi="Verdana" w:cs="Helvetica"/>
          <w:b/>
          <w:bCs/>
          <w:color w:val="3E3E3E"/>
          <w:kern w:val="36"/>
          <w:sz w:val="42"/>
          <w:szCs w:val="42"/>
        </w:rPr>
      </w:pPr>
      <w:r w:rsidRPr="00AB7D27">
        <w:rPr>
          <w:rFonts w:ascii="Verdana" w:eastAsia="宋体" w:hAnsi="Verdana" w:cs="Helvetica"/>
          <w:b/>
          <w:bCs/>
          <w:color w:val="3E3E3E"/>
          <w:kern w:val="36"/>
          <w:sz w:val="42"/>
          <w:szCs w:val="42"/>
        </w:rPr>
        <w:t>情景分析</w:t>
      </w:r>
    </w:p>
    <w:p w:rsidR="00AB7D27" w:rsidRPr="00AB7D27" w:rsidRDefault="00AB7D27" w:rsidP="00AB7D27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Helvetica"/>
          <w:color w:val="3E3E3E"/>
          <w:kern w:val="0"/>
          <w:szCs w:val="21"/>
        </w:rPr>
      </w:pPr>
      <w:r w:rsidRPr="00AB7D27">
        <w:rPr>
          <w:rFonts w:ascii="Verdana" w:eastAsia="宋体" w:hAnsi="Verdana" w:cs="Helvetica"/>
          <w:color w:val="3E3E3E"/>
          <w:kern w:val="0"/>
          <w:szCs w:val="21"/>
        </w:rPr>
        <w:t xml:space="preserve">　　园子里关于</w:t>
      </w:r>
      <w:proofErr w:type="spellStart"/>
      <w:r w:rsidRPr="00AB7D27">
        <w:rPr>
          <w:rFonts w:ascii="Verdana" w:eastAsia="宋体" w:hAnsi="Verdana" w:cs="Helvetica"/>
          <w:color w:val="3E3E3E"/>
          <w:kern w:val="0"/>
          <w:szCs w:val="21"/>
        </w:rPr>
        <w:t>sql</w:t>
      </w:r>
      <w:proofErr w:type="spellEnd"/>
      <w:r w:rsidRPr="00AB7D27">
        <w:rPr>
          <w:rFonts w:ascii="Verdana" w:eastAsia="宋体" w:hAnsi="Verdana" w:cs="Helvetica"/>
          <w:color w:val="3E3E3E"/>
          <w:kern w:val="0"/>
          <w:szCs w:val="21"/>
        </w:rPr>
        <w:t>注入的文章很多，这里我就不重复写了，找了一篇写得不错的文章，这里直接提供个传送门：浅谈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SQL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注入风险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 xml:space="preserve"> - 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一个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Login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拿下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Server</w:t>
      </w:r>
    </w:p>
    <w:p w:rsidR="00AB7D27" w:rsidRPr="00AB7D27" w:rsidRDefault="00AB7D27" w:rsidP="00AB7D27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Helvetica"/>
          <w:color w:val="3E3E3E"/>
          <w:kern w:val="0"/>
          <w:szCs w:val="21"/>
        </w:rPr>
      </w:pPr>
      <w:r w:rsidRPr="00AB7D27">
        <w:rPr>
          <w:rFonts w:ascii="Verdana" w:eastAsia="宋体" w:hAnsi="Verdana" w:cs="Helvetica"/>
          <w:color w:val="3E3E3E"/>
          <w:kern w:val="0"/>
          <w:szCs w:val="21"/>
        </w:rPr>
        <w:t xml:space="preserve">　　</w:t>
      </w:r>
    </w:p>
    <w:p w:rsidR="00AB7D27" w:rsidRPr="00AB7D27" w:rsidRDefault="00AB7D27" w:rsidP="00AB7D27">
      <w:pPr>
        <w:widowControl/>
        <w:shd w:val="clear" w:color="auto" w:fill="FFFFFF"/>
        <w:spacing w:before="225" w:after="30" w:line="384" w:lineRule="atLeast"/>
        <w:jc w:val="left"/>
        <w:outlineLvl w:val="0"/>
        <w:rPr>
          <w:rFonts w:ascii="Verdana" w:eastAsia="宋体" w:hAnsi="Verdana" w:cs="Helvetica"/>
          <w:b/>
          <w:bCs/>
          <w:color w:val="3E3E3E"/>
          <w:kern w:val="36"/>
          <w:sz w:val="42"/>
          <w:szCs w:val="42"/>
        </w:rPr>
      </w:pPr>
      <w:r w:rsidRPr="00AB7D27">
        <w:rPr>
          <w:rFonts w:ascii="Verdana" w:eastAsia="宋体" w:hAnsi="Verdana" w:cs="Helvetica"/>
          <w:b/>
          <w:bCs/>
          <w:color w:val="3E3E3E"/>
          <w:kern w:val="36"/>
          <w:sz w:val="42"/>
          <w:szCs w:val="42"/>
        </w:rPr>
        <w:t>防止</w:t>
      </w:r>
      <w:r w:rsidRPr="00AB7D27">
        <w:rPr>
          <w:rFonts w:ascii="Verdana" w:eastAsia="宋体" w:hAnsi="Verdana" w:cs="Helvetica"/>
          <w:b/>
          <w:bCs/>
          <w:color w:val="3E3E3E"/>
          <w:kern w:val="36"/>
          <w:sz w:val="42"/>
          <w:szCs w:val="42"/>
        </w:rPr>
        <w:t>SQL</w:t>
      </w:r>
      <w:r w:rsidRPr="00AB7D27">
        <w:rPr>
          <w:rFonts w:ascii="Verdana" w:eastAsia="宋体" w:hAnsi="Verdana" w:cs="Helvetica"/>
          <w:b/>
          <w:bCs/>
          <w:color w:val="3E3E3E"/>
          <w:kern w:val="36"/>
          <w:sz w:val="42"/>
          <w:szCs w:val="42"/>
        </w:rPr>
        <w:t>注入</w:t>
      </w:r>
    </w:p>
    <w:p w:rsidR="00AB7D27" w:rsidRPr="00AB7D27" w:rsidRDefault="00AB7D27" w:rsidP="00AB7D27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Helvetica"/>
          <w:color w:val="3E3E3E"/>
          <w:kern w:val="0"/>
          <w:szCs w:val="21"/>
        </w:rPr>
      </w:pPr>
      <w:r w:rsidRPr="00AB7D27">
        <w:rPr>
          <w:rFonts w:ascii="Verdana" w:eastAsia="宋体" w:hAnsi="Verdana" w:cs="Helvetica"/>
          <w:color w:val="3E3E3E"/>
          <w:kern w:val="0"/>
          <w:szCs w:val="21"/>
        </w:rPr>
        <w:t xml:space="preserve">　　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1. 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永远不要信任用户的输入。对用户的输入进行校验，可以通过正则表达式，或限制长度；对单引号和双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"-"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进行转换等。</w:t>
      </w:r>
    </w:p>
    <w:p w:rsidR="00AB7D27" w:rsidRPr="00AB7D27" w:rsidRDefault="00AB7D27" w:rsidP="00AB7D27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Helvetica"/>
          <w:color w:val="3E3E3E"/>
          <w:kern w:val="0"/>
          <w:szCs w:val="21"/>
        </w:rPr>
      </w:pPr>
      <w:r w:rsidRPr="00AB7D27">
        <w:rPr>
          <w:rFonts w:ascii="Verdana" w:eastAsia="宋体" w:hAnsi="Verdana" w:cs="Helvetica"/>
          <w:color w:val="3E3E3E"/>
          <w:kern w:val="0"/>
          <w:szCs w:val="21"/>
        </w:rPr>
        <w:t xml:space="preserve">　　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2. 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永远不要使用动态拼装</w:t>
      </w:r>
      <w:proofErr w:type="spellStart"/>
      <w:r w:rsidRPr="00AB7D27">
        <w:rPr>
          <w:rFonts w:ascii="Verdana" w:eastAsia="宋体" w:hAnsi="Verdana" w:cs="Helvetica"/>
          <w:color w:val="3E3E3E"/>
          <w:kern w:val="0"/>
          <w:szCs w:val="21"/>
        </w:rPr>
        <w:t>sql</w:t>
      </w:r>
      <w:proofErr w:type="spellEnd"/>
      <w:r w:rsidRPr="00AB7D27">
        <w:rPr>
          <w:rFonts w:ascii="Verdana" w:eastAsia="宋体" w:hAnsi="Verdana" w:cs="Helvetica"/>
          <w:color w:val="3E3E3E"/>
          <w:kern w:val="0"/>
          <w:szCs w:val="21"/>
        </w:rPr>
        <w:t>，可以使用参数化的</w:t>
      </w:r>
      <w:proofErr w:type="spellStart"/>
      <w:r w:rsidRPr="00AB7D27">
        <w:rPr>
          <w:rFonts w:ascii="Verdana" w:eastAsia="宋体" w:hAnsi="Verdana" w:cs="Helvetica"/>
          <w:color w:val="3E3E3E"/>
          <w:kern w:val="0"/>
          <w:szCs w:val="21"/>
        </w:rPr>
        <w:t>sql</w:t>
      </w:r>
      <w:proofErr w:type="spellEnd"/>
      <w:r w:rsidRPr="00AB7D27">
        <w:rPr>
          <w:rFonts w:ascii="Verdana" w:eastAsia="宋体" w:hAnsi="Verdana" w:cs="Helvetica"/>
          <w:color w:val="3E3E3E"/>
          <w:kern w:val="0"/>
          <w:szCs w:val="21"/>
        </w:rPr>
        <w:t>或者直接使用存储过程进行数据查询存取。（不要拼</w:t>
      </w:r>
      <w:proofErr w:type="spellStart"/>
      <w:r w:rsidRPr="00AB7D27">
        <w:rPr>
          <w:rFonts w:ascii="Verdana" w:eastAsia="宋体" w:hAnsi="Verdana" w:cs="Helvetica"/>
          <w:color w:val="3E3E3E"/>
          <w:kern w:val="0"/>
          <w:szCs w:val="21"/>
        </w:rPr>
        <w:t>sql</w:t>
      </w:r>
      <w:proofErr w:type="spellEnd"/>
      <w:r w:rsidRPr="00AB7D27">
        <w:rPr>
          <w:rFonts w:ascii="Verdana" w:eastAsia="宋体" w:hAnsi="Verdana" w:cs="Helvetica"/>
          <w:color w:val="3E3E3E"/>
          <w:kern w:val="0"/>
          <w:szCs w:val="21"/>
        </w:rPr>
        <w:t>，使用参数化）</w:t>
      </w:r>
    </w:p>
    <w:p w:rsidR="00AB7D27" w:rsidRPr="00AB7D27" w:rsidRDefault="00AB7D27" w:rsidP="00AB7D27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Helvetica"/>
          <w:color w:val="3E3E3E"/>
          <w:kern w:val="0"/>
          <w:szCs w:val="21"/>
        </w:rPr>
      </w:pPr>
      <w:r w:rsidRPr="00AB7D27">
        <w:rPr>
          <w:rFonts w:ascii="Verdana" w:eastAsia="宋体" w:hAnsi="Verdana" w:cs="Helvetica"/>
          <w:color w:val="3E3E3E"/>
          <w:kern w:val="0"/>
          <w:szCs w:val="21"/>
        </w:rPr>
        <w:t xml:space="preserve">　　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3. 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永远不要使用管理员权限的数据库连接，为每个应用使用单独的权限有限的数据库连接。（给程序分配合理的数据库操作权限）</w:t>
      </w:r>
    </w:p>
    <w:p w:rsidR="00AB7D27" w:rsidRPr="00AB7D27" w:rsidRDefault="00AB7D27" w:rsidP="00AB7D27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Helvetica"/>
          <w:color w:val="3E3E3E"/>
          <w:kern w:val="0"/>
          <w:szCs w:val="21"/>
        </w:rPr>
      </w:pPr>
      <w:r w:rsidRPr="00AB7D27">
        <w:rPr>
          <w:rFonts w:ascii="Verdana" w:eastAsia="宋体" w:hAnsi="Verdana" w:cs="Helvetica"/>
          <w:color w:val="3E3E3E"/>
          <w:kern w:val="0"/>
          <w:szCs w:val="21"/>
        </w:rPr>
        <w:t xml:space="preserve">　　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4. 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不要把机密信息直接存放，加密或者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hash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掉密码和敏感的信息。（敏感信息加密）</w:t>
      </w:r>
    </w:p>
    <w:p w:rsidR="00AB7D27" w:rsidRPr="00AB7D27" w:rsidRDefault="00AB7D27" w:rsidP="00AB7D27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Helvetica"/>
          <w:color w:val="3E3E3E"/>
          <w:kern w:val="0"/>
          <w:szCs w:val="21"/>
        </w:rPr>
      </w:pPr>
      <w:r w:rsidRPr="00AB7D27">
        <w:rPr>
          <w:rFonts w:ascii="Verdana" w:eastAsia="宋体" w:hAnsi="Verdana" w:cs="Helvetica"/>
          <w:color w:val="3E3E3E"/>
          <w:kern w:val="0"/>
          <w:szCs w:val="21"/>
        </w:rPr>
        <w:lastRenderedPageBreak/>
        <w:t xml:space="preserve">　　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5. </w:t>
      </w:r>
      <w:r w:rsidRPr="00AB7D27">
        <w:rPr>
          <w:rFonts w:ascii="Verdana" w:eastAsia="宋体" w:hAnsi="Verdana" w:cs="Helvetica"/>
          <w:color w:val="3E3E3E"/>
          <w:kern w:val="0"/>
          <w:szCs w:val="21"/>
        </w:rPr>
        <w:t>应用的异常信息应该给出尽可能少的提示，最好使用自定义的错误信息对原始错误信息进行包装。</w:t>
      </w:r>
    </w:p>
    <w:p w:rsidR="00545D79" w:rsidRPr="00AB7D27" w:rsidRDefault="00545D79" w:rsidP="00AB7D27"/>
    <w:sectPr w:rsidR="00545D79" w:rsidRPr="00AB7D27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7D27"/>
    <w:rsid w:val="00545D79"/>
    <w:rsid w:val="00AB7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7D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B7D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7D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B7D2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AB7D27"/>
    <w:rPr>
      <w:i/>
      <w:iCs/>
    </w:rPr>
  </w:style>
  <w:style w:type="character" w:customStyle="1" w:styleId="apple-converted-space">
    <w:name w:val="apple-converted-space"/>
    <w:basedOn w:val="a0"/>
    <w:rsid w:val="00AB7D27"/>
  </w:style>
  <w:style w:type="character" w:styleId="a4">
    <w:name w:val="Hyperlink"/>
    <w:basedOn w:val="a0"/>
    <w:uiPriority w:val="99"/>
    <w:semiHidden/>
    <w:unhideWhenUsed/>
    <w:rsid w:val="00AB7D2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B7D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9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03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2016-07-17T03:53:00Z</dcterms:created>
  <dcterms:modified xsi:type="dcterms:W3CDTF">2016-07-17T03:57:00Z</dcterms:modified>
</cp:coreProperties>
</file>