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5CB" w:rsidRPr="002A25CB" w:rsidRDefault="002A25CB" w:rsidP="002A25CB">
      <w:pPr>
        <w:widowControl/>
        <w:shd w:val="clear" w:color="auto" w:fill="FFFFFF"/>
        <w:spacing w:line="450" w:lineRule="atLeast"/>
        <w:jc w:val="left"/>
        <w:rPr>
          <w:rFonts w:ascii="微软雅黑" w:eastAsia="微软雅黑" w:hAnsi="微软雅黑" w:cs="宋体"/>
          <w:color w:val="000000"/>
          <w:kern w:val="0"/>
          <w:sz w:val="30"/>
          <w:szCs w:val="30"/>
        </w:rPr>
      </w:pPr>
      <w:r w:rsidRPr="002A25CB">
        <w:rPr>
          <w:rFonts w:ascii="微软雅黑" w:eastAsia="微软雅黑" w:hAnsi="微软雅黑" w:cs="宋体" w:hint="eastAsia"/>
          <w:color w:val="000000"/>
          <w:kern w:val="0"/>
          <w:sz w:val="30"/>
        </w:rPr>
        <w:t> </w:t>
      </w:r>
    </w:p>
    <w:p w:rsidR="002A25CB" w:rsidRPr="002A25CB" w:rsidRDefault="002A25CB" w:rsidP="002A25CB">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4" w:history="1">
        <w:r w:rsidRPr="002A25CB">
          <w:rPr>
            <w:rFonts w:ascii="微软雅黑" w:eastAsia="微软雅黑" w:hAnsi="微软雅黑" w:cs="宋体" w:hint="eastAsia"/>
            <w:color w:val="000000"/>
            <w:kern w:val="36"/>
            <w:sz w:val="30"/>
          </w:rPr>
          <w:t>大型网站架构演化</w:t>
        </w:r>
      </w:hyperlink>
    </w:p>
    <w:p w:rsidR="002A25CB" w:rsidRPr="002A25CB" w:rsidRDefault="002A25CB" w:rsidP="002A25CB">
      <w:pPr>
        <w:widowControl/>
        <w:shd w:val="clear" w:color="auto" w:fill="FFFFFF"/>
        <w:spacing w:line="330" w:lineRule="atLeast"/>
        <w:jc w:val="right"/>
        <w:rPr>
          <w:rFonts w:ascii="Arial" w:eastAsia="宋体" w:hAnsi="Arial" w:cs="Arial" w:hint="eastAsia"/>
          <w:color w:val="999999"/>
          <w:kern w:val="0"/>
          <w:sz w:val="18"/>
          <w:szCs w:val="18"/>
        </w:rPr>
      </w:pPr>
      <w:r w:rsidRPr="002A25CB">
        <w:rPr>
          <w:rFonts w:ascii="Arial" w:eastAsia="宋体" w:hAnsi="Arial" w:cs="Arial"/>
          <w:color w:val="999999"/>
          <w:kern w:val="0"/>
          <w:sz w:val="18"/>
        </w:rPr>
        <w:t>2014-09-26 19:02 381</w:t>
      </w:r>
      <w:r w:rsidRPr="002A25CB">
        <w:rPr>
          <w:rFonts w:ascii="Arial" w:eastAsia="宋体" w:hAnsi="Arial" w:cs="Arial"/>
          <w:color w:val="999999"/>
          <w:kern w:val="0"/>
          <w:sz w:val="18"/>
        </w:rPr>
        <w:t>人阅读</w:t>
      </w:r>
      <w:r w:rsidRPr="002A25CB">
        <w:rPr>
          <w:rFonts w:ascii="Arial" w:eastAsia="宋体" w:hAnsi="Arial" w:cs="Arial"/>
          <w:color w:val="999999"/>
          <w:kern w:val="0"/>
          <w:sz w:val="18"/>
        </w:rPr>
        <w:t> </w:t>
      </w:r>
      <w:hyperlink r:id="rId5" w:anchor="comments" w:history="1">
        <w:r w:rsidRPr="002A25CB">
          <w:rPr>
            <w:rFonts w:ascii="Arial" w:eastAsia="宋体" w:hAnsi="Arial" w:cs="Arial"/>
            <w:color w:val="CA0000"/>
            <w:kern w:val="0"/>
            <w:sz w:val="18"/>
          </w:rPr>
          <w:t>评论</w:t>
        </w:r>
      </w:hyperlink>
      <w:r w:rsidRPr="002A25CB">
        <w:rPr>
          <w:rFonts w:ascii="Arial" w:eastAsia="宋体" w:hAnsi="Arial" w:cs="Arial"/>
          <w:color w:val="999999"/>
          <w:kern w:val="0"/>
          <w:sz w:val="18"/>
        </w:rPr>
        <w:t>(0) </w:t>
      </w:r>
      <w:hyperlink r:id="rId6" w:tgtFrame="_blank" w:tooltip="收藏" w:history="1">
        <w:r w:rsidRPr="002A25CB">
          <w:rPr>
            <w:rFonts w:ascii="Arial" w:eastAsia="宋体" w:hAnsi="Arial" w:cs="Arial"/>
            <w:color w:val="CA0000"/>
            <w:kern w:val="0"/>
            <w:sz w:val="18"/>
          </w:rPr>
          <w:t>收藏</w:t>
        </w:r>
      </w:hyperlink>
      <w:r w:rsidRPr="002A25CB">
        <w:rPr>
          <w:rFonts w:ascii="Arial" w:eastAsia="宋体" w:hAnsi="Arial" w:cs="Arial"/>
          <w:color w:val="999999"/>
          <w:kern w:val="0"/>
          <w:sz w:val="18"/>
        </w:rPr>
        <w:t> </w:t>
      </w:r>
      <w:hyperlink r:id="rId7" w:anchor="report" w:tooltip="举报" w:history="1">
        <w:r w:rsidRPr="002A25CB">
          <w:rPr>
            <w:rFonts w:ascii="Arial" w:eastAsia="宋体" w:hAnsi="Arial" w:cs="Arial"/>
            <w:color w:val="CA0000"/>
            <w:kern w:val="0"/>
            <w:sz w:val="18"/>
          </w:rPr>
          <w:t>举报</w:t>
        </w:r>
      </w:hyperlink>
    </w:p>
    <w:p w:rsidR="002A25CB" w:rsidRPr="002A25CB" w:rsidRDefault="002A25CB" w:rsidP="002A25CB">
      <w:pPr>
        <w:widowControl/>
        <w:shd w:val="clear" w:color="auto" w:fill="FFFFFF"/>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8"/>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2A25CB">
        <w:rPr>
          <w:rFonts w:ascii="Arial" w:eastAsia="宋体" w:hAnsi="Arial" w:cs="Arial"/>
          <w:color w:val="333333"/>
          <w:kern w:val="0"/>
        </w:rPr>
        <w:t> </w:t>
      </w:r>
      <w:r w:rsidRPr="002A25CB">
        <w:rPr>
          <w:rFonts w:ascii="Arial" w:eastAsia="宋体" w:hAnsi="Arial" w:cs="Arial"/>
          <w:color w:val="333333"/>
          <w:kern w:val="0"/>
          <w:szCs w:val="21"/>
        </w:rPr>
        <w:t>分类：</w:t>
      </w:r>
    </w:p>
    <w:p w:rsidR="002A25CB" w:rsidRPr="002A25CB" w:rsidRDefault="002A25CB" w:rsidP="002A25CB">
      <w:pPr>
        <w:widowControl/>
        <w:shd w:val="clear" w:color="auto" w:fill="FFFFFF"/>
        <w:jc w:val="left"/>
        <w:rPr>
          <w:rFonts w:ascii="Arial" w:eastAsia="宋体" w:hAnsi="Arial" w:cs="Arial"/>
          <w:color w:val="000000"/>
          <w:kern w:val="0"/>
          <w:sz w:val="18"/>
          <w:szCs w:val="18"/>
        </w:rPr>
      </w:pPr>
      <w:r w:rsidRPr="002A25CB">
        <w:rPr>
          <w:rFonts w:ascii="Arial" w:eastAsia="宋体" w:hAnsi="Arial" w:cs="Arial"/>
          <w:color w:val="000000"/>
          <w:kern w:val="0"/>
          <w:sz w:val="18"/>
        </w:rPr>
        <w:t> </w:t>
      </w:r>
    </w:p>
    <w:p w:rsidR="002A25CB" w:rsidRPr="002A25CB" w:rsidRDefault="002A25CB" w:rsidP="002A25CB">
      <w:pPr>
        <w:widowControl/>
        <w:shd w:val="clear" w:color="auto" w:fill="FFFFFF"/>
        <w:jc w:val="left"/>
        <w:rPr>
          <w:rFonts w:ascii="Arial" w:eastAsia="宋体" w:hAnsi="Arial" w:cs="Arial"/>
          <w:color w:val="DF3434"/>
          <w:kern w:val="0"/>
          <w:szCs w:val="21"/>
        </w:rPr>
      </w:pPr>
      <w:proofErr w:type="spellStart"/>
      <w:r w:rsidRPr="002A25CB">
        <w:rPr>
          <w:rFonts w:ascii="Arial" w:eastAsia="宋体" w:hAnsi="Arial" w:cs="Arial"/>
          <w:color w:val="DF3434"/>
          <w:kern w:val="0"/>
          <w:szCs w:val="21"/>
        </w:rPr>
        <w:t>DesignPattern</w:t>
      </w:r>
      <w:proofErr w:type="spellEnd"/>
      <w:r w:rsidRPr="002A25CB">
        <w:rPr>
          <w:rFonts w:ascii="Arial" w:eastAsia="宋体" w:hAnsi="Arial" w:cs="Arial"/>
          <w:color w:val="DF3434"/>
          <w:kern w:val="0"/>
        </w:rPr>
        <w:t>（</w:t>
      </w:r>
      <w:r w:rsidRPr="002A25CB">
        <w:rPr>
          <w:rFonts w:ascii="Arial" w:eastAsia="宋体" w:hAnsi="Arial" w:cs="Arial"/>
          <w:color w:val="DF3434"/>
          <w:kern w:val="0"/>
        </w:rPr>
        <w:t>8</w:t>
      </w:r>
      <w:r w:rsidRPr="002A25CB">
        <w:rPr>
          <w:rFonts w:ascii="Arial" w:eastAsia="宋体" w:hAnsi="Arial" w:cs="Arial"/>
          <w:color w:val="DF3434"/>
          <w:kern w:val="0"/>
        </w:rPr>
        <w:t>）</w:t>
      </w:r>
      <w:r w:rsidRPr="002A25CB">
        <w:rPr>
          <w:rFonts w:ascii="Arial" w:eastAsia="宋体" w:hAnsi="Arial" w:cs="Arial"/>
          <w:color w:val="DF3434"/>
          <w:kern w:val="0"/>
        </w:rPr>
        <w:t> </w:t>
      </w:r>
      <w:r>
        <w:rPr>
          <w:rFonts w:ascii="Arial" w:eastAsia="宋体" w:hAnsi="Arial" w:cs="Arial"/>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9"/>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DCDCDC"/>
        <w:spacing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前言</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一个成熟的大型网站（如淘宝、京东等）的系统架构并不是开始设计就具备完整的高性能、高可用、安全等特性，它总是随着用户量的增加，业务功能的扩展逐渐演变完善的，在这个过程中，开发模式、技术架构、设计思想也发生了很大的变化，就连技术人员也从几个人发展到一个部门甚至一条产品线。所以成熟的系统架构是随业务扩展而完善出来的，并不是一蹴而就；不同业务特征的系统，会有各自的侧重点，例如淘宝，要解决海量的商品信息的搜索、下单、支付，例如腾讯，要解决数亿的用户实时消息传输，百度它要处理海量的搜索请求，他们都有各自的业务特性，系统架构也有所不同。尽管如此我们也可以从这些不同的网站背景下，找出其中共用的技术，这些技术和手段可以广泛运行在大型网站系统的架构中，下面就通过介绍大型网站系统的演化过程，来认识这些技术和手段。</w:t>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一、最开始的网站架构</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最初的架构，应用程序、数据库、文件都部署在一台服务器上，如图：</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Georgia" w:eastAsia="宋体" w:hAnsi="Georgia" w:cs="Arial"/>
          <w:noProof/>
          <w:color w:val="3D81EE"/>
          <w:kern w:val="0"/>
          <w:szCs w:val="21"/>
        </w:rPr>
        <w:drawing>
          <wp:inline distT="0" distB="0" distL="0" distR="0">
            <wp:extent cx="4314825" cy="3305175"/>
            <wp:effectExtent l="19050" t="0" r="9525" b="0"/>
            <wp:docPr id="3" name="图片 3"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a:srcRect/>
                    <a:stretch>
                      <a:fillRect/>
                    </a:stretch>
                  </pic:blipFill>
                  <pic:spPr bwMode="auto">
                    <a:xfrm>
                      <a:off x="0" y="0"/>
                      <a:ext cx="4314825" cy="3305175"/>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lastRenderedPageBreak/>
        <w:t>二、应用、数据、文件分离</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随着业务的扩展，一台服务器已经不能满足性能需求，故将应用程序、数据库、文件各自部署在独立的服务器上，并且根据服务器的用途配置不同的硬件，达到最佳的性能效果。</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Georgia" w:eastAsia="宋体" w:hAnsi="Georgia" w:cs="Arial"/>
          <w:noProof/>
          <w:color w:val="3D81EE"/>
          <w:kern w:val="0"/>
          <w:szCs w:val="21"/>
        </w:rPr>
        <w:drawing>
          <wp:inline distT="0" distB="0" distL="0" distR="0">
            <wp:extent cx="5743575" cy="3571875"/>
            <wp:effectExtent l="19050" t="0" r="9525" b="0"/>
            <wp:docPr id="4" name="图片 4"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tgtFrame="&quot;_blank&quot;"/>
                    </pic:cNvPr>
                    <pic:cNvPicPr>
                      <a:picLocks noChangeAspect="1" noChangeArrowheads="1"/>
                    </pic:cNvPicPr>
                  </pic:nvPicPr>
                  <pic:blipFill>
                    <a:blip r:embed="rId13"/>
                    <a:srcRect/>
                    <a:stretch>
                      <a:fillRect/>
                    </a:stretch>
                  </pic:blipFill>
                  <pic:spPr bwMode="auto">
                    <a:xfrm>
                      <a:off x="0" y="0"/>
                      <a:ext cx="5743575" cy="3571875"/>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三、利用缓存改善网站性能</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在硬件优化性能的同时，同时也通过软件进行性能优化，在大部分的网站系统中，都会利用缓存技术改善系统的性能，使用缓存主要源于热点数据的存在，大部分网站访问都遵循28原则（即80%的访问请求，最终落在20%的数据上），所以我们可以对热点数据进行缓存，减少这些数据的访问路径，提高用户体验。</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Georgia" w:eastAsia="宋体" w:hAnsi="Georgia" w:cs="Arial"/>
          <w:noProof/>
          <w:color w:val="3D81EE"/>
          <w:kern w:val="0"/>
          <w:szCs w:val="21"/>
        </w:rPr>
        <w:lastRenderedPageBreak/>
        <w:drawing>
          <wp:inline distT="0" distB="0" distL="0" distR="0">
            <wp:extent cx="4933950" cy="5029200"/>
            <wp:effectExtent l="19050" t="0" r="0" b="0"/>
            <wp:docPr id="5" name="图片 5"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tgtFrame="&quot;_blank&quot;"/>
                    </pic:cNvPr>
                    <pic:cNvPicPr>
                      <a:picLocks noChangeAspect="1" noChangeArrowheads="1"/>
                    </pic:cNvPicPr>
                  </pic:nvPicPr>
                  <pic:blipFill>
                    <a:blip r:embed="rId15"/>
                    <a:srcRect/>
                    <a:stretch>
                      <a:fillRect/>
                    </a:stretch>
                  </pic:blipFill>
                  <pic:spPr bwMode="auto">
                    <a:xfrm>
                      <a:off x="0" y="0"/>
                      <a:ext cx="4933950" cy="5029200"/>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缓存实现常见的方式是本地缓存、分布式缓存。当然还有CDN、反向代理等，这个后面再讲。本地缓存，顾名思义是将数据缓存在应用服务器本地，可以存在内存中，也可以存在文件，</w:t>
      </w:r>
      <w:proofErr w:type="spellStart"/>
      <w:r w:rsidRPr="002A25CB">
        <w:rPr>
          <w:rFonts w:ascii="宋体" w:eastAsia="宋体" w:hAnsi="宋体" w:cs="Arial" w:hint="eastAsia"/>
          <w:color w:val="333333"/>
          <w:kern w:val="0"/>
          <w:szCs w:val="21"/>
        </w:rPr>
        <w:t>OSCache</w:t>
      </w:r>
      <w:proofErr w:type="spellEnd"/>
      <w:r w:rsidRPr="002A25CB">
        <w:rPr>
          <w:rFonts w:ascii="宋体" w:eastAsia="宋体" w:hAnsi="宋体" w:cs="Arial" w:hint="eastAsia"/>
          <w:color w:val="333333"/>
          <w:kern w:val="0"/>
          <w:szCs w:val="21"/>
        </w:rPr>
        <w:t>就是常用的本地缓存组件。本地缓存的特点是速度快，但因为本地空间有限所以缓存数据量也有限。分布式缓存的特点是，可以缓存海量的数据，并且扩展非常容易，在门户类网站中常常被使用，速度按理没有本地缓存快，常用的分布式缓存是</w:t>
      </w:r>
      <w:proofErr w:type="spellStart"/>
      <w:r w:rsidRPr="002A25CB">
        <w:rPr>
          <w:rFonts w:ascii="宋体" w:eastAsia="宋体" w:hAnsi="宋体" w:cs="Arial" w:hint="eastAsia"/>
          <w:color w:val="333333"/>
          <w:kern w:val="0"/>
          <w:szCs w:val="21"/>
        </w:rPr>
        <w:t>Memcached</w:t>
      </w:r>
      <w:proofErr w:type="spellEnd"/>
      <w:r w:rsidRPr="002A25CB">
        <w:rPr>
          <w:rFonts w:ascii="宋体" w:eastAsia="宋体" w:hAnsi="宋体" w:cs="Arial" w:hint="eastAsia"/>
          <w:color w:val="333333"/>
          <w:kern w:val="0"/>
          <w:szCs w:val="21"/>
        </w:rPr>
        <w:t>、</w:t>
      </w:r>
      <w:proofErr w:type="spellStart"/>
      <w:r w:rsidRPr="002A25CB">
        <w:rPr>
          <w:rFonts w:ascii="宋体" w:eastAsia="宋体" w:hAnsi="宋体" w:cs="Arial" w:hint="eastAsia"/>
          <w:color w:val="333333"/>
          <w:kern w:val="0"/>
          <w:szCs w:val="21"/>
        </w:rPr>
        <w:t>Redis</w:t>
      </w:r>
      <w:proofErr w:type="spellEnd"/>
      <w:r w:rsidRPr="002A25CB">
        <w:rPr>
          <w:rFonts w:ascii="宋体" w:eastAsia="宋体" w:hAnsi="宋体" w:cs="Arial" w:hint="eastAsia"/>
          <w:color w:val="333333"/>
          <w:kern w:val="0"/>
          <w:szCs w:val="21"/>
        </w:rPr>
        <w:t>。</w:t>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四、使用集群改善应用服务器性能</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应用服务器作为网站的入口，会承担大量的请求，我们往往通过应用服务器集群来分担请求数。应用服务器前面部署负载均衡服务器调度用户请求，根据分发策略将请求分发到多个应用服务器节点。</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宋体" w:eastAsia="宋体" w:hAnsi="宋体" w:cs="Arial"/>
          <w:noProof/>
          <w:color w:val="3D81EE"/>
          <w:kern w:val="0"/>
          <w:szCs w:val="21"/>
        </w:rPr>
        <w:lastRenderedPageBreak/>
        <w:drawing>
          <wp:inline distT="0" distB="0" distL="0" distR="0">
            <wp:extent cx="6677025" cy="4343400"/>
            <wp:effectExtent l="19050" t="0" r="9525" b="0"/>
            <wp:docPr id="6" name="图片 6" descr="架构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架构4">
                      <a:hlinkClick r:id="rId16" tgtFrame="&quot;_blank&quot;"/>
                    </pic:cNvPr>
                    <pic:cNvPicPr>
                      <a:picLocks noChangeAspect="1" noChangeArrowheads="1"/>
                    </pic:cNvPicPr>
                  </pic:nvPicPr>
                  <pic:blipFill>
                    <a:blip r:embed="rId17"/>
                    <a:srcRect/>
                    <a:stretch>
                      <a:fillRect/>
                    </a:stretch>
                  </pic:blipFill>
                  <pic:spPr bwMode="auto">
                    <a:xfrm>
                      <a:off x="0" y="0"/>
                      <a:ext cx="6677025" cy="4343400"/>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常用的负载均衡技术硬件的有F5，价格比较贵，软件的有LVS、</w:t>
      </w:r>
      <w:proofErr w:type="spellStart"/>
      <w:r w:rsidRPr="002A25CB">
        <w:rPr>
          <w:rFonts w:ascii="宋体" w:eastAsia="宋体" w:hAnsi="宋体" w:cs="Arial" w:hint="eastAsia"/>
          <w:color w:val="333333"/>
          <w:kern w:val="0"/>
          <w:szCs w:val="21"/>
        </w:rPr>
        <w:t>Nginx</w:t>
      </w:r>
      <w:proofErr w:type="spellEnd"/>
      <w:r w:rsidRPr="002A25CB">
        <w:rPr>
          <w:rFonts w:ascii="宋体" w:eastAsia="宋体" w:hAnsi="宋体" w:cs="Arial" w:hint="eastAsia"/>
          <w:color w:val="333333"/>
          <w:kern w:val="0"/>
          <w:szCs w:val="21"/>
        </w:rPr>
        <w:t>、</w:t>
      </w:r>
      <w:proofErr w:type="spellStart"/>
      <w:r w:rsidRPr="002A25CB">
        <w:rPr>
          <w:rFonts w:ascii="宋体" w:eastAsia="宋体" w:hAnsi="宋体" w:cs="Arial" w:hint="eastAsia"/>
          <w:color w:val="333333"/>
          <w:kern w:val="0"/>
          <w:szCs w:val="21"/>
        </w:rPr>
        <w:t>HAProxy</w:t>
      </w:r>
      <w:proofErr w:type="spellEnd"/>
      <w:r w:rsidRPr="002A25CB">
        <w:rPr>
          <w:rFonts w:ascii="宋体" w:eastAsia="宋体" w:hAnsi="宋体" w:cs="Arial" w:hint="eastAsia"/>
          <w:color w:val="333333"/>
          <w:kern w:val="0"/>
          <w:szCs w:val="21"/>
        </w:rPr>
        <w:t>。LVS是四层负载均衡，根据目标地址和端口选择内部服务器，</w:t>
      </w:r>
      <w:proofErr w:type="spellStart"/>
      <w:r w:rsidRPr="002A25CB">
        <w:rPr>
          <w:rFonts w:ascii="宋体" w:eastAsia="宋体" w:hAnsi="宋体" w:cs="Arial" w:hint="eastAsia"/>
          <w:color w:val="333333"/>
          <w:kern w:val="0"/>
          <w:szCs w:val="21"/>
        </w:rPr>
        <w:t>Nginx</w:t>
      </w:r>
      <w:proofErr w:type="spellEnd"/>
      <w:r w:rsidRPr="002A25CB">
        <w:rPr>
          <w:rFonts w:ascii="宋体" w:eastAsia="宋体" w:hAnsi="宋体" w:cs="Arial" w:hint="eastAsia"/>
          <w:color w:val="333333"/>
          <w:kern w:val="0"/>
          <w:szCs w:val="21"/>
        </w:rPr>
        <w:t>是七层负载均衡和</w:t>
      </w:r>
      <w:proofErr w:type="spellStart"/>
      <w:r w:rsidRPr="002A25CB">
        <w:rPr>
          <w:rFonts w:ascii="宋体" w:eastAsia="宋体" w:hAnsi="宋体" w:cs="Arial" w:hint="eastAsia"/>
          <w:color w:val="333333"/>
          <w:kern w:val="0"/>
          <w:szCs w:val="21"/>
        </w:rPr>
        <w:t>HAProxy</w:t>
      </w:r>
      <w:proofErr w:type="spellEnd"/>
      <w:r w:rsidRPr="002A25CB">
        <w:rPr>
          <w:rFonts w:ascii="宋体" w:eastAsia="宋体" w:hAnsi="宋体" w:cs="Arial" w:hint="eastAsia"/>
          <w:color w:val="333333"/>
          <w:kern w:val="0"/>
          <w:szCs w:val="21"/>
        </w:rPr>
        <w:t>支持四层、七层负载均衡，可以根据报文内容选择内部服务器，因此LVS分发路径优于</w:t>
      </w:r>
      <w:proofErr w:type="spellStart"/>
      <w:r w:rsidRPr="002A25CB">
        <w:rPr>
          <w:rFonts w:ascii="宋体" w:eastAsia="宋体" w:hAnsi="宋体" w:cs="Arial" w:hint="eastAsia"/>
          <w:color w:val="333333"/>
          <w:kern w:val="0"/>
          <w:szCs w:val="21"/>
        </w:rPr>
        <w:t>Nginx</w:t>
      </w:r>
      <w:proofErr w:type="spellEnd"/>
      <w:r w:rsidRPr="002A25CB">
        <w:rPr>
          <w:rFonts w:ascii="宋体" w:eastAsia="宋体" w:hAnsi="宋体" w:cs="Arial" w:hint="eastAsia"/>
          <w:color w:val="333333"/>
          <w:kern w:val="0"/>
          <w:szCs w:val="21"/>
        </w:rPr>
        <w:t>和</w:t>
      </w:r>
      <w:proofErr w:type="spellStart"/>
      <w:r w:rsidRPr="002A25CB">
        <w:rPr>
          <w:rFonts w:ascii="宋体" w:eastAsia="宋体" w:hAnsi="宋体" w:cs="Arial" w:hint="eastAsia"/>
          <w:color w:val="333333"/>
          <w:kern w:val="0"/>
          <w:szCs w:val="21"/>
        </w:rPr>
        <w:t>HAProxy</w:t>
      </w:r>
      <w:proofErr w:type="spellEnd"/>
      <w:r w:rsidRPr="002A25CB">
        <w:rPr>
          <w:rFonts w:ascii="宋体" w:eastAsia="宋体" w:hAnsi="宋体" w:cs="Arial" w:hint="eastAsia"/>
          <w:color w:val="333333"/>
          <w:kern w:val="0"/>
          <w:szCs w:val="21"/>
        </w:rPr>
        <w:t>，性能要高些，而</w:t>
      </w:r>
      <w:proofErr w:type="spellStart"/>
      <w:r w:rsidRPr="002A25CB">
        <w:rPr>
          <w:rFonts w:ascii="宋体" w:eastAsia="宋体" w:hAnsi="宋体" w:cs="Arial" w:hint="eastAsia"/>
          <w:color w:val="333333"/>
          <w:kern w:val="0"/>
          <w:szCs w:val="21"/>
        </w:rPr>
        <w:t>Nginx</w:t>
      </w:r>
      <w:proofErr w:type="spellEnd"/>
      <w:r w:rsidRPr="002A25CB">
        <w:rPr>
          <w:rFonts w:ascii="宋体" w:eastAsia="宋体" w:hAnsi="宋体" w:cs="Arial" w:hint="eastAsia"/>
          <w:color w:val="333333"/>
          <w:kern w:val="0"/>
          <w:szCs w:val="21"/>
        </w:rPr>
        <w:t>和</w:t>
      </w:r>
      <w:proofErr w:type="spellStart"/>
      <w:r w:rsidRPr="002A25CB">
        <w:rPr>
          <w:rFonts w:ascii="宋体" w:eastAsia="宋体" w:hAnsi="宋体" w:cs="Arial" w:hint="eastAsia"/>
          <w:color w:val="333333"/>
          <w:kern w:val="0"/>
          <w:szCs w:val="21"/>
        </w:rPr>
        <w:t>HAProxy</w:t>
      </w:r>
      <w:proofErr w:type="spellEnd"/>
      <w:r w:rsidRPr="002A25CB">
        <w:rPr>
          <w:rFonts w:ascii="宋体" w:eastAsia="宋体" w:hAnsi="宋体" w:cs="Arial" w:hint="eastAsia"/>
          <w:color w:val="333333"/>
          <w:kern w:val="0"/>
          <w:szCs w:val="21"/>
        </w:rPr>
        <w:t>则更具配置性，如可以用来做动静分离（根据请求报文特征，选择静态资源服务器还是应用服务器）。</w:t>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五、数据库读写分离和分库分表</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随着用户量的增加，数据库成为最大的瓶颈，改善数据库性能常用的手段是进行读写分离以及分表，读写分离顾名思义就是将数据库</w:t>
      </w:r>
      <w:proofErr w:type="gramStart"/>
      <w:r w:rsidRPr="002A25CB">
        <w:rPr>
          <w:rFonts w:ascii="宋体" w:eastAsia="宋体" w:hAnsi="宋体" w:cs="Arial" w:hint="eastAsia"/>
          <w:color w:val="333333"/>
          <w:kern w:val="0"/>
          <w:szCs w:val="21"/>
        </w:rPr>
        <w:t>分为读库和</w:t>
      </w:r>
      <w:proofErr w:type="gramEnd"/>
      <w:r w:rsidRPr="002A25CB">
        <w:rPr>
          <w:rFonts w:ascii="宋体" w:eastAsia="宋体" w:hAnsi="宋体" w:cs="Arial" w:hint="eastAsia"/>
          <w:color w:val="333333"/>
          <w:kern w:val="0"/>
          <w:szCs w:val="21"/>
        </w:rPr>
        <w:t>写库，通过主</w:t>
      </w:r>
      <w:proofErr w:type="gramStart"/>
      <w:r w:rsidRPr="002A25CB">
        <w:rPr>
          <w:rFonts w:ascii="宋体" w:eastAsia="宋体" w:hAnsi="宋体" w:cs="Arial" w:hint="eastAsia"/>
          <w:color w:val="333333"/>
          <w:kern w:val="0"/>
          <w:szCs w:val="21"/>
        </w:rPr>
        <w:t>备功能</w:t>
      </w:r>
      <w:proofErr w:type="gramEnd"/>
      <w:r w:rsidRPr="002A25CB">
        <w:rPr>
          <w:rFonts w:ascii="宋体" w:eastAsia="宋体" w:hAnsi="宋体" w:cs="Arial" w:hint="eastAsia"/>
          <w:color w:val="333333"/>
          <w:kern w:val="0"/>
          <w:szCs w:val="21"/>
        </w:rPr>
        <w:t>实现数据同步。分库分表则分为水平切分和垂直切分，水平切换则是对一个数据库特大的表进行拆分，例如用户表。垂直切分则是根据业务不同来切换，如用户业务、商品业务相关的表放在不同的数据库中。</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宋体" w:eastAsia="宋体" w:hAnsi="宋体" w:cs="Arial"/>
          <w:noProof/>
          <w:color w:val="3D81EE"/>
          <w:kern w:val="0"/>
          <w:szCs w:val="21"/>
        </w:rPr>
        <w:lastRenderedPageBreak/>
        <w:drawing>
          <wp:inline distT="0" distB="0" distL="0" distR="0">
            <wp:extent cx="7048500" cy="4381500"/>
            <wp:effectExtent l="19050" t="0" r="0" b="0"/>
            <wp:docPr id="7" name="图片 7" descr="架构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架构3">
                      <a:hlinkClick r:id="rId18" tgtFrame="&quot;_blank&quot;"/>
                    </pic:cNvPr>
                    <pic:cNvPicPr>
                      <a:picLocks noChangeAspect="1" noChangeArrowheads="1"/>
                    </pic:cNvPicPr>
                  </pic:nvPicPr>
                  <pic:blipFill>
                    <a:blip r:embed="rId19"/>
                    <a:srcRect/>
                    <a:stretch>
                      <a:fillRect/>
                    </a:stretch>
                  </pic:blipFill>
                  <pic:spPr bwMode="auto">
                    <a:xfrm>
                      <a:off x="0" y="0"/>
                      <a:ext cx="7048500" cy="4381500"/>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六、使用CDN和反向代理提高网站性能</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假如我们的服务器都部署在成都的机房，对于四川的用户来说访问是较快的，而对于北京的用户访问是较慢的，这是由于四川和北京分别属于电信和联通的不同发达地区，北京用户访问需要通过互联路由器经过较长的路径才能访问到成都的服务器，返回路径也一样，所以数据传输时间比较长。对于这种情况，常常使用CDN解决，CDN将数据内容缓存到运营商的机房，用户访问时先从最近的运营商获取数据，这样大大减少了网络访问的路径。比较专业的CDN运营商有蓝汛、网宿。</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而反向代理，则是部署在网站的机房，当用户请求达到时首先访问反向代理服务器，反向代理服务器将缓存的数据返回给用户，如果</w:t>
      </w:r>
      <w:proofErr w:type="gramStart"/>
      <w:r w:rsidRPr="002A25CB">
        <w:rPr>
          <w:rFonts w:ascii="宋体" w:eastAsia="宋体" w:hAnsi="宋体" w:cs="Arial" w:hint="eastAsia"/>
          <w:color w:val="333333"/>
          <w:kern w:val="0"/>
          <w:szCs w:val="21"/>
        </w:rPr>
        <w:t>没有没有</w:t>
      </w:r>
      <w:proofErr w:type="gramEnd"/>
      <w:r w:rsidRPr="002A25CB">
        <w:rPr>
          <w:rFonts w:ascii="宋体" w:eastAsia="宋体" w:hAnsi="宋体" w:cs="Arial" w:hint="eastAsia"/>
          <w:color w:val="333333"/>
          <w:kern w:val="0"/>
          <w:szCs w:val="21"/>
        </w:rPr>
        <w:t>缓存数据才会继续</w:t>
      </w:r>
      <w:proofErr w:type="gramStart"/>
      <w:r w:rsidRPr="002A25CB">
        <w:rPr>
          <w:rFonts w:ascii="宋体" w:eastAsia="宋体" w:hAnsi="宋体" w:cs="Arial" w:hint="eastAsia"/>
          <w:color w:val="333333"/>
          <w:kern w:val="0"/>
          <w:szCs w:val="21"/>
        </w:rPr>
        <w:t>走应用</w:t>
      </w:r>
      <w:proofErr w:type="gramEnd"/>
      <w:r w:rsidRPr="002A25CB">
        <w:rPr>
          <w:rFonts w:ascii="宋体" w:eastAsia="宋体" w:hAnsi="宋体" w:cs="Arial" w:hint="eastAsia"/>
          <w:color w:val="333333"/>
          <w:kern w:val="0"/>
          <w:szCs w:val="21"/>
        </w:rPr>
        <w:t>服务器获取，也减少了获取数据的成本。反向代理有Squid，</w:t>
      </w:r>
      <w:proofErr w:type="spellStart"/>
      <w:r w:rsidRPr="002A25CB">
        <w:rPr>
          <w:rFonts w:ascii="宋体" w:eastAsia="宋体" w:hAnsi="宋体" w:cs="Arial" w:hint="eastAsia"/>
          <w:color w:val="333333"/>
          <w:kern w:val="0"/>
          <w:szCs w:val="21"/>
        </w:rPr>
        <w:t>Nginx</w:t>
      </w:r>
      <w:proofErr w:type="spellEnd"/>
      <w:r w:rsidRPr="002A25CB">
        <w:rPr>
          <w:rFonts w:ascii="宋体" w:eastAsia="宋体" w:hAnsi="宋体" w:cs="Arial" w:hint="eastAsia"/>
          <w:color w:val="333333"/>
          <w:kern w:val="0"/>
          <w:szCs w:val="21"/>
        </w:rPr>
        <w:t>。</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宋体" w:eastAsia="宋体" w:hAnsi="宋体" w:cs="Arial"/>
          <w:noProof/>
          <w:color w:val="3D81EE"/>
          <w:kern w:val="0"/>
          <w:szCs w:val="21"/>
        </w:rPr>
        <w:lastRenderedPageBreak/>
        <w:drawing>
          <wp:inline distT="0" distB="0" distL="0" distR="0">
            <wp:extent cx="6838950" cy="5705475"/>
            <wp:effectExtent l="19050" t="0" r="0" b="0"/>
            <wp:docPr id="8" name="图片 8" descr="架构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架构5">
                      <a:hlinkClick r:id="rId20" tgtFrame="&quot;_blank&quot;"/>
                    </pic:cNvPr>
                    <pic:cNvPicPr>
                      <a:picLocks noChangeAspect="1" noChangeArrowheads="1"/>
                    </pic:cNvPicPr>
                  </pic:nvPicPr>
                  <pic:blipFill>
                    <a:blip r:embed="rId21"/>
                    <a:srcRect/>
                    <a:stretch>
                      <a:fillRect/>
                    </a:stretch>
                  </pic:blipFill>
                  <pic:spPr bwMode="auto">
                    <a:xfrm>
                      <a:off x="0" y="0"/>
                      <a:ext cx="6838950" cy="5705475"/>
                    </a:xfrm>
                    <a:prstGeom prst="rect">
                      <a:avLst/>
                    </a:prstGeom>
                    <a:noFill/>
                    <a:ln w="9525">
                      <a:noFill/>
                      <a:miter lim="800000"/>
                      <a:headEnd/>
                      <a:tailEnd/>
                    </a:ln>
                  </pic:spPr>
                </pic:pic>
              </a:graphicData>
            </a:graphic>
          </wp:inline>
        </w:drawing>
      </w:r>
      <w:r w:rsidRPr="002A25CB">
        <w:rPr>
          <w:rFonts w:ascii="宋体" w:eastAsia="宋体" w:hAnsi="宋体" w:cs="Arial" w:hint="eastAsia"/>
          <w:color w:val="333333"/>
          <w:kern w:val="0"/>
          <w:szCs w:val="21"/>
        </w:rPr>
        <w:t> </w:t>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七、使用分布式文件系统</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用户一天天增加，业务量越来越大，产生的文件越来越多，单台的文件服务器已经不能满足需求。需要分布式的文件系统支撑。常用的分布式文件系统有NFS。</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宋体" w:eastAsia="宋体" w:hAnsi="宋体" w:cs="Arial"/>
          <w:noProof/>
          <w:color w:val="3D81EE"/>
          <w:kern w:val="0"/>
          <w:szCs w:val="21"/>
        </w:rPr>
        <w:lastRenderedPageBreak/>
        <w:drawing>
          <wp:inline distT="0" distB="0" distL="0" distR="0">
            <wp:extent cx="7200900" cy="5029200"/>
            <wp:effectExtent l="19050" t="0" r="0" b="0"/>
            <wp:docPr id="9" name="图片 9" descr="架构5.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架构5.5">
                      <a:hlinkClick r:id="rId22" tgtFrame="&quot;_blank&quot;"/>
                    </pic:cNvPr>
                    <pic:cNvPicPr>
                      <a:picLocks noChangeAspect="1" noChangeArrowheads="1"/>
                    </pic:cNvPicPr>
                  </pic:nvPicPr>
                  <pic:blipFill>
                    <a:blip r:embed="rId23"/>
                    <a:srcRect/>
                    <a:stretch>
                      <a:fillRect/>
                    </a:stretch>
                  </pic:blipFill>
                  <pic:spPr bwMode="auto">
                    <a:xfrm>
                      <a:off x="0" y="0"/>
                      <a:ext cx="7200900" cy="5029200"/>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八、使用</w:t>
      </w:r>
      <w:proofErr w:type="spellStart"/>
      <w:r w:rsidRPr="002A25CB">
        <w:rPr>
          <w:rFonts w:ascii="宋体" w:eastAsia="宋体" w:hAnsi="宋体" w:cs="Arial" w:hint="eastAsia"/>
          <w:color w:val="333333"/>
          <w:kern w:val="0"/>
          <w:sz w:val="36"/>
          <w:szCs w:val="36"/>
        </w:rPr>
        <w:t>NoSql</w:t>
      </w:r>
      <w:proofErr w:type="spellEnd"/>
      <w:r w:rsidRPr="002A25CB">
        <w:rPr>
          <w:rFonts w:ascii="宋体" w:eastAsia="宋体" w:hAnsi="宋体" w:cs="Arial" w:hint="eastAsia"/>
          <w:color w:val="333333"/>
          <w:kern w:val="0"/>
          <w:sz w:val="36"/>
          <w:szCs w:val="36"/>
        </w:rPr>
        <w:t>和搜索引擎</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对于海量数据的查询，我们使用</w:t>
      </w:r>
      <w:proofErr w:type="spellStart"/>
      <w:r w:rsidRPr="002A25CB">
        <w:rPr>
          <w:rFonts w:ascii="宋体" w:eastAsia="宋体" w:hAnsi="宋体" w:cs="Arial" w:hint="eastAsia"/>
          <w:color w:val="333333"/>
          <w:kern w:val="0"/>
          <w:szCs w:val="21"/>
        </w:rPr>
        <w:t>nosql</w:t>
      </w:r>
      <w:proofErr w:type="spellEnd"/>
      <w:r w:rsidRPr="002A25CB">
        <w:rPr>
          <w:rFonts w:ascii="宋体" w:eastAsia="宋体" w:hAnsi="宋体" w:cs="Arial" w:hint="eastAsia"/>
          <w:color w:val="333333"/>
          <w:kern w:val="0"/>
          <w:szCs w:val="21"/>
        </w:rPr>
        <w:t>数据库加上搜索引擎可以达到更好的性能。并不是所有的数据都要放在关系型数据中。常用的NOSQL有</w:t>
      </w:r>
      <w:proofErr w:type="spellStart"/>
      <w:r w:rsidRPr="002A25CB">
        <w:rPr>
          <w:rFonts w:ascii="宋体" w:eastAsia="宋体" w:hAnsi="宋体" w:cs="Arial" w:hint="eastAsia"/>
          <w:color w:val="333333"/>
          <w:kern w:val="0"/>
          <w:szCs w:val="21"/>
        </w:rPr>
        <w:t>mongodb</w:t>
      </w:r>
      <w:proofErr w:type="spellEnd"/>
      <w:r w:rsidRPr="002A25CB">
        <w:rPr>
          <w:rFonts w:ascii="宋体" w:eastAsia="宋体" w:hAnsi="宋体" w:cs="Arial" w:hint="eastAsia"/>
          <w:color w:val="333333"/>
          <w:kern w:val="0"/>
          <w:szCs w:val="21"/>
        </w:rPr>
        <w:t>和</w:t>
      </w:r>
      <w:proofErr w:type="spellStart"/>
      <w:r w:rsidRPr="002A25CB">
        <w:rPr>
          <w:rFonts w:ascii="宋体" w:eastAsia="宋体" w:hAnsi="宋体" w:cs="Arial" w:hint="eastAsia"/>
          <w:color w:val="333333"/>
          <w:kern w:val="0"/>
          <w:szCs w:val="21"/>
        </w:rPr>
        <w:t>redis</w:t>
      </w:r>
      <w:proofErr w:type="spellEnd"/>
      <w:r w:rsidRPr="002A25CB">
        <w:rPr>
          <w:rFonts w:ascii="宋体" w:eastAsia="宋体" w:hAnsi="宋体" w:cs="Arial" w:hint="eastAsia"/>
          <w:color w:val="333333"/>
          <w:kern w:val="0"/>
          <w:szCs w:val="21"/>
        </w:rPr>
        <w:t>，搜索引擎有</w:t>
      </w:r>
      <w:proofErr w:type="spellStart"/>
      <w:r w:rsidRPr="002A25CB">
        <w:rPr>
          <w:rFonts w:ascii="宋体" w:eastAsia="宋体" w:hAnsi="宋体" w:cs="Arial" w:hint="eastAsia"/>
          <w:color w:val="333333"/>
          <w:kern w:val="0"/>
          <w:szCs w:val="21"/>
        </w:rPr>
        <w:t>lucene</w:t>
      </w:r>
      <w:proofErr w:type="spellEnd"/>
      <w:r w:rsidRPr="002A25CB">
        <w:rPr>
          <w:rFonts w:ascii="宋体" w:eastAsia="宋体" w:hAnsi="宋体" w:cs="Arial" w:hint="eastAsia"/>
          <w:color w:val="333333"/>
          <w:kern w:val="0"/>
          <w:szCs w:val="21"/>
        </w:rPr>
        <w:t>。</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Georgia" w:eastAsia="宋体" w:hAnsi="Georgia" w:cs="Arial"/>
          <w:noProof/>
          <w:color w:val="3D81EE"/>
          <w:kern w:val="0"/>
          <w:szCs w:val="21"/>
        </w:rPr>
        <w:lastRenderedPageBreak/>
        <w:drawing>
          <wp:inline distT="0" distB="0" distL="0" distR="0">
            <wp:extent cx="7305675" cy="5419725"/>
            <wp:effectExtent l="19050" t="0" r="9525" b="0"/>
            <wp:docPr id="10" name="图片 10" descr="架构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架构6">
                      <a:hlinkClick r:id="rId24" tgtFrame="&quot;_blank&quot;"/>
                    </pic:cNvPr>
                    <pic:cNvPicPr>
                      <a:picLocks noChangeAspect="1" noChangeArrowheads="1"/>
                    </pic:cNvPicPr>
                  </pic:nvPicPr>
                  <pic:blipFill>
                    <a:blip r:embed="rId25"/>
                    <a:srcRect/>
                    <a:stretch>
                      <a:fillRect/>
                    </a:stretch>
                  </pic:blipFill>
                  <pic:spPr bwMode="auto">
                    <a:xfrm>
                      <a:off x="0" y="0"/>
                      <a:ext cx="7305675" cy="5419725"/>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 w:val="36"/>
          <w:szCs w:val="36"/>
        </w:rPr>
        <w:t>九、将应用服务器进行业务拆分</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宋体" w:eastAsia="宋体" w:hAnsi="宋体" w:cs="Arial" w:hint="eastAsia"/>
          <w:color w:val="333333"/>
          <w:kern w:val="0"/>
          <w:szCs w:val="21"/>
        </w:rPr>
        <w:t>    随着业务进一步扩展，应用程序变得非常臃肿，这时我们需要将应用程序进行业务拆分，如百度分为新闻、网页、图片等业务。每个业务应用负责相对独立的业务运作。业务之间通过消息进行通信或者同享数据库来实现。</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Georgia" w:eastAsia="宋体" w:hAnsi="Georgia" w:cs="Arial"/>
          <w:noProof/>
          <w:color w:val="3D81EE"/>
          <w:kern w:val="0"/>
          <w:szCs w:val="21"/>
        </w:rPr>
        <w:lastRenderedPageBreak/>
        <w:drawing>
          <wp:inline distT="0" distB="0" distL="0" distR="0">
            <wp:extent cx="7496175" cy="5553075"/>
            <wp:effectExtent l="19050" t="0" r="9525" b="0"/>
            <wp:docPr id="11" name="图片 11" descr="架构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架构7">
                      <a:hlinkClick r:id="rId26" tgtFrame="&quot;_blank&quot;"/>
                    </pic:cNvPr>
                    <pic:cNvPicPr>
                      <a:picLocks noChangeAspect="1" noChangeArrowheads="1"/>
                    </pic:cNvPicPr>
                  </pic:nvPicPr>
                  <pic:blipFill>
                    <a:blip r:embed="rId27"/>
                    <a:srcRect/>
                    <a:stretch>
                      <a:fillRect/>
                    </a:stretch>
                  </pic:blipFill>
                  <pic:spPr bwMode="auto">
                    <a:xfrm>
                      <a:off x="0" y="0"/>
                      <a:ext cx="7496175" cy="5553075"/>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Georgia" w:eastAsia="宋体" w:hAnsi="Georgia" w:cs="Arial"/>
          <w:color w:val="333333"/>
          <w:kern w:val="0"/>
          <w:szCs w:val="21"/>
        </w:rPr>
        <w:t> </w:t>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Georgia" w:eastAsia="宋体" w:hAnsi="Georgia" w:cs="Arial"/>
          <w:color w:val="333333"/>
          <w:kern w:val="0"/>
          <w:sz w:val="36"/>
          <w:szCs w:val="36"/>
        </w:rPr>
        <w:t>十、搭建分布式服务</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Georgia" w:eastAsia="宋体" w:hAnsi="Georgia" w:cs="Arial"/>
          <w:color w:val="333333"/>
          <w:kern w:val="0"/>
          <w:szCs w:val="21"/>
        </w:rPr>
        <w:t xml:space="preserve">    </w:t>
      </w:r>
      <w:r w:rsidRPr="002A25CB">
        <w:rPr>
          <w:rFonts w:ascii="Georgia" w:eastAsia="宋体" w:hAnsi="Georgia" w:cs="Arial"/>
          <w:color w:val="333333"/>
          <w:kern w:val="0"/>
          <w:szCs w:val="21"/>
        </w:rPr>
        <w:t>这时我们发现各个业务应用都会使用到一些基本的业务服务，例如用户服务、订单服务、支付服务、安全服务，这些服务是支撑各业务应用的基本要素。我们将这些服务抽取出来利用分部式服务框架搭建分布式服务。</w:t>
      </w:r>
      <w:proofErr w:type="gramStart"/>
      <w:r w:rsidRPr="002A25CB">
        <w:rPr>
          <w:rFonts w:ascii="Georgia" w:eastAsia="宋体" w:hAnsi="Georgia" w:cs="Arial"/>
          <w:color w:val="333333"/>
          <w:kern w:val="0"/>
          <w:szCs w:val="21"/>
        </w:rPr>
        <w:t>淘宝的</w:t>
      </w:r>
      <w:proofErr w:type="spellStart"/>
      <w:proofErr w:type="gramEnd"/>
      <w:r w:rsidRPr="002A25CB">
        <w:rPr>
          <w:rFonts w:ascii="Georgia" w:eastAsia="宋体" w:hAnsi="Georgia" w:cs="Arial"/>
          <w:color w:val="333333"/>
          <w:kern w:val="0"/>
          <w:szCs w:val="21"/>
        </w:rPr>
        <w:t>Dubbo</w:t>
      </w:r>
      <w:proofErr w:type="spellEnd"/>
      <w:r w:rsidRPr="002A25CB">
        <w:rPr>
          <w:rFonts w:ascii="Georgia" w:eastAsia="宋体" w:hAnsi="Georgia" w:cs="Arial"/>
          <w:color w:val="333333"/>
          <w:kern w:val="0"/>
          <w:szCs w:val="21"/>
        </w:rPr>
        <w:t>是一个不错的选择。</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Pr>
          <w:rFonts w:ascii="Georgia" w:eastAsia="宋体" w:hAnsi="Georgia" w:cs="Arial"/>
          <w:noProof/>
          <w:color w:val="3D81EE"/>
          <w:kern w:val="0"/>
          <w:szCs w:val="21"/>
        </w:rPr>
        <w:lastRenderedPageBreak/>
        <w:drawing>
          <wp:inline distT="0" distB="0" distL="0" distR="0">
            <wp:extent cx="7581900" cy="6000750"/>
            <wp:effectExtent l="19050" t="0" r="0" b="0"/>
            <wp:docPr id="12" name="图片 12" descr="架构8">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架构8">
                      <a:hlinkClick r:id="rId28" tgtFrame="&quot;_blank&quot;"/>
                    </pic:cNvPr>
                    <pic:cNvPicPr>
                      <a:picLocks noChangeAspect="1" noChangeArrowheads="1"/>
                    </pic:cNvPicPr>
                  </pic:nvPicPr>
                  <pic:blipFill>
                    <a:blip r:embed="rId29"/>
                    <a:srcRect/>
                    <a:stretch>
                      <a:fillRect/>
                    </a:stretch>
                  </pic:blipFill>
                  <pic:spPr bwMode="auto">
                    <a:xfrm>
                      <a:off x="0" y="0"/>
                      <a:ext cx="7581900" cy="6000750"/>
                    </a:xfrm>
                    <a:prstGeom prst="rect">
                      <a:avLst/>
                    </a:prstGeom>
                    <a:noFill/>
                    <a:ln w="9525">
                      <a:noFill/>
                      <a:miter lim="800000"/>
                      <a:headEnd/>
                      <a:tailEnd/>
                    </a:ln>
                  </pic:spPr>
                </pic:pic>
              </a:graphicData>
            </a:graphic>
          </wp:inline>
        </w:drawing>
      </w:r>
    </w:p>
    <w:p w:rsidR="002A25CB" w:rsidRPr="002A25CB" w:rsidRDefault="002A25CB" w:rsidP="002A25CB">
      <w:pPr>
        <w:widowControl/>
        <w:shd w:val="clear" w:color="auto" w:fill="DCDCDC"/>
        <w:spacing w:before="150" w:after="150" w:line="375" w:lineRule="atLeast"/>
        <w:jc w:val="left"/>
        <w:rPr>
          <w:rFonts w:ascii="Georgia" w:eastAsia="宋体" w:hAnsi="Georgia" w:cs="Arial"/>
          <w:color w:val="333333"/>
          <w:kern w:val="0"/>
          <w:szCs w:val="21"/>
        </w:rPr>
      </w:pPr>
      <w:r w:rsidRPr="002A25CB">
        <w:rPr>
          <w:rFonts w:ascii="Georgia" w:eastAsia="宋体" w:hAnsi="Georgia" w:cs="Arial"/>
          <w:color w:val="333333"/>
          <w:kern w:val="0"/>
          <w:sz w:val="36"/>
          <w:szCs w:val="36"/>
        </w:rPr>
        <w:t>小结</w:t>
      </w:r>
    </w:p>
    <w:p w:rsidR="002A25CB" w:rsidRPr="002A25CB" w:rsidRDefault="002A25CB" w:rsidP="002A25CB">
      <w:pPr>
        <w:widowControl/>
        <w:shd w:val="clear" w:color="auto" w:fill="FFFFFF"/>
        <w:spacing w:before="150" w:after="150" w:line="375" w:lineRule="atLeast"/>
        <w:jc w:val="left"/>
        <w:rPr>
          <w:rFonts w:ascii="Georgia" w:eastAsia="宋体" w:hAnsi="Georgia" w:cs="Arial"/>
          <w:color w:val="333333"/>
          <w:kern w:val="0"/>
          <w:szCs w:val="21"/>
        </w:rPr>
      </w:pPr>
      <w:r w:rsidRPr="002A25CB">
        <w:rPr>
          <w:rFonts w:ascii="Georgia" w:eastAsia="宋体" w:hAnsi="Georgia" w:cs="Arial"/>
          <w:color w:val="333333"/>
          <w:kern w:val="0"/>
          <w:szCs w:val="21"/>
        </w:rPr>
        <w:t xml:space="preserve">    </w:t>
      </w:r>
      <w:r w:rsidRPr="002A25CB">
        <w:rPr>
          <w:rFonts w:ascii="Georgia" w:eastAsia="宋体" w:hAnsi="Georgia" w:cs="Arial"/>
          <w:color w:val="333333"/>
          <w:kern w:val="0"/>
          <w:szCs w:val="21"/>
        </w:rPr>
        <w:t>大型网站的架构是根据业务需求不断完善的，根据不同的业务特征会做特定的设计和考虑，本文只是讲述一个常规大型网站会涉及的一些技术和手段。</w:t>
      </w:r>
    </w:p>
    <w:p w:rsidR="00654C0F" w:rsidRPr="002A25CB" w:rsidRDefault="00654C0F"/>
    <w:sectPr w:rsidR="00654C0F" w:rsidRPr="002A25CB" w:rsidSect="00654C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25CB"/>
    <w:rsid w:val="002A25CB"/>
    <w:rsid w:val="00654C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C0F"/>
    <w:pPr>
      <w:widowControl w:val="0"/>
      <w:jc w:val="both"/>
    </w:pPr>
  </w:style>
  <w:style w:type="paragraph" w:styleId="1">
    <w:name w:val="heading 1"/>
    <w:basedOn w:val="a"/>
    <w:link w:val="1Char"/>
    <w:uiPriority w:val="9"/>
    <w:qFormat/>
    <w:rsid w:val="002A25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25CB"/>
    <w:rPr>
      <w:rFonts w:ascii="宋体" w:eastAsia="宋体" w:hAnsi="宋体" w:cs="宋体"/>
      <w:b/>
      <w:bCs/>
      <w:kern w:val="36"/>
      <w:sz w:val="48"/>
      <w:szCs w:val="48"/>
    </w:rPr>
  </w:style>
  <w:style w:type="character" w:customStyle="1" w:styleId="apple-converted-space">
    <w:name w:val="apple-converted-space"/>
    <w:basedOn w:val="a0"/>
    <w:rsid w:val="002A25CB"/>
  </w:style>
  <w:style w:type="character" w:customStyle="1" w:styleId="linktitle">
    <w:name w:val="link_title"/>
    <w:basedOn w:val="a0"/>
    <w:rsid w:val="002A25CB"/>
  </w:style>
  <w:style w:type="character" w:styleId="a3">
    <w:name w:val="Hyperlink"/>
    <w:basedOn w:val="a0"/>
    <w:uiPriority w:val="99"/>
    <w:semiHidden/>
    <w:unhideWhenUsed/>
    <w:rsid w:val="002A25CB"/>
    <w:rPr>
      <w:color w:val="0000FF"/>
      <w:u w:val="single"/>
    </w:rPr>
  </w:style>
  <w:style w:type="character" w:customStyle="1" w:styleId="linkpostdate">
    <w:name w:val="link_postdate"/>
    <w:basedOn w:val="a0"/>
    <w:rsid w:val="002A25CB"/>
  </w:style>
  <w:style w:type="character" w:customStyle="1" w:styleId="linkview">
    <w:name w:val="link_view"/>
    <w:basedOn w:val="a0"/>
    <w:rsid w:val="002A25CB"/>
  </w:style>
  <w:style w:type="character" w:customStyle="1" w:styleId="linkcomments">
    <w:name w:val="link_comments"/>
    <w:basedOn w:val="a0"/>
    <w:rsid w:val="002A25CB"/>
  </w:style>
  <w:style w:type="character" w:customStyle="1" w:styleId="linkcollect">
    <w:name w:val="link_collect"/>
    <w:basedOn w:val="a0"/>
    <w:rsid w:val="002A25CB"/>
  </w:style>
  <w:style w:type="character" w:customStyle="1" w:styleId="linkreport">
    <w:name w:val="link_report"/>
    <w:basedOn w:val="a0"/>
    <w:rsid w:val="002A25CB"/>
  </w:style>
  <w:style w:type="character" w:styleId="a4">
    <w:name w:val="Emphasis"/>
    <w:basedOn w:val="a0"/>
    <w:uiPriority w:val="20"/>
    <w:qFormat/>
    <w:rsid w:val="002A25CB"/>
    <w:rPr>
      <w:i/>
      <w:iCs/>
    </w:rPr>
  </w:style>
  <w:style w:type="paragraph" w:customStyle="1" w:styleId="catalog">
    <w:name w:val="catalog"/>
    <w:basedOn w:val="a"/>
    <w:rsid w:val="002A25C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A25C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A25CB"/>
    <w:rPr>
      <w:sz w:val="18"/>
      <w:szCs w:val="18"/>
    </w:rPr>
  </w:style>
  <w:style w:type="character" w:customStyle="1" w:styleId="Char">
    <w:name w:val="批注框文本 Char"/>
    <w:basedOn w:val="a0"/>
    <w:link w:val="a6"/>
    <w:uiPriority w:val="99"/>
    <w:semiHidden/>
    <w:rsid w:val="002A25CB"/>
    <w:rPr>
      <w:sz w:val="18"/>
      <w:szCs w:val="18"/>
    </w:rPr>
  </w:style>
</w:styles>
</file>

<file path=word/webSettings.xml><?xml version="1.0" encoding="utf-8"?>
<w:webSettings xmlns:r="http://schemas.openxmlformats.org/officeDocument/2006/relationships" xmlns:w="http://schemas.openxmlformats.org/wordprocessingml/2006/main">
  <w:divs>
    <w:div w:id="962611236">
      <w:bodyDiv w:val="1"/>
      <w:marLeft w:val="0"/>
      <w:marRight w:val="0"/>
      <w:marTop w:val="0"/>
      <w:marBottom w:val="0"/>
      <w:divBdr>
        <w:top w:val="none" w:sz="0" w:space="0" w:color="auto"/>
        <w:left w:val="none" w:sz="0" w:space="0" w:color="auto"/>
        <w:bottom w:val="none" w:sz="0" w:space="0" w:color="auto"/>
        <w:right w:val="none" w:sz="0" w:space="0" w:color="auto"/>
      </w:divBdr>
      <w:divsChild>
        <w:div w:id="1186600521">
          <w:marLeft w:val="0"/>
          <w:marRight w:val="0"/>
          <w:marTop w:val="75"/>
          <w:marBottom w:val="75"/>
          <w:divBdr>
            <w:top w:val="none" w:sz="0" w:space="0" w:color="auto"/>
            <w:left w:val="none" w:sz="0" w:space="0" w:color="auto"/>
            <w:bottom w:val="none" w:sz="0" w:space="0" w:color="auto"/>
            <w:right w:val="none" w:sz="0" w:space="0" w:color="auto"/>
          </w:divBdr>
        </w:div>
        <w:div w:id="2038044518">
          <w:marLeft w:val="-300"/>
          <w:marRight w:val="-300"/>
          <w:marTop w:val="0"/>
          <w:marBottom w:val="0"/>
          <w:divBdr>
            <w:top w:val="none" w:sz="0" w:space="0" w:color="auto"/>
            <w:left w:val="none" w:sz="0" w:space="0" w:color="auto"/>
            <w:bottom w:val="single" w:sz="6" w:space="4" w:color="EDEDED"/>
            <w:right w:val="none" w:sz="0" w:space="0" w:color="auto"/>
          </w:divBdr>
          <w:divsChild>
            <w:div w:id="1848983309">
              <w:marLeft w:val="0"/>
              <w:marRight w:val="0"/>
              <w:marTop w:val="0"/>
              <w:marBottom w:val="0"/>
              <w:divBdr>
                <w:top w:val="none" w:sz="0" w:space="0" w:color="auto"/>
                <w:left w:val="none" w:sz="0" w:space="0" w:color="auto"/>
                <w:bottom w:val="none" w:sz="0" w:space="0" w:color="auto"/>
                <w:right w:val="none" w:sz="0" w:space="0" w:color="auto"/>
              </w:divBdr>
            </w:div>
          </w:divsChild>
        </w:div>
        <w:div w:id="396326546">
          <w:marLeft w:val="-300"/>
          <w:marRight w:val="-300"/>
          <w:marTop w:val="0"/>
          <w:marBottom w:val="0"/>
          <w:divBdr>
            <w:top w:val="none" w:sz="0" w:space="0" w:color="auto"/>
            <w:left w:val="none" w:sz="0" w:space="0" w:color="auto"/>
            <w:bottom w:val="single" w:sz="6" w:space="0" w:color="EDEDED"/>
            <w:right w:val="none" w:sz="0" w:space="0" w:color="auto"/>
          </w:divBdr>
          <w:divsChild>
            <w:div w:id="904030440">
              <w:marLeft w:val="0"/>
              <w:marRight w:val="0"/>
              <w:marTop w:val="0"/>
              <w:marBottom w:val="0"/>
              <w:divBdr>
                <w:top w:val="none" w:sz="0" w:space="0" w:color="auto"/>
                <w:left w:val="none" w:sz="0" w:space="0" w:color="auto"/>
                <w:bottom w:val="none" w:sz="0" w:space="0" w:color="auto"/>
                <w:right w:val="none" w:sz="0" w:space="0" w:color="auto"/>
              </w:divBdr>
            </w:div>
            <w:div w:id="1035885425">
              <w:marLeft w:val="0"/>
              <w:marRight w:val="0"/>
              <w:marTop w:val="0"/>
              <w:marBottom w:val="0"/>
              <w:divBdr>
                <w:top w:val="none" w:sz="0" w:space="0" w:color="auto"/>
                <w:left w:val="none" w:sz="0" w:space="0" w:color="auto"/>
                <w:bottom w:val="none" w:sz="0" w:space="0" w:color="auto"/>
                <w:right w:val="none" w:sz="0" w:space="0" w:color="auto"/>
              </w:divBdr>
            </w:div>
          </w:divsChild>
        </w:div>
        <w:div w:id="167321410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images.cnitblog.com/blog/352511/201409/260851195604361.png" TargetMode="External"/><Relationship Id="rId26" Type="http://schemas.openxmlformats.org/officeDocument/2006/relationships/hyperlink" Target="http://images.cnitblog.com/blog/352511/201409/260851337179286.png"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blog.csdn.net/longyulu/article/details/39584453" TargetMode="External"/><Relationship Id="rId12" Type="http://schemas.openxmlformats.org/officeDocument/2006/relationships/hyperlink" Target="http://images.cnitblog.com/blog/352511/201409/251844429987826.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images.cnitblog.com/blog/352511/201409/251844466543242.png" TargetMode="External"/><Relationship Id="rId20" Type="http://schemas.openxmlformats.org/officeDocument/2006/relationships/hyperlink" Target="http://images.cnitblog.com/blog/352511/201409/260851235298806.png"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3.png"/><Relationship Id="rId24" Type="http://schemas.openxmlformats.org/officeDocument/2006/relationships/hyperlink" Target="http://images.cnitblog.com/blog/352511/201409/260851300927412.png" TargetMode="External"/><Relationship Id="rId5" Type="http://schemas.openxmlformats.org/officeDocument/2006/relationships/hyperlink" Target="http://blog.csdn.net/longyulu/article/details/39584453"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images.cnitblog.com/blog/352511/201409/260851374351189.png" TargetMode="External"/><Relationship Id="rId10" Type="http://schemas.openxmlformats.org/officeDocument/2006/relationships/hyperlink" Target="http://images.cnitblog.com/blog/352511/201409/251844417179867.p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hyperlink" Target="http://blog.csdn.net/longyulu/article/details/39584453" TargetMode="External"/><Relationship Id="rId9" Type="http://schemas.openxmlformats.org/officeDocument/2006/relationships/image" Target="media/image2.jpeg"/><Relationship Id="rId14" Type="http://schemas.openxmlformats.org/officeDocument/2006/relationships/hyperlink" Target="http://images.cnitblog.com/blog/352511/201409/251844453265971.png" TargetMode="External"/><Relationship Id="rId22" Type="http://schemas.openxmlformats.org/officeDocument/2006/relationships/hyperlink" Target="http://images.cnitblog.com/blog/352511/201409/260851267487324.png"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2016-06-29T03:00:00Z</dcterms:created>
  <dcterms:modified xsi:type="dcterms:W3CDTF">2016-06-29T06:09:00Z</dcterms:modified>
</cp:coreProperties>
</file>