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96616374" w:displacedByCustomXml="next"/>
    <w:sdt>
      <w:sdtPr>
        <w:rPr>
          <w:lang w:val="zh-CN"/>
        </w:rPr>
        <w:id w:val="118318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8F3206" w:rsidRDefault="008F3206" w:rsidP="008F3206">
          <w:pPr>
            <w:pStyle w:val="TOC"/>
            <w:jc w:val="center"/>
          </w:pPr>
          <w:r w:rsidRPr="008F3206">
            <w:rPr>
              <w:color w:val="auto"/>
              <w:lang w:val="zh-CN"/>
            </w:rPr>
            <w:t>目录</w:t>
          </w:r>
        </w:p>
        <w:p w:rsidR="00605831" w:rsidRDefault="008F320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1469" w:history="1">
            <w:r w:rsidR="00605831" w:rsidRPr="000748CC">
              <w:rPr>
                <w:rStyle w:val="a7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一、</w:t>
            </w:r>
            <w:r w:rsidR="00605831" w:rsidRPr="000748CC">
              <w:rPr>
                <w:rStyle w:val="a7"/>
                <w:rFonts w:ascii="微软雅黑" w:eastAsia="微软雅黑" w:hAnsi="微软雅黑"/>
                <w:noProof/>
                <w:kern w:val="44"/>
                <w:shd w:val="clear" w:color="auto" w:fill="FFFFFF"/>
              </w:rPr>
              <w:t>Winform</w:t>
            </w:r>
            <w:r w:rsidR="00605831" w:rsidRPr="000748CC">
              <w:rPr>
                <w:rStyle w:val="a7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开发：</w:t>
            </w:r>
            <w:r w:rsidR="00605831">
              <w:rPr>
                <w:noProof/>
                <w:webHidden/>
              </w:rPr>
              <w:tab/>
            </w:r>
            <w:r w:rsidR="00605831">
              <w:rPr>
                <w:noProof/>
                <w:webHidden/>
              </w:rPr>
              <w:fldChar w:fldCharType="begin"/>
            </w:r>
            <w:r w:rsidR="00605831">
              <w:rPr>
                <w:noProof/>
                <w:webHidden/>
              </w:rPr>
              <w:instrText xml:space="preserve"> PAGEREF _Toc499891469 \h </w:instrText>
            </w:r>
            <w:r w:rsidR="00605831">
              <w:rPr>
                <w:noProof/>
                <w:webHidden/>
              </w:rPr>
            </w:r>
            <w:r w:rsidR="00605831">
              <w:rPr>
                <w:noProof/>
                <w:webHidden/>
              </w:rPr>
              <w:fldChar w:fldCharType="separate"/>
            </w:r>
            <w:r w:rsidR="00605831">
              <w:rPr>
                <w:noProof/>
                <w:webHidden/>
              </w:rPr>
              <w:t>1</w:t>
            </w:r>
            <w:r w:rsidR="00605831"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2"/>
            <w:tabs>
              <w:tab w:val="right" w:leader="dot" w:pos="8296"/>
            </w:tabs>
            <w:rPr>
              <w:noProof/>
              <w:szCs w:val="22"/>
            </w:rPr>
          </w:pPr>
          <w:hyperlink w:anchor="_Toc499891470" w:history="1">
            <w:r w:rsidRPr="000748CC">
              <w:rPr>
                <w:rStyle w:val="a7"/>
                <w:rFonts w:ascii="微软雅黑" w:eastAsia="微软雅黑" w:hAnsi="微软雅黑" w:cs="微软雅黑"/>
                <w:noProof/>
                <w:shd w:val="clear" w:color="auto" w:fill="FFFFFF"/>
              </w:rPr>
              <w:t>1.</w:t>
            </w:r>
            <w:r w:rsidRPr="000748CC">
              <w:rPr>
                <w:rStyle w:val="a7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3"/>
            <w:tabs>
              <w:tab w:val="right" w:leader="dot" w:pos="8296"/>
            </w:tabs>
            <w:rPr>
              <w:noProof/>
              <w:szCs w:val="22"/>
            </w:rPr>
          </w:pPr>
          <w:hyperlink w:anchor="_Toc499891471" w:history="1">
            <w:r w:rsidRPr="000748CC">
              <w:rPr>
                <w:rStyle w:val="a7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柱状图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3"/>
            <w:tabs>
              <w:tab w:val="right" w:leader="dot" w:pos="8296"/>
            </w:tabs>
            <w:rPr>
              <w:noProof/>
              <w:szCs w:val="22"/>
            </w:rPr>
          </w:pPr>
          <w:hyperlink w:anchor="_Toc499891472" w:history="1">
            <w:r w:rsidRPr="000748CC">
              <w:rPr>
                <w:rStyle w:val="a7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饼状图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2"/>
            <w:tabs>
              <w:tab w:val="right" w:leader="dot" w:pos="8296"/>
            </w:tabs>
            <w:rPr>
              <w:noProof/>
              <w:szCs w:val="22"/>
            </w:rPr>
          </w:pPr>
          <w:hyperlink w:anchor="_Toc499891473" w:history="1">
            <w:r w:rsidRPr="000748CC">
              <w:rPr>
                <w:rStyle w:val="a7"/>
                <w:rFonts w:ascii="微软雅黑" w:eastAsia="微软雅黑" w:hAnsi="微软雅黑" w:cs="微软雅黑"/>
                <w:noProof/>
                <w:shd w:val="clear" w:color="auto" w:fill="FFFFFF"/>
              </w:rPr>
              <w:t>2.</w:t>
            </w:r>
            <w:r w:rsidRPr="000748CC">
              <w:rPr>
                <w:rStyle w:val="a7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3"/>
            <w:tabs>
              <w:tab w:val="right" w:leader="dot" w:pos="8296"/>
            </w:tabs>
            <w:rPr>
              <w:noProof/>
              <w:szCs w:val="22"/>
            </w:rPr>
          </w:pPr>
          <w:hyperlink w:anchor="_Toc499891474" w:history="1">
            <w:r w:rsidRPr="000748CC">
              <w:rPr>
                <w:rStyle w:val="a7"/>
                <w:rFonts w:ascii="微软雅黑" w:eastAsia="微软雅黑" w:hAnsi="微软雅黑" w:cs="微软雅黑"/>
                <w:noProof/>
                <w:shd w:val="clear" w:color="auto" w:fill="FFFFFF"/>
              </w:rPr>
              <w:t>DevExpress.XtraGrid.Views.Grid.GridView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2"/>
            <w:tabs>
              <w:tab w:val="right" w:leader="dot" w:pos="8296"/>
            </w:tabs>
            <w:rPr>
              <w:noProof/>
              <w:szCs w:val="22"/>
            </w:rPr>
          </w:pPr>
          <w:hyperlink w:anchor="_Toc499891475" w:history="1">
            <w:r w:rsidRPr="000748CC">
              <w:rPr>
                <w:rStyle w:val="a7"/>
                <w:rFonts w:ascii="微软雅黑" w:eastAsia="微软雅黑" w:hAnsi="微软雅黑" w:cs="微软雅黑"/>
                <w:noProof/>
                <w:shd w:val="clear" w:color="auto" w:fill="FFFFFF"/>
              </w:rPr>
              <w:t>3.</w:t>
            </w:r>
            <w:r w:rsidRPr="000748CC">
              <w:rPr>
                <w:rStyle w:val="a7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831" w:rsidRDefault="00605831">
          <w:pPr>
            <w:pStyle w:val="3"/>
            <w:tabs>
              <w:tab w:val="right" w:leader="dot" w:pos="8296"/>
            </w:tabs>
            <w:rPr>
              <w:noProof/>
              <w:szCs w:val="22"/>
            </w:rPr>
          </w:pPr>
          <w:hyperlink w:anchor="_Toc499891476" w:history="1">
            <w:r w:rsidRPr="000748CC">
              <w:rPr>
                <w:rStyle w:val="a7"/>
                <w:rFonts w:ascii="微软雅黑" w:eastAsia="微软雅黑" w:hAnsi="微软雅黑" w:cs="微软雅黑"/>
                <w:noProof/>
                <w:shd w:val="clear" w:color="auto" w:fill="FFFFFF"/>
              </w:rPr>
              <w:t>DevExpress.XtraBars.BarManager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06" w:rsidRDefault="008F3206">
          <w:r>
            <w:fldChar w:fldCharType="end"/>
          </w:r>
        </w:p>
      </w:sdtContent>
    </w:sdt>
    <w:p w:rsidR="008F3206" w:rsidRDefault="008F3206" w:rsidP="008F3206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</w:pPr>
    </w:p>
    <w:p w:rsidR="008F3206" w:rsidRPr="008F3206" w:rsidRDefault="008F3206" w:rsidP="008F3206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</w:pPr>
      <w:bookmarkStart w:id="1" w:name="_Toc499891469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</w:t>
      </w:r>
      <w:r w:rsidRPr="00664CEC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、</w:t>
      </w:r>
      <w:r w:rsidRPr="00664CEC"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  <w:t>W</w:t>
      </w:r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inform</w:t>
      </w:r>
      <w:r w:rsidRPr="00664CEC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开发：</w:t>
      </w:r>
      <w:bookmarkEnd w:id="0"/>
      <w:bookmarkEnd w:id="1"/>
    </w:p>
    <w:p w:rsidR="00730E78" w:rsidRPr="008F3206" w:rsidRDefault="003F5292" w:rsidP="008F3206">
      <w:pPr>
        <w:pStyle w:val="a6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499891470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1.</w:t>
      </w:r>
      <w:r w:rsidR="00C138BB" w:rsidRPr="008F3206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图表</w:t>
      </w:r>
      <w:bookmarkEnd w:id="2"/>
    </w:p>
    <w:p w:rsidR="00730E78" w:rsidRDefault="00C138BB">
      <w:r>
        <w:rPr>
          <w:rFonts w:hint="eastAsia"/>
        </w:rPr>
        <w:t>DevExpresss.XtraCharts.ChartControl</w:t>
      </w:r>
      <w:r>
        <w:rPr>
          <w:rFonts w:hint="eastAsia"/>
        </w:rPr>
        <w:t>只是一个统计控件的外壳儿，真正显示图表的是</w:t>
      </w:r>
    </w:p>
    <w:p w:rsidR="00730E78" w:rsidRDefault="00C138BB">
      <w:r>
        <w:rPr>
          <w:rFonts w:ascii="新宋体" w:eastAsia="新宋体" w:hAnsi="新宋体" w:hint="eastAsia"/>
          <w:sz w:val="19"/>
        </w:rPr>
        <w:t>DevExpress.XtraCharts.</w:t>
      </w:r>
      <w:r>
        <w:rPr>
          <w:rFonts w:ascii="新宋体" w:eastAsia="新宋体" w:hAnsi="新宋体" w:hint="eastAsia"/>
          <w:color w:val="2B91AF"/>
          <w:sz w:val="19"/>
        </w:rPr>
        <w:t>Series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如：</w:t>
      </w:r>
      <w:r>
        <w:rPr>
          <w:rFonts w:ascii="新宋体" w:eastAsia="新宋体" w:hAnsi="新宋体" w:hint="eastAsia"/>
          <w:sz w:val="19"/>
        </w:rPr>
        <w:t>DevExpress.XtraCharts.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 xml:space="preserve"> series1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sz w:val="19"/>
        </w:rPr>
        <w:t>DevExpress.XtraCharts.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"参与投标情况统计"</w:t>
      </w:r>
      <w:r>
        <w:rPr>
          <w:rFonts w:ascii="新宋体" w:eastAsia="新宋体" w:hAnsi="新宋体" w:hint="eastAsia"/>
          <w:sz w:val="19"/>
        </w:rPr>
        <w:t>, DevExpress.XtraCharts.</w:t>
      </w:r>
      <w:r>
        <w:rPr>
          <w:rFonts w:ascii="新宋体" w:eastAsia="新宋体" w:hAnsi="新宋体" w:hint="eastAsia"/>
          <w:color w:val="2B91AF"/>
          <w:sz w:val="19"/>
        </w:rPr>
        <w:t>ViewType</w:t>
      </w:r>
      <w:r>
        <w:rPr>
          <w:rFonts w:ascii="新宋体" w:eastAsia="新宋体" w:hAnsi="新宋体" w:hint="eastAsia"/>
          <w:sz w:val="19"/>
        </w:rPr>
        <w:t>.Pie3D); //</w:t>
      </w:r>
      <w:r>
        <w:rPr>
          <w:rFonts w:ascii="新宋体" w:eastAsia="新宋体" w:hAnsi="新宋体" w:hint="eastAsia"/>
          <w:color w:val="2B91AF"/>
          <w:sz w:val="19"/>
        </w:rPr>
        <w:t>ViewType</w:t>
      </w:r>
      <w:r>
        <w:rPr>
          <w:rFonts w:ascii="新宋体" w:eastAsia="新宋体" w:hAnsi="新宋体" w:hint="eastAsia"/>
          <w:sz w:val="19"/>
        </w:rPr>
        <w:t>.Pie3D表示是一个立体的饼状图。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series1.Name = </w:t>
      </w:r>
      <w:r>
        <w:rPr>
          <w:rFonts w:ascii="新宋体" w:eastAsia="新宋体" w:hAnsi="新宋体" w:hint="eastAsia"/>
          <w:color w:val="A31515"/>
          <w:sz w:val="19"/>
        </w:rPr>
        <w:t>"投?标括?数簓"</w:t>
      </w:r>
      <w:r>
        <w:rPr>
          <w:rFonts w:ascii="新宋体" w:eastAsia="新宋体" w:hAnsi="新宋体" w:hint="eastAsia"/>
          <w:sz w:val="19"/>
        </w:rPr>
        <w:t>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series2.Name = "柱ù状痢?中D标括?数簓";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sz w:val="19"/>
        </w:rPr>
        <w:t xml:space="preserve">.ccPieChart.SeriesSerializable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sz w:val="19"/>
        </w:rPr>
        <w:t>DevExpress.XtraCharts.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>[] {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series1,</w:t>
      </w:r>
      <w:r>
        <w:rPr>
          <w:rFonts w:ascii="新宋体" w:eastAsia="新宋体" w:hAnsi="新宋体" w:hint="eastAsia"/>
          <w:color w:val="008000"/>
          <w:sz w:val="19"/>
        </w:rPr>
        <w:t>series2</w:t>
      </w:r>
      <w:r>
        <w:rPr>
          <w:rFonts w:ascii="新宋体" w:eastAsia="新宋体" w:hAnsi="新宋体" w:hint="eastAsia"/>
          <w:sz w:val="19"/>
        </w:rPr>
        <w:t>};  //有几个饼状图就加载几个。</w:t>
      </w:r>
    </w:p>
    <w:p w:rsidR="00730E78" w:rsidRDefault="00C138BB">
      <w:pPr>
        <w:jc w:val="left"/>
        <w:rPr>
          <w:rFonts w:ascii="新宋体" w:eastAsia="新宋体" w:hAnsi="新宋体" w:hint="eastAsia"/>
          <w:sz w:val="19"/>
        </w:rPr>
      </w:pPr>
      <w:r>
        <w:rPr>
          <w:rFonts w:ascii="新宋体" w:eastAsia="新宋体" w:hAnsi="新宋体" w:hint="eastAsia"/>
          <w:sz w:val="19"/>
        </w:rPr>
        <w:t>也可以鼠标移到控件上，通过RunWizard通过设置向导来决定如何显示。</w:t>
      </w:r>
    </w:p>
    <w:p w:rsidR="008F3206" w:rsidRPr="008F3206" w:rsidRDefault="008F3206" w:rsidP="008F3206">
      <w:pPr>
        <w:pStyle w:val="a6"/>
        <w:shd w:val="clear" w:color="auto" w:fill="FFFFFF"/>
        <w:spacing w:before="0" w:beforeAutospacing="0" w:after="300" w:afterAutospacing="0"/>
        <w:outlineLvl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3" w:name="_Toc499891471"/>
      <w:r w:rsidRPr="008F3206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柱状图</w:t>
      </w:r>
      <w:bookmarkEnd w:id="3"/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以下是柱状图的例子：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>ccExampleChart.Series.Clear();</w:t>
      </w:r>
    </w:p>
    <w:p w:rsidR="00730E78" w:rsidRDefault="00730E78">
      <w:pPr>
        <w:jc w:val="left"/>
        <w:rPr>
          <w:rFonts w:ascii="新宋体" w:eastAsia="新宋体" w:hAnsi="新宋体"/>
          <w:sz w:val="19"/>
        </w:rPr>
      </w:pP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柱ù状痢?图?里?的?第台?一?个?柱ù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 xml:space="preserve"> Series1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"投?标括?率ê"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ViewType</w:t>
      </w:r>
      <w:r>
        <w:rPr>
          <w:rFonts w:ascii="新宋体" w:eastAsia="新宋体" w:hAnsi="新宋体" w:hint="eastAsia"/>
          <w:sz w:val="19"/>
        </w:rPr>
        <w:t>.Bar);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Series1.DataSource = mmDT;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Series1.ArgumentScaleType = </w:t>
      </w:r>
      <w:r>
        <w:rPr>
          <w:rFonts w:ascii="新宋体" w:eastAsia="新宋体" w:hAnsi="新宋体" w:hint="eastAsia"/>
          <w:color w:val="2B91AF"/>
          <w:sz w:val="19"/>
        </w:rPr>
        <w:t>ScaleType</w:t>
      </w:r>
      <w:r>
        <w:rPr>
          <w:rFonts w:ascii="新宋体" w:eastAsia="新宋体" w:hAnsi="新宋体" w:hint="eastAsia"/>
          <w:sz w:val="19"/>
        </w:rPr>
        <w:t>.Qualitative;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以?哪?个?字?段?进?行D显?示?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Series1.ArgumentDataMember = </w:t>
      </w:r>
      <w:r>
        <w:rPr>
          <w:rFonts w:ascii="新宋体" w:eastAsia="新宋体" w:hAnsi="新宋体" w:hint="eastAsia"/>
          <w:color w:val="A31515"/>
          <w:sz w:val="19"/>
        </w:rPr>
        <w:t>"项?目?类え?型í"</w:t>
      </w:r>
      <w:r>
        <w:rPr>
          <w:rFonts w:ascii="新宋体" w:eastAsia="新宋体" w:hAnsi="新宋体" w:hint="eastAsia"/>
          <w:sz w:val="19"/>
        </w:rPr>
        <w:t>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Series1.ValueScaleType = </w:t>
      </w:r>
      <w:r>
        <w:rPr>
          <w:rFonts w:ascii="新宋体" w:eastAsia="新宋体" w:hAnsi="新宋体" w:hint="eastAsia"/>
          <w:color w:val="2B91AF"/>
          <w:sz w:val="19"/>
        </w:rPr>
        <w:t>ScaleType</w:t>
      </w:r>
      <w:r>
        <w:rPr>
          <w:rFonts w:ascii="新宋体" w:eastAsia="新宋体" w:hAnsi="新宋体" w:hint="eastAsia"/>
          <w:sz w:val="19"/>
        </w:rPr>
        <w:t>.Numerical;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柱ù状痢?图?里?的?柱ù的?取?值μ字?段?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Series1.ValueDataMembers[0] = </w:t>
      </w:r>
      <w:r>
        <w:rPr>
          <w:rFonts w:ascii="新宋体" w:eastAsia="新宋体" w:hAnsi="新宋体" w:hint="eastAsia"/>
          <w:color w:val="A31515"/>
          <w:sz w:val="19"/>
        </w:rPr>
        <w:t>"投?标括?占?比括?数簓"</w:t>
      </w:r>
      <w:r>
        <w:rPr>
          <w:rFonts w:ascii="新宋体" w:eastAsia="新宋体" w:hAnsi="新宋体" w:hint="eastAsia"/>
          <w:sz w:val="19"/>
        </w:rPr>
        <w:t>;</w:t>
      </w:r>
    </w:p>
    <w:p w:rsidR="00730E78" w:rsidRDefault="00730E78">
      <w:pPr>
        <w:jc w:val="left"/>
        <w:rPr>
          <w:rFonts w:ascii="新宋体" w:eastAsia="新宋体" w:hAnsi="新宋体"/>
          <w:sz w:val="19"/>
        </w:rPr>
      </w:pP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柱ù状痢?图?里?的?第台?二t个?柱ù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 xml:space="preserve"> Series2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"中D标括?率ê"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ViewType</w:t>
      </w:r>
      <w:r>
        <w:rPr>
          <w:rFonts w:ascii="新宋体" w:eastAsia="新宋体" w:hAnsi="新宋体" w:hint="eastAsia"/>
          <w:sz w:val="19"/>
        </w:rPr>
        <w:t>.Bar);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Series2.DataSource = mmDT;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Series2.ArgumentScaleType = </w:t>
      </w:r>
      <w:r>
        <w:rPr>
          <w:rFonts w:ascii="新宋体" w:eastAsia="新宋体" w:hAnsi="新宋体" w:hint="eastAsia"/>
          <w:color w:val="2B91AF"/>
          <w:sz w:val="19"/>
        </w:rPr>
        <w:t>ScaleType</w:t>
      </w:r>
      <w:r>
        <w:rPr>
          <w:rFonts w:ascii="新宋体" w:eastAsia="新宋体" w:hAnsi="新宋体" w:hint="eastAsia"/>
          <w:sz w:val="19"/>
        </w:rPr>
        <w:t>.Qualitative;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以?哪?个?字?段?进?行D显?示?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Series2.ArgumentDataMember = </w:t>
      </w:r>
      <w:r>
        <w:rPr>
          <w:rFonts w:ascii="新宋体" w:eastAsia="新宋体" w:hAnsi="新宋体" w:hint="eastAsia"/>
          <w:color w:val="A31515"/>
          <w:sz w:val="19"/>
        </w:rPr>
        <w:t>"项?目?类え?型í"</w:t>
      </w:r>
      <w:r>
        <w:rPr>
          <w:rFonts w:ascii="新宋体" w:eastAsia="新宋体" w:hAnsi="新宋体" w:hint="eastAsia"/>
          <w:sz w:val="19"/>
        </w:rPr>
        <w:t>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Series2.ValueScaleType = </w:t>
      </w:r>
      <w:r>
        <w:rPr>
          <w:rFonts w:ascii="新宋体" w:eastAsia="新宋体" w:hAnsi="新宋体" w:hint="eastAsia"/>
          <w:color w:val="2B91AF"/>
          <w:sz w:val="19"/>
        </w:rPr>
        <w:t>ScaleType</w:t>
      </w:r>
      <w:r>
        <w:rPr>
          <w:rFonts w:ascii="新宋体" w:eastAsia="新宋体" w:hAnsi="新宋体" w:hint="eastAsia"/>
          <w:sz w:val="19"/>
        </w:rPr>
        <w:t>.Numerical;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 柱ù状痢?图?里?的?柱ù的?取?值μ字?段?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Series2.ValueDataMembers[0] = </w:t>
      </w:r>
      <w:r>
        <w:rPr>
          <w:rFonts w:ascii="新宋体" w:eastAsia="新宋体" w:hAnsi="新宋体" w:hint="eastAsia"/>
          <w:color w:val="A31515"/>
          <w:sz w:val="19"/>
        </w:rPr>
        <w:t>"中D标括?占?比括?数簓"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color w:val="008000"/>
          <w:sz w:val="19"/>
        </w:rPr>
        <w:t>//Series2.ValueDataMembers.AddRange(new string[] { "中D标括?占?比括?数簓" });</w:t>
      </w:r>
    </w:p>
    <w:p w:rsidR="00730E78" w:rsidRDefault="00730E78">
      <w:pPr>
        <w:jc w:val="left"/>
        <w:rPr>
          <w:rFonts w:ascii="新宋体" w:eastAsia="新宋体" w:hAnsi="新宋体"/>
          <w:sz w:val="19"/>
        </w:rPr>
      </w:pP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ccExampleChart.Series.Add(Series1);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ccExampleChart.Series.Add(Series2);</w:t>
      </w:r>
    </w:p>
    <w:p w:rsidR="00730E78" w:rsidRDefault="00730E78">
      <w:pPr>
        <w:jc w:val="left"/>
        <w:rPr>
          <w:rFonts w:ascii="新宋体" w:eastAsia="新宋体" w:hAnsi="新宋体"/>
          <w:sz w:val="19"/>
        </w:rPr>
      </w:pP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foreach</w:t>
      </w:r>
      <w:r>
        <w:rPr>
          <w:rFonts w:ascii="新宋体" w:eastAsia="新宋体" w:hAnsi="新宋体" w:hint="eastAsia"/>
          <w:sz w:val="19"/>
        </w:rPr>
        <w:t xml:space="preserve"> (</w:t>
      </w:r>
      <w:r>
        <w:rPr>
          <w:rFonts w:ascii="新宋体" w:eastAsia="新宋体" w:hAnsi="新宋体" w:hint="eastAsia"/>
          <w:color w:val="2B91AF"/>
          <w:sz w:val="19"/>
        </w:rPr>
        <w:t>Series</w:t>
      </w:r>
      <w:r>
        <w:rPr>
          <w:rFonts w:ascii="新宋体" w:eastAsia="新宋体" w:hAnsi="新宋体" w:hint="eastAsia"/>
          <w:sz w:val="19"/>
        </w:rPr>
        <w:t xml:space="preserve"> s </w:t>
      </w:r>
      <w:r>
        <w:rPr>
          <w:rFonts w:ascii="新宋体" w:eastAsia="新宋体" w:hAnsi="新宋体" w:hint="eastAsia"/>
          <w:color w:val="0000FF"/>
          <w:sz w:val="19"/>
        </w:rPr>
        <w:t>in</w:t>
      </w:r>
      <w:r>
        <w:rPr>
          <w:rFonts w:ascii="新宋体" w:eastAsia="新宋体" w:hAnsi="新宋体" w:hint="eastAsia"/>
          <w:sz w:val="19"/>
        </w:rPr>
        <w:t>ccExampleChart.Series)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{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sz w:val="19"/>
        </w:rPr>
        <w:t xml:space="preserve"> (s.View.ToString() == </w:t>
      </w:r>
      <w:r>
        <w:rPr>
          <w:rFonts w:ascii="新宋体" w:eastAsia="新宋体" w:hAnsi="新宋体" w:hint="eastAsia"/>
          <w:color w:val="A31515"/>
          <w:sz w:val="19"/>
        </w:rPr>
        <w:t>"Bar"</w:t>
      </w:r>
      <w:r>
        <w:rPr>
          <w:rFonts w:ascii="新宋体" w:eastAsia="新宋体" w:hAnsi="新宋体" w:hint="eastAsia"/>
          <w:sz w:val="19"/>
        </w:rPr>
        <w:t>)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{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BarSeriesView</w:t>
      </w:r>
      <w:r>
        <w:rPr>
          <w:rFonts w:ascii="新宋体" w:eastAsia="新宋体" w:hAnsi="新宋体" w:hint="eastAsia"/>
          <w:sz w:val="19"/>
        </w:rPr>
        <w:t>BarSeriesView = (</w:t>
      </w:r>
      <w:r>
        <w:rPr>
          <w:rFonts w:ascii="新宋体" w:eastAsia="新宋体" w:hAnsi="新宋体" w:hint="eastAsia"/>
          <w:color w:val="2B91AF"/>
          <w:sz w:val="19"/>
        </w:rPr>
        <w:t>BarSeriesView</w:t>
      </w:r>
      <w:r>
        <w:rPr>
          <w:rFonts w:ascii="新宋体" w:eastAsia="新宋体" w:hAnsi="新宋体" w:hint="eastAsia"/>
          <w:sz w:val="19"/>
        </w:rPr>
        <w:t>)s.View;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BarSeriesView.BarWidth = 0.1*mmRowCount; 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}</w:t>
      </w:r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}</w:t>
      </w:r>
    </w:p>
    <w:p w:rsidR="007D1093" w:rsidRPr="007D1093" w:rsidRDefault="007D1093" w:rsidP="007D1093">
      <w:pPr>
        <w:pStyle w:val="a6"/>
        <w:shd w:val="clear" w:color="auto" w:fill="FFFFFF"/>
        <w:spacing w:before="0" w:beforeAutospacing="0" w:after="300" w:afterAutospacing="0"/>
        <w:outlineLvl w:val="2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bookmarkStart w:id="4" w:name="_Toc499891472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饼状</w:t>
      </w:r>
      <w:r w:rsidRPr="008F3206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图</w:t>
      </w:r>
      <w:bookmarkEnd w:id="4"/>
    </w:p>
    <w:p w:rsidR="00730E78" w:rsidRDefault="00C138BB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对于饼状图来说</w:t>
      </w:r>
      <w:r>
        <w:rPr>
          <w:rFonts w:ascii="新宋体" w:eastAsia="新宋体" w:hAnsi="新宋体" w:hint="eastAsia"/>
          <w:sz w:val="19"/>
        </w:rPr>
        <w:t>，</w:t>
      </w:r>
    </w:p>
    <w:p w:rsidR="00C138BB" w:rsidRDefault="00C138BB" w:rsidP="00C138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series1.PointOptions.ValueNumericOptions.Format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NumericFormat</w:t>
      </w:r>
      <w:r>
        <w:rPr>
          <w:rFonts w:ascii="NSimSun" w:hAnsi="NSimSun" w:cs="NSimSun"/>
          <w:kern w:val="0"/>
          <w:sz w:val="19"/>
          <w:szCs w:val="19"/>
        </w:rPr>
        <w:t>.Number;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>
        <w:rPr>
          <w:rFonts w:ascii="NSimSun" w:hAnsi="NSimSun" w:cs="NSimSun" w:hint="eastAsia"/>
          <w:kern w:val="0"/>
          <w:sz w:val="19"/>
          <w:szCs w:val="19"/>
        </w:rPr>
        <w:t>代表现实的是百分比还是具体的数字。</w:t>
      </w:r>
      <w:bookmarkStart w:id="5" w:name="_GoBack"/>
      <w:bookmarkEnd w:id="5"/>
    </w:p>
    <w:p w:rsidR="00C138BB" w:rsidRDefault="00C138BB" w:rsidP="00C138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series1.PointOptions.ValueNumericOptions.Precision = 0;</w:t>
      </w:r>
    </w:p>
    <w:p w:rsidR="00C138BB" w:rsidRDefault="003C504E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下面是饼状图的例子</w:t>
      </w:r>
      <w:r>
        <w:rPr>
          <w:rFonts w:ascii="新宋体" w:eastAsia="新宋体" w:hAnsi="新宋体" w:hint="eastAsia"/>
          <w:sz w:val="19"/>
        </w:rPr>
        <w:t>：</w:t>
      </w:r>
    </w:p>
    <w:p w:rsidR="003C504E" w:rsidRPr="003C504E" w:rsidRDefault="003C504E" w:rsidP="003C504E">
      <w:pPr>
        <w:ind w:leftChars="400" w:left="840" w:firstLineChars="150" w:firstLine="285"/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>DataTable mmDT = new DataTable();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mmDT.Columns.Add("项目类型", typeof(String));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lastRenderedPageBreak/>
        <w:t xml:space="preserve">            mmDT.Columns.Add("投标数量", typeof(Int32));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foreach (DataRow mmDR in ppDT.Rows)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{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    if (mmDR["项目类型"].ToString() != "合计")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    {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        DataRow mmNewRow = mmDT.NewRow();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        mmNewRow["项目类型"] = mmDR["项目类型"].ToString();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        mmNewRow["投标数量"] = Common.StringToInt(mmDR["投标数量"].ToString());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        mmDT.Rows.Add(mmNewRow);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    }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}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Series _pieSeries = new Series("表格", ViewType.Pie);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_pieSeries.ValueDataMembers[0] = "投标数量";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_pieSeries.ArgumentDataMember = "项目类型";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_pieSeries.ArgumentScaleType = ScaleType.Qualitative;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 w:hint="eastAsia"/>
          <w:sz w:val="19"/>
        </w:rPr>
        <w:t xml:space="preserve">            _pieSeries.DataSource = mmDT; //直接ppDT也行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ccPieChart.Series.Clear();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ccPieChart.Series.Add(_pieSeries);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//----------------------------------------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_pieSeries.PointOptions.PointView = PointView.ArgumentAndValues;</w:t>
      </w:r>
    </w:p>
    <w:p w:rsidR="003C504E" w:rsidRP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_pieSeries.PointOptions.ValueNumericOptions.Format = NumericFormat.Percent;</w:t>
      </w:r>
    </w:p>
    <w:p w:rsidR="003C504E" w:rsidRDefault="003C504E" w:rsidP="003C504E">
      <w:pPr>
        <w:jc w:val="left"/>
        <w:rPr>
          <w:rFonts w:ascii="新宋体" w:eastAsia="新宋体" w:hAnsi="新宋体"/>
          <w:sz w:val="19"/>
        </w:rPr>
      </w:pPr>
      <w:r w:rsidRPr="003C504E">
        <w:rPr>
          <w:rFonts w:ascii="新宋体" w:eastAsia="新宋体" w:hAnsi="新宋体"/>
          <w:sz w:val="19"/>
        </w:rPr>
        <w:t xml:space="preserve">            _pieSeries.PointOptions.ValueNumericOptions.Precision = 0;</w:t>
      </w:r>
    </w:p>
    <w:p w:rsidR="007D1093" w:rsidRPr="007D1093" w:rsidRDefault="003F5292" w:rsidP="007D1093">
      <w:pPr>
        <w:pStyle w:val="a6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bookmarkStart w:id="6" w:name="_Toc499891473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2.</w:t>
      </w:r>
      <w:r w:rsidR="007D1093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表格</w:t>
      </w:r>
      <w:bookmarkEnd w:id="6"/>
    </w:p>
    <w:p w:rsidR="00730E78" w:rsidRPr="003F5292" w:rsidRDefault="000B7C4C" w:rsidP="003F5292">
      <w:pPr>
        <w:pStyle w:val="a6"/>
        <w:shd w:val="clear" w:color="auto" w:fill="FFFFFF"/>
        <w:spacing w:before="0" w:beforeAutospacing="0" w:after="300" w:afterAutospacing="0"/>
        <w:outlineLvl w:val="2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7" w:name="_Toc499891474"/>
      <w:r w:rsidRPr="003F5292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DevExpress.XtraGrid.Views.Grid.GridView</w:t>
      </w:r>
      <w:bookmarkEnd w:id="7"/>
    </w:p>
    <w:p w:rsidR="00730E78" w:rsidRDefault="005F06CB">
      <w:r>
        <w:rPr>
          <w:rFonts w:hint="eastAsia"/>
        </w:rPr>
        <w:t>1.</w:t>
      </w:r>
      <w:r>
        <w:rPr>
          <w:rFonts w:hint="eastAsia"/>
        </w:rPr>
        <w:t>当修改数据完成后，没有跳出焦点，直接关闭窗口时，如何先保存已经修改的数据。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>if (gridView1.EditingValue != null)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 xml:space="preserve">            {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 xml:space="preserve">                if (gridView1.FocusedValue.ToString() != gridView1.EditingValue.ToString())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 xml:space="preserve">                {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 xml:space="preserve">                    gridView1_CellValueChanged(null, new DevExpress.XtraGrid.Views.Base.CellValueChangedEventArgs(gridView1.FocusedRowHandle, gridView1.FocusedColumn, gridView1.EditingValue));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lastRenderedPageBreak/>
        <w:t xml:space="preserve">                }</w:t>
      </w:r>
    </w:p>
    <w:p w:rsidR="00F71B56" w:rsidRPr="00F71B56" w:rsidRDefault="00F71B56" w:rsidP="00F71B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71B56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741F37" w:rsidRDefault="00741F37" w:rsidP="00741F37">
      <w:r>
        <w:rPr>
          <w:rFonts w:hint="eastAsia"/>
        </w:rPr>
        <w:t>下面这么多写法中，只有</w:t>
      </w:r>
      <w:r w:rsidRPr="00741F37">
        <w:rPr>
          <w:rFonts w:ascii="Consolas" w:hAnsi="Consolas"/>
          <w:color w:val="000000"/>
          <w:szCs w:val="21"/>
        </w:rPr>
        <w:t>string mmValue7 = gridView1.EditingValue.ToString();</w:t>
      </w:r>
      <w:r>
        <w:rPr>
          <w:rFonts w:ascii="Consolas" w:hAnsi="Consolas"/>
          <w:color w:val="000000"/>
          <w:szCs w:val="21"/>
        </w:rPr>
        <w:t>是正在编辑的数据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其他的必须等</w:t>
      </w:r>
      <w:r>
        <w:rPr>
          <w:rFonts w:ascii="Consolas" w:hAnsi="Consolas" w:hint="eastAsia"/>
          <w:color w:val="000000"/>
          <w:szCs w:val="21"/>
        </w:rPr>
        <w:t>ValueChanged</w:t>
      </w:r>
      <w:r>
        <w:rPr>
          <w:rFonts w:ascii="Consolas" w:hAnsi="Consolas" w:hint="eastAsia"/>
          <w:color w:val="000000"/>
          <w:szCs w:val="21"/>
        </w:rPr>
        <w:t>也就是编辑框失去焦点后才会变化。</w:t>
      </w:r>
    </w:p>
    <w:p w:rsidR="00741F37" w:rsidRPr="00741F37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ind w:firstLineChars="600" w:firstLine="1260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/>
          <w:color w:val="000000"/>
          <w:sz w:val="21"/>
          <w:szCs w:val="21"/>
        </w:rPr>
        <w:t>string mmValue7 = gridView1.EditingValue.ToString();</w:t>
      </w:r>
    </w:p>
    <w:p w:rsidR="00741F37" w:rsidRPr="00741F37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 w:hint="eastAsia"/>
          <w:color w:val="000000"/>
          <w:sz w:val="21"/>
          <w:szCs w:val="21"/>
        </w:rPr>
        <w:t xml:space="preserve">            string mmValue = gridView1.GetFocusedRowCellValue("</w:t>
      </w:r>
      <w:r w:rsidRPr="00741F37">
        <w:rPr>
          <w:rFonts w:ascii="Consolas" w:hAnsi="Consolas" w:hint="eastAsia"/>
          <w:color w:val="000000"/>
          <w:sz w:val="21"/>
          <w:szCs w:val="21"/>
        </w:rPr>
        <w:t>标段名称</w:t>
      </w:r>
      <w:r w:rsidRPr="00741F37">
        <w:rPr>
          <w:rFonts w:ascii="Consolas" w:hAnsi="Consolas" w:hint="eastAsia"/>
          <w:color w:val="000000"/>
          <w:sz w:val="21"/>
          <w:szCs w:val="21"/>
        </w:rPr>
        <w:t>").ToString();</w:t>
      </w:r>
    </w:p>
    <w:p w:rsidR="00741F37" w:rsidRPr="00741F37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/>
          <w:color w:val="000000"/>
          <w:sz w:val="21"/>
          <w:szCs w:val="21"/>
        </w:rPr>
        <w:t xml:space="preserve">            string mmValue2 = gridView1.GetFocusedValue().ToString();</w:t>
      </w:r>
    </w:p>
    <w:p w:rsidR="00741F37" w:rsidRPr="00741F37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 w:hint="eastAsia"/>
          <w:color w:val="000000"/>
          <w:sz w:val="21"/>
          <w:szCs w:val="21"/>
        </w:rPr>
        <w:t xml:space="preserve">            string mmValue3 = gridView1.GetFocusedRowCellDisplayText("</w:t>
      </w:r>
      <w:r w:rsidRPr="00741F37">
        <w:rPr>
          <w:rFonts w:ascii="Consolas" w:hAnsi="Consolas" w:hint="eastAsia"/>
          <w:color w:val="000000"/>
          <w:sz w:val="21"/>
          <w:szCs w:val="21"/>
        </w:rPr>
        <w:t>标段名称</w:t>
      </w:r>
      <w:r w:rsidRPr="00741F37">
        <w:rPr>
          <w:rFonts w:ascii="Consolas" w:hAnsi="Consolas" w:hint="eastAsia"/>
          <w:color w:val="000000"/>
          <w:sz w:val="21"/>
          <w:szCs w:val="21"/>
        </w:rPr>
        <w:t>").ToString();</w:t>
      </w:r>
    </w:p>
    <w:p w:rsidR="00741F37" w:rsidRPr="00741F37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/>
          <w:color w:val="000000"/>
          <w:sz w:val="21"/>
          <w:szCs w:val="21"/>
        </w:rPr>
        <w:t xml:space="preserve">            string mmValue4 = gridView1.GetRowCellDisplayText(e.RowHandle,e.Column).ToString();</w:t>
      </w:r>
    </w:p>
    <w:p w:rsidR="005F06CB" w:rsidRDefault="00741F37" w:rsidP="00741F3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41F37">
        <w:rPr>
          <w:rFonts w:ascii="Consolas" w:hAnsi="Consolas"/>
          <w:color w:val="000000"/>
          <w:sz w:val="21"/>
          <w:szCs w:val="21"/>
        </w:rPr>
        <w:t xml:space="preserve">            string mmValue5 = gridView1.GetRowCellValue(e.RowHandle, e.Column).ToString();</w:t>
      </w:r>
    </w:p>
    <w:p w:rsidR="003F5292" w:rsidRPr="007D1093" w:rsidRDefault="003F5292" w:rsidP="003F5292">
      <w:pPr>
        <w:pStyle w:val="a6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bookmarkStart w:id="8" w:name="_Toc499891475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3.菜单</w:t>
      </w:r>
      <w:bookmarkEnd w:id="8"/>
    </w:p>
    <w:p w:rsidR="00274724" w:rsidRPr="00C423C2" w:rsidRDefault="003F5292" w:rsidP="00C423C2">
      <w:pPr>
        <w:pStyle w:val="a6"/>
        <w:shd w:val="clear" w:color="auto" w:fill="FFFFFF"/>
        <w:spacing w:before="0" w:beforeAutospacing="0" w:after="300" w:afterAutospacing="0"/>
        <w:outlineLvl w:val="2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bookmarkStart w:id="9" w:name="_Toc499891476"/>
      <w:r w:rsidRPr="003F5292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DevExpress.XtraBars</w:t>
      </w:r>
      <w:r w:rsidRPr="003F5292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.BarManager</w:t>
      </w:r>
      <w:bookmarkEnd w:id="9"/>
    </w:p>
    <w:p w:rsidR="00D91D96" w:rsidRPr="00D91D96" w:rsidRDefault="00D91D96" w:rsidP="00D91D96">
      <w:pPr>
        <w:pStyle w:val="a6"/>
        <w:shd w:val="clear" w:color="auto" w:fill="FFFFFF"/>
        <w:spacing w:before="0" w:beforeAutospacing="0" w:after="300" w:afterAutospacing="0"/>
        <w:outlineLvl w:val="3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 w:rsidRPr="00D91D96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简单添加菜单</w:t>
      </w:r>
    </w:p>
    <w:p w:rsidR="00274724" w:rsidRDefault="00274724" w:rsidP="00274724">
      <w:r>
        <w:rPr>
          <w:rFonts w:hint="eastAsia"/>
        </w:rPr>
        <w:t>添加</w:t>
      </w:r>
      <w:r w:rsidRPr="001412B8">
        <w:rPr>
          <w:b/>
        </w:rPr>
        <w:t>DevExpress.XtraBars</w:t>
      </w:r>
      <w:r w:rsidRPr="001412B8">
        <w:rPr>
          <w:rFonts w:hint="eastAsia"/>
          <w:b/>
        </w:rPr>
        <w:t>.BarManager</w:t>
      </w:r>
      <w:r>
        <w:rPr>
          <w:rFonts w:hint="eastAsia"/>
        </w:rPr>
        <w:t>，自动会添加</w:t>
      </w:r>
      <w:r>
        <w:rPr>
          <w:rFonts w:hint="eastAsia"/>
        </w:rPr>
        <w:t>Main menu</w:t>
      </w:r>
      <w:r>
        <w:rPr>
          <w:rFonts w:hint="eastAsia"/>
        </w:rPr>
        <w:t>和</w:t>
      </w:r>
      <w:r>
        <w:rPr>
          <w:rFonts w:hint="eastAsia"/>
        </w:rPr>
        <w:t>Status menu</w:t>
      </w:r>
      <w:r>
        <w:rPr>
          <w:rFonts w:hint="eastAsia"/>
        </w:rPr>
        <w:t>。通过</w:t>
      </w:r>
      <w:r w:rsidRPr="001412B8">
        <w:rPr>
          <w:rFonts w:hint="eastAsia"/>
          <w:b/>
        </w:rPr>
        <w:t>Run Designer</w:t>
      </w:r>
      <w:r>
        <w:rPr>
          <w:rFonts w:hint="eastAsia"/>
        </w:rPr>
        <w:t>可以看到。通过</w:t>
      </w:r>
      <w:r>
        <w:rPr>
          <w:rFonts w:hint="eastAsia"/>
        </w:rPr>
        <w:t>Create Toolbar</w:t>
      </w:r>
      <w:r>
        <w:rPr>
          <w:rFonts w:hint="eastAsia"/>
        </w:rPr>
        <w:t>可以添加工作栏。无论是什么，都是一个</w:t>
      </w:r>
      <w:r w:rsidRPr="00DD5795">
        <w:t>DevExpress.XtraBars</w:t>
      </w:r>
      <w:r>
        <w:rPr>
          <w:rFonts w:hint="eastAsia"/>
        </w:rPr>
        <w:t>.</w:t>
      </w:r>
      <w:r w:rsidRPr="00DD5795">
        <w:t xml:space="preserve"> Bar</w:t>
      </w:r>
      <w:r>
        <w:rPr>
          <w:rFonts w:hint="eastAsia"/>
        </w:rPr>
        <w:t>。</w:t>
      </w:r>
    </w:p>
    <w:p w:rsidR="00274724" w:rsidRDefault="00274724" w:rsidP="00274724">
      <w:r>
        <w:rPr>
          <w:rFonts w:hint="eastAsia"/>
        </w:rPr>
        <w:t>如下面这个效果：</w:t>
      </w:r>
    </w:p>
    <w:p w:rsidR="00274724" w:rsidRDefault="00274724" w:rsidP="00274724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3676650" cy="4495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24" w:rsidRDefault="00274724" w:rsidP="00C423C2">
      <w:r>
        <w:rPr>
          <w:rFonts w:hint="eastAsia"/>
        </w:rPr>
        <w:t>就是通过添加下拉菜单实现的。</w:t>
      </w:r>
    </w:p>
    <w:p w:rsidR="00D91D96" w:rsidRPr="00D91D96" w:rsidRDefault="00D91D96" w:rsidP="00D91D96">
      <w:pPr>
        <w:pStyle w:val="a6"/>
        <w:shd w:val="clear" w:color="auto" w:fill="FFFFFF"/>
        <w:spacing w:before="0" w:beforeAutospacing="0" w:after="300" w:afterAutospacing="0"/>
        <w:outlineLvl w:val="3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  <w:r w:rsidRPr="00D91D96"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代码添加菜单项</w:t>
      </w:r>
    </w:p>
    <w:p w:rsidR="00D91D96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DevExpress.XtraBars.BarButtonItem 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 xml:space="preserve"> = new DevExpress.XtraBars.BarButtonItem();</w:t>
      </w:r>
    </w:p>
    <w:p w:rsidR="00D91D96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this.barManager1.Items.Add(mm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);</w:t>
      </w:r>
    </w:p>
    <w:p w:rsidR="00D91D96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.Caption = "</w:t>
      </w:r>
      <w:r w:rsidRPr="00D91D96">
        <w:rPr>
          <w:rFonts w:ascii="Consolas" w:hAnsi="Consolas" w:hint="eastAsia"/>
          <w:color w:val="000000"/>
          <w:sz w:val="21"/>
          <w:szCs w:val="21"/>
        </w:rPr>
        <w:t>导出当前标段情况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 xml:space="preserve">"; </w:t>
      </w:r>
    </w:p>
    <w:p w:rsidR="00D91D96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.Name = "Menu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";</w:t>
      </w:r>
    </w:p>
    <w:p w:rsidR="00D91D96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.ItemClick += new DevExpress.XtraBars.ItemClickEventHandler(Menu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_ItemClick);</w:t>
      </w:r>
    </w:p>
    <w:p w:rsidR="003F5292" w:rsidRPr="00D91D96" w:rsidRDefault="00D91D96" w:rsidP="00D91D9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 w:rsidRPr="00D91D96">
        <w:rPr>
          <w:rFonts w:ascii="Consolas" w:hAnsi="Consolas" w:hint="eastAsia"/>
          <w:color w:val="000000"/>
          <w:sz w:val="21"/>
          <w:szCs w:val="21"/>
        </w:rPr>
        <w:t xml:space="preserve">            this.Menu</w:t>
      </w:r>
      <w:r w:rsidRPr="00D91D96">
        <w:rPr>
          <w:rFonts w:ascii="Consolas" w:hAnsi="Consolas" w:hint="eastAsia"/>
          <w:color w:val="000000"/>
          <w:sz w:val="21"/>
          <w:szCs w:val="21"/>
        </w:rPr>
        <w:t>导出</w:t>
      </w:r>
      <w:r w:rsidRPr="00D91D96">
        <w:rPr>
          <w:rFonts w:ascii="Consolas" w:hAnsi="Consolas" w:hint="eastAsia"/>
          <w:color w:val="000000"/>
          <w:sz w:val="21"/>
          <w:szCs w:val="21"/>
        </w:rPr>
        <w:t>Excel.LinksPersistInfo.Add(new DevExpress.XtraBars.LinkPersistInfo(mm</w:t>
      </w:r>
      <w:r w:rsidRPr="00D91D96">
        <w:rPr>
          <w:rFonts w:ascii="Consolas" w:hAnsi="Consolas" w:hint="eastAsia"/>
          <w:color w:val="000000"/>
          <w:sz w:val="21"/>
          <w:szCs w:val="21"/>
        </w:rPr>
        <w:t>导出本标段情况</w:t>
      </w:r>
      <w:r w:rsidRPr="00D91D96">
        <w:rPr>
          <w:rFonts w:ascii="Consolas" w:hAnsi="Consolas" w:hint="eastAsia"/>
          <w:color w:val="000000"/>
          <w:sz w:val="21"/>
          <w:szCs w:val="21"/>
        </w:rPr>
        <w:t>));</w:t>
      </w:r>
    </w:p>
    <w:p w:rsidR="00D91D96" w:rsidRPr="00741F37" w:rsidRDefault="00D91D96" w:rsidP="003F5292"/>
    <w:sectPr w:rsidR="00D91D96" w:rsidRPr="00741F37" w:rsidSect="00596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146" w:rsidRDefault="00C43146" w:rsidP="003C504E">
      <w:r>
        <w:separator/>
      </w:r>
    </w:p>
  </w:endnote>
  <w:endnote w:type="continuationSeparator" w:id="1">
    <w:p w:rsidR="00C43146" w:rsidRDefault="00C43146" w:rsidP="003C5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146" w:rsidRDefault="00C43146" w:rsidP="003C504E">
      <w:r>
        <w:separator/>
      </w:r>
    </w:p>
  </w:footnote>
  <w:footnote w:type="continuationSeparator" w:id="1">
    <w:p w:rsidR="00C43146" w:rsidRDefault="00C43146" w:rsidP="003C50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7C4C"/>
    <w:rsid w:val="00172A27"/>
    <w:rsid w:val="00274724"/>
    <w:rsid w:val="003079C4"/>
    <w:rsid w:val="003C504E"/>
    <w:rsid w:val="003F5292"/>
    <w:rsid w:val="004405A0"/>
    <w:rsid w:val="00596C5D"/>
    <w:rsid w:val="005F06CB"/>
    <w:rsid w:val="00605831"/>
    <w:rsid w:val="006B5BDD"/>
    <w:rsid w:val="00730E78"/>
    <w:rsid w:val="00741F37"/>
    <w:rsid w:val="007D1093"/>
    <w:rsid w:val="008F3206"/>
    <w:rsid w:val="00BE1EB9"/>
    <w:rsid w:val="00C138BB"/>
    <w:rsid w:val="00C423C2"/>
    <w:rsid w:val="00C43146"/>
    <w:rsid w:val="00D91D96"/>
    <w:rsid w:val="00F71B56"/>
    <w:rsid w:val="14381E1F"/>
    <w:rsid w:val="1B381939"/>
    <w:rsid w:val="41EA04B0"/>
    <w:rsid w:val="5C5A6629"/>
    <w:rsid w:val="5FF90FEC"/>
    <w:rsid w:val="72287435"/>
    <w:rsid w:val="7A095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C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F32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504E"/>
    <w:rPr>
      <w:kern w:val="2"/>
      <w:sz w:val="18"/>
      <w:szCs w:val="18"/>
    </w:rPr>
  </w:style>
  <w:style w:type="paragraph" w:styleId="a4">
    <w:name w:val="footer"/>
    <w:basedOn w:val="a"/>
    <w:link w:val="Char0"/>
    <w:rsid w:val="003C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504E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B7C4C"/>
    <w:pPr>
      <w:ind w:firstLineChars="200" w:firstLine="420"/>
    </w:pPr>
    <w:rPr>
      <w:szCs w:val="22"/>
    </w:rPr>
  </w:style>
  <w:style w:type="paragraph" w:styleId="HTML">
    <w:name w:val="HTML Preformatted"/>
    <w:basedOn w:val="a"/>
    <w:link w:val="HTMLChar"/>
    <w:uiPriority w:val="99"/>
    <w:unhideWhenUsed/>
    <w:rsid w:val="00F71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71B5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F3206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8F32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F320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F3206"/>
  </w:style>
  <w:style w:type="paragraph" w:styleId="2">
    <w:name w:val="toc 2"/>
    <w:basedOn w:val="a"/>
    <w:next w:val="a"/>
    <w:autoRedefine/>
    <w:uiPriority w:val="39"/>
    <w:rsid w:val="008F3206"/>
    <w:pPr>
      <w:ind w:leftChars="200" w:left="420"/>
    </w:pPr>
  </w:style>
  <w:style w:type="character" w:styleId="a7">
    <w:name w:val="Hyperlink"/>
    <w:basedOn w:val="a0"/>
    <w:uiPriority w:val="99"/>
    <w:unhideWhenUsed/>
    <w:rsid w:val="008F3206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8F3206"/>
    <w:rPr>
      <w:sz w:val="18"/>
      <w:szCs w:val="18"/>
    </w:rPr>
  </w:style>
  <w:style w:type="character" w:customStyle="1" w:styleId="Char1">
    <w:name w:val="批注框文本 Char"/>
    <w:basedOn w:val="a0"/>
    <w:link w:val="a8"/>
    <w:rsid w:val="008F3206"/>
    <w:rPr>
      <w:kern w:val="2"/>
      <w:sz w:val="18"/>
      <w:szCs w:val="18"/>
    </w:rPr>
  </w:style>
  <w:style w:type="paragraph" w:styleId="3">
    <w:name w:val="toc 3"/>
    <w:basedOn w:val="a"/>
    <w:next w:val="a"/>
    <w:autoRedefine/>
    <w:uiPriority w:val="39"/>
    <w:rsid w:val="00BE1EB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A42FA7-5925-4F96-B557-6A955635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814</Words>
  <Characters>4646</Characters>
  <Application>Microsoft Office Word</Application>
  <DocSecurity>0</DocSecurity>
  <Lines>38</Lines>
  <Paragraphs>10</Paragraphs>
  <ScaleCrop>false</ScaleCrop>
  <Company>Microsoft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njzy</dc:creator>
  <cp:lastModifiedBy>test</cp:lastModifiedBy>
  <cp:revision>15</cp:revision>
  <dcterms:created xsi:type="dcterms:W3CDTF">2017-03-24T02:48:00Z</dcterms:created>
  <dcterms:modified xsi:type="dcterms:W3CDTF">2017-12-01T03:36:00Z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