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E7" w:rsidRPr="00B178E7" w:rsidRDefault="00B178E7" w:rsidP="00B178E7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B178E7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不改代码就能优化ASP.NET网站性能的方法</w:t>
      </w:r>
    </w:p>
    <w:p w:rsidR="00B178E7" w:rsidRPr="00B178E7" w:rsidRDefault="00B178E7" w:rsidP="00B178E7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B178E7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2012-12-24 09:23 Fish Li </w:t>
      </w:r>
      <w:proofErr w:type="gramStart"/>
      <w:r w:rsidRPr="00B178E7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博客园</w:t>
      </w:r>
      <w:proofErr w:type="gramEnd"/>
      <w:r w:rsidRPr="00B178E7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5" w:anchor="commment" w:tgtFrame="_self" w:history="1">
        <w:r w:rsidRPr="00B178E7">
          <w:rPr>
            <w:rFonts w:ascii="宋体" w:eastAsia="宋体" w:hAnsi="宋体" w:cs="宋体" w:hint="eastAsia"/>
            <w:color w:val="004276"/>
            <w:kern w:val="0"/>
            <w:sz w:val="18"/>
          </w:rPr>
          <w:t>我要评论(0)</w:t>
        </w:r>
      </w:hyperlink>
      <w:r w:rsidRPr="00B178E7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B178E7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字号：</w:t>
      </w:r>
      <w:r w:rsidRPr="00B178E7">
        <w:rPr>
          <w:rFonts w:ascii="Arial" w:eastAsia="宋体" w:hAnsi="Arial" w:cs="Arial"/>
          <w:b/>
          <w:bCs/>
          <w:color w:val="696969"/>
          <w:kern w:val="0"/>
        </w:rPr>
        <w:fldChar w:fldCharType="begin"/>
      </w:r>
      <w:r w:rsidRPr="00B178E7">
        <w:rPr>
          <w:rFonts w:ascii="Arial" w:eastAsia="宋体" w:hAnsi="Arial" w:cs="Arial"/>
          <w:b/>
          <w:bCs/>
          <w:color w:val="696969"/>
          <w:kern w:val="0"/>
        </w:rPr>
        <w:instrText xml:space="preserve"> HYPERLINK "javascript:setfont(12);" \t "_self" </w:instrText>
      </w:r>
      <w:r w:rsidRPr="00B178E7">
        <w:rPr>
          <w:rFonts w:ascii="Arial" w:eastAsia="宋体" w:hAnsi="Arial" w:cs="Arial"/>
          <w:b/>
          <w:bCs/>
          <w:color w:val="696969"/>
          <w:kern w:val="0"/>
        </w:rPr>
        <w:fldChar w:fldCharType="separate"/>
      </w:r>
      <w:r w:rsidRPr="00B178E7">
        <w:rPr>
          <w:rFonts w:ascii="Arial" w:eastAsia="宋体" w:hAnsi="Arial" w:cs="Arial"/>
          <w:b/>
          <w:bCs/>
          <w:color w:val="004276"/>
          <w:kern w:val="0"/>
        </w:rPr>
        <w:t>T</w:t>
      </w:r>
      <w:r w:rsidRPr="00B178E7">
        <w:rPr>
          <w:rFonts w:ascii="Arial" w:eastAsia="宋体" w:hAnsi="Arial" w:cs="Arial"/>
          <w:b/>
          <w:bCs/>
          <w:color w:val="696969"/>
          <w:kern w:val="0"/>
        </w:rPr>
        <w:fldChar w:fldCharType="end"/>
      </w:r>
      <w:r w:rsidRPr="00B178E7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B178E7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|</w:t>
      </w:r>
      <w:r w:rsidRPr="00B178E7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6" w:tgtFrame="_self" w:history="1">
        <w:r w:rsidRPr="00B178E7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</w:rPr>
          <w:t>T</w:t>
        </w:r>
      </w:hyperlink>
    </w:p>
    <w:p w:rsidR="00B178E7" w:rsidRPr="00B178E7" w:rsidRDefault="00B178E7" w:rsidP="00B178E7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66725" cy="171450"/>
            <wp:effectExtent l="19050" t="0" r="9525" b="0"/>
            <wp:docPr id="1" name="图片 1" descr="一键收藏，随时查看，分享好友！">
              <a:hlinkClick xmlns:a="http://schemas.openxmlformats.org/drawingml/2006/main" r:id="rId7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7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006600"/>
          <w:kern w:val="0"/>
          <w:szCs w:val="21"/>
        </w:rPr>
        <w:t>不改代码就能优化ASP.NET网站性能的方法，它们主要分为二个方面：1. 利用ASP.NET自身的扩展性进行优化。2. 优化IIS设置。</w:t>
      </w:r>
    </w:p>
    <w:p w:rsidR="00B178E7" w:rsidRPr="00B178E7" w:rsidRDefault="00B178E7" w:rsidP="00B178E7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178E7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  <w:r w:rsidRPr="00B178E7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begin"/>
      </w:r>
      <w:r w:rsidRPr="00B178E7">
        <w:rPr>
          <w:rFonts w:ascii="宋体" w:eastAsia="宋体" w:hAnsi="宋体" w:cs="宋体"/>
          <w:color w:val="333333"/>
          <w:kern w:val="0"/>
          <w:sz w:val="18"/>
          <w:szCs w:val="18"/>
        </w:rPr>
        <w:instrText xml:space="preserve"> HYPERLINK "http://mobile.51cto.com/mobile/mdsa12/" \t "_blank" </w:instrText>
      </w:r>
      <w:r w:rsidRPr="00B178E7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separate"/>
      </w:r>
      <w:r w:rsidRPr="00B178E7">
        <w:rPr>
          <w:rFonts w:ascii="宋体" w:eastAsia="宋体" w:hAnsi="宋体" w:cs="宋体" w:hint="eastAsia"/>
          <w:color w:val="FF0000"/>
          <w:kern w:val="0"/>
          <w:sz w:val="18"/>
        </w:rPr>
        <w:t>51CTO 网+ 第十二期沙龙：大话数据之美_如何用数据驱动用户体验</w:t>
      </w:r>
      <w:r w:rsidRPr="00B178E7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end"/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本文将介绍一些方法用于优化ASP.NET网站性能，这些方法都是不需要修改程序代码的。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它们主要分为二个方面：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1. 利用ASP.NET自身的扩展性进行优化。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2. 优化IIS设置。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配置</w:t>
      </w:r>
      <w:proofErr w:type="spellStart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OutputCache</w:t>
      </w:r>
      <w:proofErr w:type="spellEnd"/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用缓存来优化网站性能的方法，估计是无人不知的。 ASP.NET提供了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HttpRuntime.Cache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对象来缓存数据，也提供了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指令来缓存整个页面输出。虽然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指令使用起来更方便，也有非常好的效果，不过，它需要我们在那些页面中添加这样一个指令。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对于设置过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页面来说，浏览器在收到这类页面的响应后，会将页面响应内容缓存起来。只要在指定的缓存时间之内，且用户没有强制刷新的操作，那么就根本不会再次请求服务端，而对于来自其它的浏览器发起的请求，如果缓存页已生成，那么就可以直接从缓存中响应请求，加快响应速度。因此，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指令对于性能优化来说，是很有意义的（除非所有</w:t>
      </w:r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页面页面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都在频繁更新）。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在网站的优化阶段，我们可以用Fiddler之类的工具找出一些内容几乎不会改变的页面，给它们设置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，但是，按照传统的开发流程，我们需要针对每个页面文件执行以下操作：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1. 签出页面文件。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2. 添加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指令。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3. 重新发布页面。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4. 签入文件（如果遇到多分支并行，还可能需要合并操作）。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以上这些源代码管理制度会让一个简单的事情复杂化，那么，有没一种更简单的方法能解决这个问题呢？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接下来，本文将介绍一种方法，它利用ASP.NET自身的扩展性，以配置文件的方式为页面设置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参数。配置文件其它就是一个XML文件，内容如下：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gram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&lt;?xml</w:t>
      </w:r>
      <w:proofErr w:type="gram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"1.0"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encoding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"utf-8"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?&gt;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&lt;OutputCache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xmlns:xsi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"http://www.w3.org/2001/XMLSchema-instance"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xmlns:xsd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"http://www.w3.org/2001/XMLSchema"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&lt;Settings&gt;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&lt;Setting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Duration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"3"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"/Pages/a3.aspx"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&lt;Setting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Duration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"/Pages/a5.aspx"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&lt;/Settings&gt;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OutputCache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看了这段配置，我想您应该也能猜到它能有什么作用。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每一行配置参数为一个页面指定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所需要的参数，示例文件为了简单只使用二个参数，其它可以支持的参数请参考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B178E7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"http://msdn.microsoft.com/zh-cn/library/hdxfb6cy%28v=VS.80%29.aspx?ppud=4" \t "_blank" </w:instrTex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B178E7">
        <w:rPr>
          <w:rFonts w:ascii="宋体" w:eastAsia="宋体" w:hAnsi="宋体" w:cs="宋体" w:hint="eastAsia"/>
          <w:color w:val="004276"/>
          <w:kern w:val="0"/>
          <w:u w:val="single"/>
        </w:rPr>
        <w:t>OutputCache指令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为了能让这个配置文件有效，需要在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web.config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中配置以下内容（适用于IIS7）：</w:t>
      </w:r>
    </w:p>
    <w:p w:rsidR="00B178E7" w:rsidRPr="00B178E7" w:rsidRDefault="00B178E7" w:rsidP="00B178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system.webServer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&lt;modules&gt;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&lt;add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"SetOutputCacheModule"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type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"WebSiteOptimize.SetOutputCacheModule, WebSiteOptimize"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&lt;/modules&gt;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system.webServer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在这里，我注册了一个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HttpModule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，它的全部代码如下：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class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SetOutputCacheModule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IHttpModule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SetOutputCacheModule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加载配置文件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xmlFilePath = Path.Combine(HttpRuntime.AppDomainAppPath, 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"OutputCache.config"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ConfigManager.LoadConfig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void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Init(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HttpApplication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app)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app.PreRequestHandlerExecute +=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new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EventHandler(app_PreRequestHandlerExecute);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void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app_PreRequestHandlerExecute(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object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sender, EventArgs e)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HttpApplication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 = 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HttpApplication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)sender;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Dictionary&lt;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OutputCacheSetting&gt; settings = ConfigManager.Settings;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settings ==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)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throw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new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ConfigurationErrorsException(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"SetOutputCacheModule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加载配置文件失败。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实现方法：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查找配置参数，如果找到匹配的请求，就设置</w:t>
      </w:r>
      <w:proofErr w:type="spellStart"/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OutputCache</w:t>
      </w:r>
      <w:proofErr w:type="spellEnd"/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OutputCacheSetting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setting 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settings.TryGetValue(app.Request.FilePath,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out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setting) ) {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setting.SetResponseCache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app.Context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B178E7" w:rsidRPr="00B178E7" w:rsidRDefault="00B178E7" w:rsidP="00B178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ConfigManager</w:t>
      </w:r>
      <w:proofErr w:type="spellEnd"/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类用于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读取配置文件，并启用了文件依赖技术，当配置文件更新后，程序会自动重新加载：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internal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class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ConfigManager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private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readonly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CacheKey = Guid.NewGuid().ToString();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private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Exception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s_loadConfigException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private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OutputCacheSetting&gt; s_settings;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OutputCacheSetting&gt; Settings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get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Exception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s_loadConfigException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)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throw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return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s_settings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void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LoadConfig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Dictionary&lt;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OutputCacheSetting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try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OutputCacheConfig config = XmlHelper.XmlDeserializeFromFile&lt;OutputCacheConfig&gt;(xmlFilePath, Encoding.UTF8);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dict = config.Settings.ToDictionary(x =&gt; x.FilePath, StringComparer.OrdinalIgnoreCase);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catch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Exception ex )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s_loadConfigException 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new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System.Configuration.ConfigurationException(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初始化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SetOutputCacheModule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时发生异常，请检查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文件是否配置正确。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)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注册缓存移除通知，以便在用户修改了配置文件后自动重新加载。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参考：细说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 ASP.NET Cache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及其高级用法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//          http://www.cnblogs.com/fish-li/archive/2011/12/27/2304063.html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CacheDependency dep =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new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CacheDependency(xmlFilePath);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HttpRuntime.Cache.Insert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CacheKey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dep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Cache.NoAbsoluteExpiration, Cache.NoSlidingExpiration, CacheItemPriority.NotRemovable, CacheRemovedCallback);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s_settings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private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void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CacheRemovedCallback(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object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value, CacheItemRemovedReason reason)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)value;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由于事件发生时，文件可能还没有完全关闭，所以只好让程序稍等。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System.Threading.Thread.Sleep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(3000);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// 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>重新加载配置文件</w:t>
      </w:r>
      <w:r w:rsidRPr="00B178E7">
        <w:rPr>
          <w:rFonts w:ascii="Courier New" w:eastAsia="宋体" w:hAnsi="Courier New" w:cs="Courier New"/>
          <w:color w:val="008200"/>
          <w:kern w:val="0"/>
          <w:sz w:val="18"/>
        </w:rPr>
        <w:t xml:space="preserve"> 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LoadConfig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B178E7" w:rsidRPr="00B178E7" w:rsidRDefault="00B178E7" w:rsidP="00B178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有了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AutoSetOutputCacheModule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，我们就可以直接使用配置文件为页面设置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OutputCache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参数，而不需要修改任何页面，是不是很容易使用？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  <w:hyperlink r:id="rId9" w:tgtFrame="_blank" w:history="1">
        <w:r w:rsidRPr="00B178E7">
          <w:rPr>
            <w:rFonts w:ascii="宋体" w:eastAsia="宋体" w:hAnsi="宋体" w:cs="宋体" w:hint="eastAsia"/>
            <w:color w:val="004276"/>
            <w:kern w:val="0"/>
            <w:u w:val="single"/>
          </w:rPr>
          <w:t>MyMVC框架</w:t>
        </w:r>
      </w:hyperlink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已支持这种功能，所有相关的可以从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MyMVC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框架的源码中获取。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建议：对于一些很少改变的页面，缓存页是一种很有效的优化方法。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启用内容过期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每个网站都会有一些资源文件（图片，JS，CSS），这些文件相对于ASPX页面来说，它们的输出内容极有可能在</w:t>
      </w:r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段长时间之内不会有变化，而IIS在响应这类资源文件时不会生成Cache-Control响应头。在这种情况下，浏览器或许会缓存它们，也许会再次发起请求（比如重启后），总之就是缓存行为不受控制且缓存时间不够长久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有没有想过可以把它们在浏览器中长久缓存起来呢？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为了告诉浏览器将这些文件长久缓存起来，减少一些无意义的请求（提高页面呈现速度），我们可以在IIS中启用内容过期，这样设置后，IIS就能生成Cache-Control响应头，明确告诉浏览器将文件缓存多久。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在IIS6中，这个参数很好找到：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95800" cy="1724025"/>
            <wp:effectExtent l="19050" t="0" r="0" b="0"/>
            <wp:docPr id="2" name="图片 2" descr="http://images.51cto.com/files/uploadimg/20121224/0935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21224/09351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然而，在IIS7中，这个参数不容易被发现，需要以下操作才能找到：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选择网站（或者网站子目录）节点，双击【HTTP响应标头】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10050" cy="2571750"/>
            <wp:effectExtent l="19050" t="0" r="0" b="0"/>
            <wp:docPr id="3" name="图片 3" descr="http://images.51cto.com/files/uploadimg/20121224/0935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21224/093518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再点击右边的【设置常用标头】链接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43450" cy="1866900"/>
            <wp:effectExtent l="19050" t="0" r="0" b="0"/>
            <wp:docPr id="4" name="图片 4" descr="http://images.51cto.com/files/uploadimg/20121224/0935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21224/093518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此时将会显示：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819525" cy="2200275"/>
            <wp:effectExtent l="19050" t="0" r="9525" b="0"/>
            <wp:docPr id="5" name="图片 5" descr="http://images.51cto.com/files/uploadimg/20121224/0935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21224/093518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说明：【启用内容过期】这个设置可以基于整个网站，也可以针对子目录，或者一个具体的文件。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注意：如果您在IIS7中针对某个子目录或者文件设置【启用内容过期】，前面的对话框看起来是一模一样的，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然而，在IIS6中，我们可以清楚地从对话框的标题栏中知道我们在做什么：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95800" cy="1600200"/>
            <wp:effectExtent l="19050" t="0" r="0" b="0"/>
            <wp:docPr id="6" name="图片 6" descr="http://images.51cto.com/files/uploadimg/20121224/0935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21224/093518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有时真感觉IIS7的界面在退步！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最后我想说一句：可以直接为整个网站启用内容过期，ASPX页面是不会被缓存的！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说到这里可能有人会想：这个过期时间我该设置多久呢？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十分钟，2个小时，一天，还是一个月？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在我看来，这个时间越久越好。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可能有人又会说了：万一我要升级某个JS文件怎么办，时间设置久了，用户怎么更新呢？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如果你问我这个问题，我也只能说是你的代码不合理（毕竟你解决不了升级问题），想知道原因的话，请继续阅读。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解决资源文件升级问题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对于一些规模不大的网站来说，通常会将资源文件与程序文件一起部署到一个网站中。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这时可能会采用下面的方式来引用JS或者CSS文件：</w:t>
      </w:r>
    </w:p>
    <w:p w:rsidR="00B178E7" w:rsidRPr="00B178E7" w:rsidRDefault="00B178E7" w:rsidP="00B178E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&lt;link type=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"text/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css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"aaaa.css"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Stylesheet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/&gt;  </w:t>
      </w:r>
    </w:p>
    <w:p w:rsidR="00B178E7" w:rsidRPr="00B178E7" w:rsidRDefault="00B178E7" w:rsidP="00B178E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"text/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javascript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"bbb.js"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&gt;&lt;/script&gt;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在这种情况下，如果使用了前面所说的【启用内容过期】方法，那么当有JS,CSS文件需要升级时，由于浏览器的缓存还没有过期，所以就不会请求服务器，此时会使用已缓存的版本，因此可能会出现各种奇怪的BUG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对于前面谈到的BUG，我认为根源在于引用JS,CSS文件的方式有缺陷，那种方法完全没有考虑到版本升级问题，正确的方法有二种：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1. 给文件名添加版本号，像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那样，每个版本一个文件(jquery-1.4.4.min.js)。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2. 在URL后面添加一个版本号，让原先的URL失效。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第一种方法由于每次升级都产生了一个新文件，所以不存在缓存问题，但是，维护一大堆文件的成本可能会比较大，因此我建议采用第二种方法来解决。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hyperlink r:id="rId15" w:tgtFrame="_blank" w:history="1">
        <w:r w:rsidRPr="00B178E7">
          <w:rPr>
            <w:rFonts w:ascii="宋体" w:eastAsia="宋体" w:hAnsi="宋体" w:cs="宋体" w:hint="eastAsia"/>
            <w:color w:val="004276"/>
            <w:kern w:val="0"/>
            <w:u w:val="single"/>
          </w:rPr>
          <w:t>MyMVC</w:t>
        </w:r>
      </w:hyperlink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的示例代码中，我使用了下面的方法来引用这些资源文件：</w:t>
      </w:r>
    </w:p>
    <w:p w:rsidR="00B178E7" w:rsidRPr="00B178E7" w:rsidRDefault="00B178E7" w:rsidP="00B178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&lt;%= </w:t>
      </w:r>
      <w:proofErr w:type="spellStart"/>
      <w:proofErr w:type="gram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HtmlExtension.RefCssFileHtml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css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/StyleSheet.css"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)%&gt;  </w:t>
      </w:r>
    </w:p>
    <w:p w:rsidR="00B178E7" w:rsidRPr="00B178E7" w:rsidRDefault="00B178E7" w:rsidP="00B178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&lt;%= </w:t>
      </w:r>
      <w:proofErr w:type="spellStart"/>
      <w:proofErr w:type="gram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HtmlExtension.RefJsFileHtml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js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MyPage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/fish.js"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)%&gt;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在页面运行时，会产生如下的输出结果：</w:t>
      </w:r>
    </w:p>
    <w:p w:rsidR="00B178E7" w:rsidRPr="00B178E7" w:rsidRDefault="00B178E7" w:rsidP="00B178E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&lt;link type=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"text/css"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rel=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"Stylesheet"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href=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"/css/StyleSheet.css?_t=634642185820000000"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/&gt;  </w:t>
      </w:r>
    </w:p>
    <w:p w:rsidR="00B178E7" w:rsidRPr="00B178E7" w:rsidRDefault="00B178E7" w:rsidP="00B178E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"text/javascript"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src=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"/js/MyPage/fish.js?_t=634642154020000000"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&gt;&lt;/script&gt;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这二个工具方法的实现代码如下（在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B178E7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"http://www.cnblogs.com/fish-li/archive/2012/02/21/2361982.html" \t "_blank" </w:instrTex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B178E7">
        <w:rPr>
          <w:rFonts w:ascii="宋体" w:eastAsia="宋体" w:hAnsi="宋体" w:cs="宋体" w:hint="eastAsia"/>
          <w:color w:val="004276"/>
          <w:kern w:val="0"/>
          <w:u w:val="single"/>
        </w:rPr>
        <w:t>MyMVC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的示例代码中）：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private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readonly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s_root = HttpRuntime.AppDomainAppPath.TrimEnd(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'\\'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RefJsFileHtml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path)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s_root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path.Replace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"\\"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version = File.GetLastWriteTimeUtc(filePath).Ticks.ToString();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return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"&lt;script type=\"text/javascript\" src=\"{0}?_t={1}\"&gt;&lt;/script&gt;\r\n"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path, version);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static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RefCssFileHtml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path)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s_root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path.Replace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"\\"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version = File.GetLastWriteTimeUtc(filePath).Ticks.ToString();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return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"&lt;link type=\"text/css\" rel=\"Stylesheet\" href=\"{0}?_t={1}\" /&gt;\r\n"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path, version);  </w:t>
      </w:r>
    </w:p>
    <w:p w:rsidR="00B178E7" w:rsidRPr="00B178E7" w:rsidRDefault="00B178E7" w:rsidP="00B178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上面这种获取文件版本号的方法，是一种比较简单的解决方案。每个引用的地方在生成HTML代码时，都会访问文件的最后修改时间，这会给磁盘带来一点读的开销，如果</w:t>
      </w:r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您担心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这种实现方式可能会给性能带来影响，那么也可以增加一个配置文件的方式来解决（请自行实现），例如以下结构：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gram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&lt;?xml</w:t>
      </w:r>
      <w:proofErr w:type="gram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"1.0"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encoding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"utf-8"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?&gt;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&lt;ArrayOfFileVersion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xmlns:xsi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"http://www.w3.org/2001/XMLSchema-instance"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xmlns:xsd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"http://www.w3.org/2001/XMLSchema"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FileVersion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FilePath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js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/JScript.js"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"255324"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&lt;FileVersion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FilePath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"/css/StyleSheet.css"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Version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"2324235"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ArrayOfFileVersion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如果您认为这种配置文件需要手工维护，不够自动化，还可以采用程序的方式自动在运行时维护一个列表，总之，直接引用资源文件的方法是一种直接耦合，会给文件升级带来麻烦，我们可以通过一个外部方法来解开这个直接耦合（给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FileVersion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增加一个属性还还可以将内部地址改成一个CDN地址）。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启用压缩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压缩响应结果也是常用的网站优化方法，由于现在的浏览器都已支持压缩功能，因此，如果在</w:t>
      </w:r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服务端能压缩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响应结果，对于网速较慢的用户来说，会减少很多网络传输时间，最终的体验就是网页显示速度变快了！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IIS6虽然提供压缩的设置界面，然而配置是基于服务器级别的：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95800" cy="2276475"/>
            <wp:effectExtent l="19050" t="0" r="0" b="0"/>
            <wp:docPr id="7" name="图片 7" descr="http://images.51cto.com/files/uploadimg/20121224/0935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21224/093518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注意：这里的【应用程序文件】不包括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aspx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，如果需要压缩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aspx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的响应，需要手工修改x:\WINDOWS\system32\inetsrv\MetaBase.xml文件（参考加大字号部分）：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&lt;IIsCompressionScheme    Location 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"/LM/W3SVC/Filters/Compression/gzip"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HcCompressionDll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"%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windir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%\system32\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inetsrv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\gzip.dll"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HcCreateFlags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HcDoDynamicCompression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HcDoOnDemandCompression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HcDoStaticCompression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HcDynamicCompressionLevel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"9"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HcFileExtensions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html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txt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htc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HcOnDemandCompLevel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"10"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HcPriority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"1"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HcScriptFileExtensions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="asp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exe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aspx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axd</w:t>
      </w:r>
      <w:proofErr w:type="spellEnd"/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  </w:t>
      </w:r>
    </w:p>
    <w:p w:rsidR="00B178E7" w:rsidRPr="00B178E7" w:rsidRDefault="00B178E7" w:rsidP="00B178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&gt; 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说明：要修改MetaBase.xml，需要停止IIS Admin Service服务。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在IIS7中，我们可以在服务器级别配置压缩参数：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43450" cy="3362325"/>
            <wp:effectExtent l="19050" t="0" r="0" b="0"/>
            <wp:docPr id="8" name="图片 8" descr="http://images.51cto.com/files/uploadimg/20121224/0935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51cto.com/files/uploadimg/20121224/093518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然后在每个网站中开启或者关闭压缩功能：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43450" cy="1943100"/>
            <wp:effectExtent l="19050" t="0" r="0" b="0"/>
            <wp:docPr id="9" name="图片 9" descr="http://images.51cto.com/files/uploadimg/20121224/0935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51cto.com/files/uploadimg/20121224/093518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说明：IIS7中已经不再使用MetaBase.xml，所以我们找不到IIS6的那些设置了。 IIS7压缩的过滤条件不再针对扩展名，而是采用了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mimeType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规则（保存在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applicationHost.config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）。根据IIS7的压缩规则，当我们启用动态压缩后，会压缩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aspx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的响应结果。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二种压缩方法的差别：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1. 静态内容压缩：当服务器在第一次响应某个静态文件时，会生成一个压缩后的结果，并保存到磁盘中，以便重用。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2. 动态内容压缩：【每次】在响应客户端之前，压缩响应结果，在内存中完成，因此会给CPU带来一些负担。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注意：要不要【启用动态内容压缩】这个参数，需要评估服务器的CPU是否能以承受（观察任务管理器或者查看性能计数器）。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删除无用的</w:t>
      </w:r>
      <w:proofErr w:type="spellStart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HttpModule</w:t>
      </w:r>
      <w:proofErr w:type="spellEnd"/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对一个网站来说，ASP.NET提供的有些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HttpMoudle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可能并不是需要的，然而，</w:t>
      </w: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如果你不去手工禁用它们，它们</w:t>
      </w:r>
      <w:proofErr w:type="gramStart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其实会</w:t>
      </w:r>
      <w:proofErr w:type="gramEnd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一直运行。</w:t>
      </w:r>
      <w:r w:rsidRPr="00B178E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br w:type="textWrapping" w:clear="all"/>
      </w: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比如 我 会禁用下面这些</w:t>
      </w:r>
      <w:proofErr w:type="spellStart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HttpMoudle</w:t>
      </w:r>
      <w:proofErr w:type="spellEnd"/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：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httpModules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"Session"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RoleManager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PassportAuthentication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"Profile"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ServiceModel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httpModules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对于使用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B178E7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"http://www.cnblogs.com/fish-li/archive/2012/04/15/2450571.html" \t "_blank" </w:instrTex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B178E7">
        <w:rPr>
          <w:rFonts w:ascii="宋体" w:eastAsia="宋体" w:hAnsi="宋体" w:cs="宋体" w:hint="eastAsia"/>
          <w:color w:val="004276"/>
          <w:kern w:val="0"/>
          <w:u w:val="single"/>
        </w:rPr>
        <w:t>Forms身份认证</w:t>
      </w:r>
      <w:r w:rsidRPr="00B178E7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的网站的来说，下面这些</w:t>
      </w:r>
      <w:proofErr w:type="spell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HttpModule</w:t>
      </w:r>
      <w:proofErr w:type="spell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也是可以禁用的：</w:t>
      </w:r>
    </w:p>
    <w:p w:rsidR="00B178E7" w:rsidRPr="00B178E7" w:rsidRDefault="00B178E7" w:rsidP="00B178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lastRenderedPageBreak/>
        <w:t>&lt;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httpModules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WindowsAuthentication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&lt;remove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8E7">
        <w:rPr>
          <w:rFonts w:ascii="Courier New" w:eastAsia="宋体" w:hAnsi="Courier New" w:cs="Courier New"/>
          <w:color w:val="FF0000"/>
          <w:kern w:val="0"/>
          <w:sz w:val="18"/>
        </w:rPr>
        <w:t>name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FileAuthorization</w:t>
      </w:r>
      <w:proofErr w:type="spellEnd"/>
      <w:r w:rsidRPr="00B178E7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&lt;/</w:t>
      </w:r>
      <w:proofErr w:type="spellStart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httpModules</w:t>
      </w:r>
      <w:proofErr w:type="spellEnd"/>
      <w:r w:rsidRPr="00B178E7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B178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b/>
          <w:bCs/>
          <w:color w:val="333333"/>
          <w:kern w:val="0"/>
        </w:rPr>
        <w:t>其它优化选项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优化ASP.NET网站是一个大的话题，</w:t>
      </w:r>
      <w:proofErr w:type="gramStart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除了博客中</w:t>
      </w:r>
      <w:proofErr w:type="gramEnd"/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介绍的这些方法之外，还有以下方法也是可以参考的：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1. 升级服务器硬件配置。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2. 使用Windows Server 2008以上版本操作系统（网络性能比2003要好）。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3. 优化操作系统配置（例如禁用不需要的服务）。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4. 禁用调试模式。</w:t>
      </w:r>
    </w:p>
    <w:p w:rsidR="00B178E7" w:rsidRPr="00B178E7" w:rsidRDefault="00B178E7" w:rsidP="00B178E7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5. 网站使用专用应用程序池。</w:t>
      </w:r>
    </w:p>
    <w:p w:rsidR="00B178E7" w:rsidRPr="00B178E7" w:rsidRDefault="00B178E7" w:rsidP="00B178E7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178E7">
        <w:rPr>
          <w:rFonts w:ascii="宋体" w:eastAsia="宋体" w:hAnsi="宋体" w:cs="宋体" w:hint="eastAsia"/>
          <w:color w:val="333333"/>
          <w:kern w:val="0"/>
          <w:szCs w:val="21"/>
        </w:rPr>
        <w:t>原文链接：</w:t>
      </w:r>
      <w:hyperlink r:id="rId19" w:history="1">
        <w:r w:rsidRPr="00B178E7">
          <w:rPr>
            <w:rFonts w:ascii="宋体" w:eastAsia="宋体" w:hAnsi="宋体" w:cs="宋体" w:hint="eastAsia"/>
            <w:color w:val="004276"/>
            <w:kern w:val="0"/>
            <w:u w:val="single"/>
          </w:rPr>
          <w:t>http://www.cnblogs.com/fish-li/archive/2012/12/23/2830301.html</w:t>
        </w:r>
      </w:hyperlink>
    </w:p>
    <w:p w:rsidR="00545D79" w:rsidRPr="00B178E7" w:rsidRDefault="00545D79"/>
    <w:sectPr w:rsidR="00545D79" w:rsidRPr="00B178E7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4C0"/>
    <w:multiLevelType w:val="multilevel"/>
    <w:tmpl w:val="6CAA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C1228"/>
    <w:multiLevelType w:val="multilevel"/>
    <w:tmpl w:val="5822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45B60"/>
    <w:multiLevelType w:val="multilevel"/>
    <w:tmpl w:val="8032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05B99"/>
    <w:multiLevelType w:val="multilevel"/>
    <w:tmpl w:val="66BC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C69A3"/>
    <w:multiLevelType w:val="multilevel"/>
    <w:tmpl w:val="BA8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7947D8"/>
    <w:multiLevelType w:val="multilevel"/>
    <w:tmpl w:val="C718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53EB0"/>
    <w:multiLevelType w:val="multilevel"/>
    <w:tmpl w:val="6F00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B0178"/>
    <w:multiLevelType w:val="multilevel"/>
    <w:tmpl w:val="0470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06623"/>
    <w:multiLevelType w:val="multilevel"/>
    <w:tmpl w:val="1A5E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B516C7"/>
    <w:multiLevelType w:val="multilevel"/>
    <w:tmpl w:val="2236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D944BA"/>
    <w:multiLevelType w:val="multilevel"/>
    <w:tmpl w:val="D06A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A7672F"/>
    <w:multiLevelType w:val="multilevel"/>
    <w:tmpl w:val="72D2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78E7"/>
    <w:rsid w:val="00545D79"/>
    <w:rsid w:val="00B1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7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178E7"/>
  </w:style>
  <w:style w:type="character" w:customStyle="1" w:styleId="f12-a">
    <w:name w:val="f12-a"/>
    <w:basedOn w:val="a0"/>
    <w:rsid w:val="00B178E7"/>
  </w:style>
  <w:style w:type="character" w:styleId="a3">
    <w:name w:val="Hyperlink"/>
    <w:basedOn w:val="a0"/>
    <w:uiPriority w:val="99"/>
    <w:semiHidden/>
    <w:unhideWhenUsed/>
    <w:rsid w:val="00B178E7"/>
    <w:rPr>
      <w:color w:val="0000FF"/>
      <w:u w:val="single"/>
    </w:rPr>
  </w:style>
  <w:style w:type="character" w:customStyle="1" w:styleId="f14-b">
    <w:name w:val="f14-b"/>
    <w:basedOn w:val="a0"/>
    <w:rsid w:val="00B178E7"/>
  </w:style>
  <w:style w:type="character" w:customStyle="1" w:styleId="f16-b">
    <w:name w:val="f16-b"/>
    <w:basedOn w:val="a0"/>
    <w:rsid w:val="00B178E7"/>
  </w:style>
  <w:style w:type="paragraph" w:customStyle="1" w:styleId="f14">
    <w:name w:val="f14"/>
    <w:basedOn w:val="a"/>
    <w:rsid w:val="00B17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B17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17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78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8E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178E7"/>
  </w:style>
  <w:style w:type="character" w:customStyle="1" w:styleId="tag-name">
    <w:name w:val="tag-name"/>
    <w:basedOn w:val="a0"/>
    <w:rsid w:val="00B178E7"/>
  </w:style>
  <w:style w:type="character" w:customStyle="1" w:styleId="attribute">
    <w:name w:val="attribute"/>
    <w:basedOn w:val="a0"/>
    <w:rsid w:val="00B178E7"/>
  </w:style>
  <w:style w:type="character" w:customStyle="1" w:styleId="attribute-value">
    <w:name w:val="attribute-value"/>
    <w:basedOn w:val="a0"/>
    <w:rsid w:val="00B178E7"/>
  </w:style>
  <w:style w:type="character" w:customStyle="1" w:styleId="keyword">
    <w:name w:val="keyword"/>
    <w:basedOn w:val="a0"/>
    <w:rsid w:val="00B178E7"/>
  </w:style>
  <w:style w:type="character" w:customStyle="1" w:styleId="comment">
    <w:name w:val="comment"/>
    <w:basedOn w:val="a0"/>
    <w:rsid w:val="00B178E7"/>
  </w:style>
  <w:style w:type="character" w:customStyle="1" w:styleId="string">
    <w:name w:val="string"/>
    <w:basedOn w:val="a0"/>
    <w:rsid w:val="00B178E7"/>
  </w:style>
  <w:style w:type="paragraph" w:styleId="a6">
    <w:name w:val="Balloon Text"/>
    <w:basedOn w:val="a"/>
    <w:link w:val="Char"/>
    <w:uiPriority w:val="99"/>
    <w:semiHidden/>
    <w:unhideWhenUsed/>
    <w:rsid w:val="00B178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7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845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2077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60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264335909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favorBox('open')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setfont(16);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51cto.com/art/201212/373937.htm" TargetMode="External"/><Relationship Id="rId15" Type="http://schemas.openxmlformats.org/officeDocument/2006/relationships/hyperlink" Target="http://www.cnblogs.com/fish-li/archive/2012/02/21/2361982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fish-li/archive/2012/12/23/28303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fish-li/archive/2012/02/21/2361982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2016-07-17T07:40:00Z</dcterms:created>
  <dcterms:modified xsi:type="dcterms:W3CDTF">2016-07-17T07:42:00Z</dcterms:modified>
</cp:coreProperties>
</file>