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5C" w:rsidRPr="00CB1B5C" w:rsidRDefault="00CB1B5C" w:rsidP="00CB1B5C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hyperlink r:id="rId4" w:history="1">
        <w:r w:rsidRPr="00CB1B5C">
          <w:rPr>
            <w:rFonts w:ascii="Verdana" w:eastAsia="宋体" w:hAnsi="Verdana" w:cs="宋体"/>
            <w:b/>
            <w:bCs/>
            <w:color w:val="223355"/>
            <w:kern w:val="0"/>
            <w:sz w:val="18"/>
          </w:rPr>
          <w:t>ASP.NET</w:t>
        </w:r>
        <w:r w:rsidRPr="00CB1B5C">
          <w:rPr>
            <w:rFonts w:ascii="Verdana" w:eastAsia="宋体" w:hAnsi="Verdana" w:cs="宋体"/>
            <w:b/>
            <w:bCs/>
            <w:color w:val="223355"/>
            <w:kern w:val="0"/>
            <w:sz w:val="18"/>
          </w:rPr>
          <w:t>架构分析</w:t>
        </w:r>
      </w:hyperlink>
    </w:p>
    <w:p w:rsidR="00CB1B5C" w:rsidRPr="00CB1B5C" w:rsidRDefault="00CB1B5C" w:rsidP="00CB1B5C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CB1B5C">
        <w:rPr>
          <w:rFonts w:ascii="Verdana" w:eastAsia="宋体" w:hAnsi="Verdana" w:cs="宋体"/>
          <w:color w:val="444444"/>
          <w:kern w:val="0"/>
          <w:sz w:val="20"/>
          <w:szCs w:val="20"/>
        </w:rPr>
        <w:t>Posted on</w:t>
      </w:r>
      <w:r w:rsidRPr="00CB1B5C">
        <w:rPr>
          <w:rFonts w:ascii="Verdana" w:eastAsia="宋体" w:hAnsi="Verdana" w:cs="宋体"/>
          <w:color w:val="444444"/>
          <w:kern w:val="0"/>
          <w:sz w:val="20"/>
        </w:rPr>
        <w:t> </w:t>
      </w:r>
      <w:r w:rsidRPr="00CB1B5C">
        <w:rPr>
          <w:rFonts w:ascii="Verdana" w:eastAsia="宋体" w:hAnsi="Verdana" w:cs="宋体"/>
          <w:color w:val="444444"/>
          <w:kern w:val="0"/>
          <w:sz w:val="20"/>
          <w:szCs w:val="20"/>
        </w:rPr>
        <w:t>2007-10-29 13:12</w:t>
      </w:r>
      <w:r w:rsidRPr="00CB1B5C">
        <w:rPr>
          <w:rFonts w:ascii="Verdana" w:eastAsia="宋体" w:hAnsi="Verdana" w:cs="宋体"/>
          <w:color w:val="444444"/>
          <w:kern w:val="0"/>
          <w:sz w:val="20"/>
        </w:rPr>
        <w:t> </w:t>
      </w:r>
      <w:hyperlink r:id="rId5" w:history="1">
        <w:r w:rsidRPr="00CB1B5C">
          <w:rPr>
            <w:rFonts w:ascii="Verdana" w:eastAsia="宋体" w:hAnsi="Verdana" w:cs="宋体"/>
            <w:color w:val="223355"/>
            <w:kern w:val="0"/>
            <w:sz w:val="20"/>
          </w:rPr>
          <w:t>xieex</w:t>
        </w:r>
      </w:hyperlink>
      <w:r w:rsidRPr="00CB1B5C">
        <w:rPr>
          <w:rFonts w:ascii="Verdana" w:eastAsia="宋体" w:hAnsi="Verdana" w:cs="宋体"/>
          <w:color w:val="444444"/>
          <w:kern w:val="0"/>
          <w:sz w:val="20"/>
        </w:rPr>
        <w:t> </w:t>
      </w:r>
      <w:r w:rsidRPr="00CB1B5C">
        <w:rPr>
          <w:rFonts w:ascii="Verdana" w:eastAsia="宋体" w:hAnsi="Verdana" w:cs="宋体"/>
          <w:color w:val="444444"/>
          <w:kern w:val="0"/>
          <w:sz w:val="20"/>
          <w:szCs w:val="20"/>
        </w:rPr>
        <w:t>阅读</w:t>
      </w:r>
      <w:r w:rsidRPr="00CB1B5C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(5084) </w:t>
      </w:r>
      <w:r w:rsidRPr="00CB1B5C">
        <w:rPr>
          <w:rFonts w:ascii="Verdana" w:eastAsia="宋体" w:hAnsi="Verdana" w:cs="宋体"/>
          <w:color w:val="444444"/>
          <w:kern w:val="0"/>
          <w:sz w:val="20"/>
          <w:szCs w:val="20"/>
        </w:rPr>
        <w:t>评论</w:t>
      </w:r>
      <w:r w:rsidRPr="00CB1B5C">
        <w:rPr>
          <w:rFonts w:ascii="Verdana" w:eastAsia="宋体" w:hAnsi="Verdana" w:cs="宋体"/>
          <w:color w:val="444444"/>
          <w:kern w:val="0"/>
          <w:sz w:val="20"/>
          <w:szCs w:val="20"/>
        </w:rPr>
        <w:t>(17)</w:t>
      </w:r>
      <w:r w:rsidRPr="00CB1B5C">
        <w:rPr>
          <w:rFonts w:ascii="Verdana" w:eastAsia="宋体" w:hAnsi="Verdana" w:cs="宋体"/>
          <w:color w:val="444444"/>
          <w:kern w:val="0"/>
          <w:sz w:val="20"/>
        </w:rPr>
        <w:t> </w:t>
      </w:r>
      <w:hyperlink r:id="rId6" w:history="1">
        <w:r w:rsidRPr="00CB1B5C">
          <w:rPr>
            <w:rFonts w:ascii="Verdana" w:eastAsia="宋体" w:hAnsi="Verdana" w:cs="宋体"/>
            <w:color w:val="223355"/>
            <w:kern w:val="0"/>
            <w:sz w:val="20"/>
          </w:rPr>
          <w:t>编辑</w:t>
        </w:r>
      </w:hyperlink>
      <w:r w:rsidRPr="00CB1B5C">
        <w:rPr>
          <w:rFonts w:ascii="Verdana" w:eastAsia="宋体" w:hAnsi="Verdana" w:cs="宋体"/>
          <w:color w:val="444444"/>
          <w:kern w:val="0"/>
          <w:sz w:val="20"/>
        </w:rPr>
        <w:t> </w:t>
      </w:r>
      <w:hyperlink r:id="rId7" w:history="1">
        <w:r w:rsidRPr="00CB1B5C">
          <w:rPr>
            <w:rFonts w:ascii="Verdana" w:eastAsia="宋体" w:hAnsi="Verdana" w:cs="宋体"/>
            <w:color w:val="223355"/>
            <w:kern w:val="0"/>
            <w:sz w:val="20"/>
          </w:rPr>
          <w:t>收藏</w:t>
        </w:r>
      </w:hyperlink>
    </w:p>
    <w:p w:rsidR="00CB1B5C" w:rsidRPr="00CB1B5C" w:rsidRDefault="00CB1B5C" w:rsidP="00CB1B5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近听了微软讲师邵志东的讲座“深入解析ASP.NET架构”的视频讲座，我觉得对ASP.NET架构有一定的认识，现在对讲座做一点总结，以及发表我对ASP.NET架构相关知识的自身理解，如有不妥之处，希望各位同仁不吝指出！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一、ASP.NET工作原理：</w:t>
      </w: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首先通过一个图来了解一下ASP.NET工作原理,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000875" cy="4505325"/>
            <wp:effectExtent l="19050" t="0" r="9525" b="0"/>
            <wp:docPr id="1" name="图片 1" descr="http://images.cnblogs.com/cnblogs_com/xieex/GZ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xieex/GZY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                               图一 ASP.NET工作原理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通过该图的顺序我们可以看到ASP.NET是如何工作的，可以看到客户端和服务器端是如何交互的。看到客户端是如何请求服务器，服务器接受到客户端请求后，是如何处理请求的，并将处理结果返回给客户端的。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需要指出的是图中的aspnet_isapi.dll是用来处理.aspx文件的，其实IIS服务器是只能识别.html文件的，当浏览器对服务器进行http请求时，IIS服务器识别到.aspx文件时，IIS服务器将其交给aspnet_isapi.dll来处理，aspnet_isapi.dll将.aspx文件发送给.NET FrameWork中CLR(公共语言运行时)进行编译，编译后将HTML流返回给浏览器。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这在IIS服务器上是可以来配置的，配置中默认.aspx文件是由aspnet_isapi.dll来处理的，其实也可以去添加某种特定类型的文件由特定的可执行文件来处理，如：可以添加一个.apx文件来由aspnet_isapi.dll来处理。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具体配置如下图：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638925" cy="6124575"/>
            <wp:effectExtent l="19050" t="0" r="9525" b="0"/>
            <wp:docPr id="2" name="图片 2" descr="http://images.cnblogs.com/cnblogs_com/xieex/aspnet_isa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xieex/aspnet_isap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                          图二 IIS配置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趁此说一下IIS服务的一些知识：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IS本事是不支持动态页面的，也就是说它仅仅支持静态html页面的内容，对于如.aspx,.php,.cs等，IIS并不会处理这些标记，它就会把它当作文本，丝毫不做处理发送到客户端。为了解决这个问题。IIS有一种机制，叫做ISAPI的筛选器，它是一个标准组件（COM组件。）  ASP.NET服务在注册到IIS的时候，会把每个扩展可以处理的文件扩展名注册到IIS里面（如：*.aspx,*.php等），扩展启动后，就根据定义好的方式来处理IIS所不能处理的文件，然后把控制权跳转到专门处理代码的进程中（如*.aspx由aspnet_isapi.dll来处理）。让这个进程开始处理代码，生成标准的HTML代码，生成后把这些代码加入到原有的HTML代码中，最后把完整的HTML返回到IIS，IIS再把内容发送给客户端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通过下图可以看到更具体的ASP.NET页面的执行过程：</w:t>
      </w:r>
    </w:p>
    <w:p w:rsidR="00CB1B5C" w:rsidRPr="00CB1B5C" w:rsidRDefault="00CB1B5C" w:rsidP="00CB1B5C">
      <w:pPr>
        <w:widowControl/>
        <w:shd w:val="clear" w:color="auto" w:fill="FFFFFF"/>
        <w:spacing w:before="150"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943725" cy="4171950"/>
            <wp:effectExtent l="19050" t="0" r="9525" b="0"/>
            <wp:docPr id="3" name="图片 3" descr="http://images.cnblogs.com/cnblogs_com/xieex/ZXG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xieex/ZXGC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                           图三 ASP.NET页面的执行过程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二、ASP.NET请求的处理过程：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上面我们已经了解了ASP.NET的工作原理，知道了客户端是如何和服务器端进行交互的。现在我们可以来看看服务器端到底是怎样来处理客户端的请求。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Web服务器提供了很多处理请求的功能，但是为了满足开发者的需求，开发者需要扩充或扩展Web服务器的功能，就是向Web服务器插入某些组件来增强Web服务器的功能，微软公司提供了ISAPI(Internet服务器API)。就比如说aspnet_isapi.dll可以来处理.aspx等文件，我们也可以开发组件（如xxx.dll）来处理某种类型的文件或者去做一些其他增强服务器能力的事情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简单的说如何去增强Web服务器的能力呢，我们就可以去开发一些组件，开发组件需要一种技术叫ISAPI。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（ISAPI是一种重要的技术，它允许我们增强与ISAPI兼容的Web服务器的能力，其中IIS就是一种与ISAPI兼容的Web服务器。）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增强Web服务器的能力的组件的类型主要有两种：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、ISAPI过滤器：客户端每次向服务器发出请求的时候，请求要经过过滤器。客户端不需要在请求中指定过滤器，只需要简单地把请求发送给Web服务器，接着Web服务器把请求传递给相关的过滤器。接下来过滤器可能修改请求，执行某些登录操作等。也就是说，客户端每次请求服务器时，必须要经过“过滤”，如需要检查用户名和密码，符合条件时才让通过请求，“检查用户名和密码”的过程就是ISAPI过滤器所要做的操作。过滤器可以有很多（web.config中指定，后面将讲到），并且请求都必须要经过所有的过滤器进行“过滤”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2、ISAPI扩展：ISAPI扩展是使用Win32动态链接库（xxx.dll）来实现的，也可以把ISAPI扩展看做一个普通的应用程序。它的处理目标是http请求。也就是说Web服务器可以来处理http请求，但是你可以去扩展服务器，去自定义对http的请求，达到更好的效果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基于上面的内容，我们可以将ASP.NET请求的处理过程总结如下：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P.NET请求处理过程是基于“管道模型”的，客户端向服务器发送http请求时，在模型中ASP.NET把http请求传递给管道中的所有模块（ISAPI过滤器），每个模块都接受http请求并且有完全控制权限，模块可以用任何自认为的方式（通过开发人员来开发，如校验用户名密码等）来处理请求。一旦请求经过了所有Http模块（如用户名、密码符合），就最终被Http处理程序（ISAPI扩展）处理，http处理程序对请求进行一些处理，并且结果将再次经过管道中的http模块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67050" cy="1924050"/>
            <wp:effectExtent l="19050" t="0" r="0" b="0"/>
            <wp:docPr id="4" name="图片 4" descr="http://images.cnblogs.com/cnblogs_com/xieex/GDM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xieex/GDMX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          图四  管道模型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我自己举例来说吧，我建立了一个.apx文件，要求客户端访问该页面，并在客户端返回"我是apx文件，我是被“ISAPI过滤器”过滤过的，并被"ISAPI扩展"处理过的"。在访问页面时必须需要用户名和密码。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此时我就需要开发组件来扩充Web服务器，因为Web服务器没有校验指定的用户名和密码的能力也没有处理.apx文件的能力。我就需要开发“ISAPI过滤器”组件（用来校验用户名和密码）和ISAPI扩展组件（处理.apx文件）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那我们怎么开发“ISAPI过滤器”组件和“ISAPI扩展”组件呢?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1、开发“ISAPI过滤器”</w:t>
      </w: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 HttpModule(Http模块)实现了ISAPI 过滤器的功能，是通过对IhttpModule接口的继承来处理。HttpModule是实现了System.Web.IhttpModule接口的.NET组件，这些组件通过在某些事件中注册自身，把自己插入到ASP.NET请求处理管道中(如上图中的Module1,Module2)。当这些事件发生的时候，ASP.NET调用对请求有兴趣的HTTP模块，这样该模块就能处理请求了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 HttpModule的实现：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 1、编写一个类，实现IhttpModule接口，要添加引用System.Web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 2、实现Init方法，并且要注册需要的方法。如：AuthenticateRequest等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 3、实现注册的方法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 4、实现Dispose方法，如果需要手工为类做一些清除工作，可以添加Dispose方法的实现，但这不是必需的，通常可以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 不为Dispose方法添加任何代码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 5、在Web.config文件中，注册您编写的类。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 下面通过一个实例来实现HttpModule(具体见附件代码)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1、我编写了SecurityModules类实现IHttpModule接口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2、实现了Init方法，并且向Application对象注册事件处理程序（myAuthenticateRequest），当http请求执行到AuthenticateRequest（建立用户标   识时）时，就执行注册的方法myAuthenticateRequest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3、实现注册的方法myAuthenticateRequest，主要来校验userid和password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4、实现Dispose方法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System.Collections.Generic;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" name="图片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System.Text;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" name="图片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System.Web;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" name="图片 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System.Security.Principal;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" name="图片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namespace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MyModule1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2" name="Codehighlighter1_139_2344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9_2344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" name="图片 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class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SecurityModules : IHttpModule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" name="Codehighlighter1_192_2342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2_234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" name="图片 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Init(HttpApplication objApplication)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" name="Codehighlighter1_259_42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9_42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" name="图片 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// 向Application 对象的事件AuthenticateRequest注册处理程序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14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" name="图片 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objApplication.AuthenticateRequest +=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new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EventHandler(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this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.myAuthenticateRequest);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" name="图片 1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" name="图片 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" name="图片 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private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myAuthenticateRequest(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object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objSender, EventArgs objEventArgs)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" name="Codehighlighter1_520_164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0_164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" name="图片 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// 鉴别用户的凭证，并找出用户角色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20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" name="图片 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HttpApplication objApp = (HttpApplication)objSender;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" name="图片 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HttpContext objContext = (HttpContext)objApp.Context;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" name="图片 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if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((objContext.Request["userid"] ==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null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 &amp;&amp; (objContext.Request["password"] ==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null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" name="Codehighlighter1_796_912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6_91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" name="图片 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objContext.Response.Write("用户名和密码不允许为空！");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" name="图片 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objContext.Response.End();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" name="图片 3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" name="图片 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" name="图片 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string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sUserId = "";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" name="图片 3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sUserId = objContext.Request["userid"].ToString();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" name="图片 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string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sPassword = "";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" name="图片 3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sPassword = objContext.Request["password"].ToString();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6" name="图片 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string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[] strRoles;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7" name="图片 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strRoles = AuthenticateAndGetRoles(sUserId,sPassword);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8" name="图片 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if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((strRoles ==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null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 || (strRoles.GetLength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(0) == 0))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9" name="Codehighlighter1_1291_141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1_141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0" name="图片 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objContext.Response.Write("用户名和密码错误！");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1" name="图片 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objApp.CompleteRequest();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//终止一个http请求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38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2" name="图片 4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3" name="图片 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//GenericIdentity类表示具有指定名称和身份验证类型的用户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40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4" name="图片 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GenericIdentity objIdentity 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new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GenericIdentity(sUserId, "CustomAuthentication");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5" name="图片 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objContext.User 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new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GenericPrincipal(objIdentity,strRoles);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6" name="图片 4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7" name="图片 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8" name="Codehighlighter1_1655_173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55_173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&lt;summary&gt;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45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" name="图片 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根据http请求的userid和password来验证和获取角色。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46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0" name="图片 5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&lt;/summary&gt;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" name="图片 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private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string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[] AuthenticateAndGetRoles(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string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sUserId,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string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sPassword)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2" name="Codehighlighter1_1829_228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29_228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49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" name="图片 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string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[] strRoles 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null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" name="图片 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if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((sUserId.Equals("xieex")) &amp;&amp; (sPassword.Equals("111")))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5" name="Codehighlighter1_1953_205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53_205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" name="图片 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strRoles 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new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String[1];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" name="图片 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strRoles[0] = "Administrator";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8" name="图片 5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9" name="图片 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else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if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((sUserId.Equals("zhangsan")) &amp;&amp; (sPassword.Equals("222")))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" name="Codehighlighter1_2150_224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50_224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1" name="图片 6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strRoles =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new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String[1];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2" name="图片 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strRoles[0] = "User";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59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3" name="图片 6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4" name="图片 6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return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strRoles;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" name="图片 6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6" name="图片 6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7" name="图片 6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Dispose()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8" name="Codehighlighter1_2324_233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24_233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9" name="图片 6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0" name="图片 7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1" name="图片 7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68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2" name="图片 7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5、新建一个项目，在Web.config文件中注册该类，当访问该项目的页面时，都要校验userid和password才能访问,并且在该项目的引用中添加MyModule1.dll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在Web.config文件中添加：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3" name="图片 7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&lt;!--HttpModule通过对HttpApplication对象的一系列事件的处理来对HTTP处理管道施加影响，这些事件在HttpModule的Init方法中进行注册包括BeginRequest等。--&gt;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4" name="图片 7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&lt;httpModules&gt;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5" name="图片 7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&lt;add name="myModule1" type="MyModule1.SecurityModules,MyModule1"/&gt;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6" name="图片 7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&lt;/httpModules&gt;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7" name="图片 7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&lt;!--add将HttpModule类添加到应用程序--&gt;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8" name="图片 7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&lt;!--add格式:&lt;add name="modulename(随便起)" type="命名空间。类名（该类继承IHttpModule接口）, （assemblyname）dll文件名"/&gt;  --&gt;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9" name="图片 7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0" name="图片 8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&lt;!--remove从应用程序移除HttpModule类--&gt;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1" name="图片 8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&lt;!--remove格式&lt;remove name="modulename"&gt;--&gt;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2" name="图片 8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3" name="图片 8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&lt;!--clear从应用程序移除所有HttpModule映射--&gt;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4" name="图片 8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&lt;!--clear/--&gt;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此时访问该项目中的页面时，就要校验用户名和密码了。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39000" cy="5162550"/>
            <wp:effectExtent l="19050" t="0" r="0" b="0"/>
            <wp:docPr id="85" name="图片 85" descr="http://images.cnblogs.com/cnblogs_com/xieex/p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images.cnblogs.com/cnblogs_com/xieex/page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>此时输入在URL上增加“?userid=xieex@password=111”时就可以进入页面了。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39000" cy="5162550"/>
            <wp:effectExtent l="19050" t="0" r="0" b="0"/>
            <wp:docPr id="86" name="图片 86" descr="http://images.cnblogs.com/cnblogs_com/xieex/p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images.cnblogs.com/cnblogs_com/xieex/page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这样我们就开发完了ISAPI过滤器，注意过滤器可以有多个，只要在web.config中的httpModules节点中Add即可，它们都会起作用的不会覆盖的。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HttpModule通过对HttpAplication对象的一系列事件的处理来对HTTP处理管道施加影响，这些事件在HttpModule的Init方法中进行注册。具体的事件发生顺序如下：</w:t>
      </w:r>
    </w:p>
    <w:p w:rsidR="00CB1B5C" w:rsidRPr="00CB1B5C" w:rsidRDefault="00CB1B5C" w:rsidP="00CB1B5C">
      <w:pPr>
        <w:widowControl/>
        <w:shd w:val="clear" w:color="auto" w:fill="FFFFFF"/>
        <w:spacing w:before="150"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800600" cy="4800600"/>
            <wp:effectExtent l="19050" t="0" r="0" b="0"/>
            <wp:docPr id="87" name="图片 87" descr="http://images.cnblogs.com/cnblogs_com/xieex/Event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images.cnblogs.com/cnblogs_com/xieex/EventProcess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                   图五  事件发生顺序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关于事件发生顺序可以参考例子：MultiHttpModule.csproj,这个例子也反应了过滤器可以有多个，只要在web.config中的httpModules节点中Add即可，它们都会起作用的不会覆盖的。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2、开发“ISAPI扩展”组件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还是拿下面的例子来说：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“我自己举例来说吧，我建立了一个.apx文件，要求客户端访问该页面，并在客户端返回"我是apx文件，我是被“ISAPI过滤器”过滤过的，并被"ISAPI扩展"处理过的"。在访问页面时必须需要用户名和密码。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此时我就需要开发组件来扩充Web服务器，因为Web服务器没有校验指定的用户名和密码的能力也没有处理.apx文件的能力。我就需要开发“ISAPI过滤器”组件（用来校验用户名和密码）和ISAPI扩展组件（处理.apx文件）。”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上面的ISAPI过滤器可以解决“校验用户名和密码”问题，下面我们利用ISAPI扩展来处理.apx文件。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HttpHandler实现了ISAPI扩展的功能，它处理请求（Request）的信息和发送响应（Response）。HttpHandler功能的实现要继承IHttpHandler接口。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HTTP处理程序是实现了System.Web.IHttpHandler接口的.NET组件，任何实现了IHttpHandler接口的类都可以用于处理输入的HTTP请求。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HttpHandler的实现：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1、编写一个实现IHttpHandler接口的类；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2、在Web.config或machine.config文件中注册这个处理程序；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3、在Internet服务管理器把文件扩展（你想要的文件扩展名）映射到ASP.NET ISAPI扩展DLL(aspnet_isapi.dll)上。(该步也可不用做)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同样通过一个实例来实现HttpHandler(具体见附件代码)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1、编写了HandlerAPX类，该类继承了IHttpHandler接口，该类实现了ProcessRequest方法和IsReusable属性。注意要引用System.Web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8" name="图片 8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9" name="图片 8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System.Collections.Generic;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0" name="图片 9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System.Text;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1" name="图片 9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System.Web;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2" name="图片 9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3" name="图片 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namespace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MyHandler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94" name="Codehighlighter1_106_87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6_87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5" name="图片 9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class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HandlerAPX : IHttpHandler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 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6" name="Codehighlighter1_155_87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5_87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7" name="Codehighlighter1_165_86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5_86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#region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Implementation of IHttpHandler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8" name="Codehighlighter1_212_33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2_33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&lt;summary&gt;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12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9" name="图片 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http处理程序的核心。我们调用这个方法来处理http请求。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13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0" name="图片 10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&lt;/summary&gt;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14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1" name="图片 10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&lt;param name="context"&gt;&lt;/param&gt;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2" name="图片 10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ProcessRequest(HttpContext context)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3" name="Codehighlighter1_399_57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9_57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4" name="图片 10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HttpResponse objResponse = context.Response;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5" name="图片 1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19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6" name="图片 10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objResponse.Write("&lt;html&gt;&lt;body&gt;&lt;h1&gt;你好！我是apx文件！");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7" name="图片 10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objResponse.Write("&lt;/body&gt;&lt;/html&gt;");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8" name="图片 10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9" name="图片 10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0" name="Codehighlighter1_589_72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9_72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&lt;summary&gt;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24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1" name="图片 1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我们调用这个属性来决定http处理程序的实例是否可以用于处理相同其它类型的请求。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25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2" name="图片 1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HTTP处理程序可以返回true或false来表明它们是否可以重复使用。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26</w:t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3" name="图片 11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&lt;/summary&gt;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4" name="图片 1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bool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IsReusable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5" name="Codehighlighter1_767_85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67_85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29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6" name="图片 1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get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7" name="Codehighlighter1_797_84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7_84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8" name="图片 1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return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true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9" name="图片 11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0" name="图片 12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lastRenderedPageBreak/>
        <w:t>34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1" name="图片 12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#endregion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2" name="图片 12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1B5C">
        <w:rPr>
          <w:rFonts w:ascii="宋体" w:eastAsia="宋体" w:hAnsi="宋体" w:cs="宋体" w:hint="eastAsia"/>
          <w:color w:val="008080"/>
          <w:kern w:val="0"/>
          <w:sz w:val="20"/>
          <w:szCs w:val="20"/>
        </w:rPr>
        <w:t>36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3" name="图片 12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2、新建一个项目，在Web.config文件中注册该类,并且在该项目的引用中添加MyHandler.dll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在Web.config文件中添加：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4" name="图片 1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&lt;httpHandlers&gt;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5" name="图片 12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&lt;add verb="*" path="*.apx" 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6" name="图片 12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type="MyHandler.HandlerAPX,MyHandler" /&gt;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7" name="图片 12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&lt;/httpHandlers&gt;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8" name="图片 12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&lt;!--add格式:&lt;add verb="*" path="要处理文件"  type="命名空间.类名（该类继承IHttpHandler接口）, （assemblyname）dll文件名"/&gt;          --&gt;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说明当IIS识别到.apx文件时，就调用HandlerAPX类来处理。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http请求通过httpHandler来处理，本来系统就对其有默认处理，那和自定义的处理是如何协调的呢？看下图就可以明白，其实两者是选择其一的：</w:t>
      </w:r>
    </w:p>
    <w:p w:rsidR="00CB1B5C" w:rsidRPr="00CB1B5C" w:rsidRDefault="00CB1B5C" w:rsidP="00CB1B5C">
      <w:pPr>
        <w:widowControl/>
        <w:shd w:val="clear" w:color="auto" w:fill="FFFFFF"/>
        <w:spacing w:before="150"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248525" cy="4867275"/>
            <wp:effectExtent l="19050" t="0" r="9525" b="0"/>
            <wp:docPr id="129" name="图片 129" descr="http://images.cnblogs.com/cnblogs_com/xieex/hand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ages.cnblogs.com/cnblogs_com/xieex/handl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                               图六  HttpHandler之间的关系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在“图五 事件发生顺序”中，我们看到HttpHandler建立后，此后Session就可以用了，下面来看看在HttpHandler中如何访问Session.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1、不能直接通过HttpContext访问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2、必须实现IRequiresSessionState接口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3、IRequriresSessionState接口指定目标HTTP处理程序接口具有对会话状态值的读写访问权限，这是一个标记接口，没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 有任何方法。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同样通过一个实例来实现在HttpHandler访问Session(具体见附件代码)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1、编写类HandlerSession,该类实现了接口IHttpHandler,IRequiresSessionState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0" name="图片 1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1" name="图片 13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System.Collections.Generic;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2" name="图片 13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System.Text;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3" name="图片 1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System.Web;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34" name="图片 1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using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System.Web.SessionState;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5" name="图片 1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6" name="图片 1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namespace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MyHandlerSession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37" name="Codehighlighter1_144_115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4_115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8" name="图片 1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class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HandlerSession : IHttpHandler,IRequiresSessionState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9" name="Codehighlighter1_219_115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9_115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0" name="Codehighlighter1_229_115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9_115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#region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Implementation of IHttpHandler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1" name="Codehighlighter1_276_39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6_39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&lt;summary&gt;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2" name="图片 1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http处理程序的核心。我们调用这个方法来处理http请求。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3" name="图片 1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&lt;/summary&gt;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4" name="图片 14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&lt;param name="context"&gt;&lt;/param&gt;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5" name="图片 1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ProcessRequest(HttpContext context)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6" name="Codehighlighter1_463_85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3_85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7" name="图片 1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HttpResponse objResponse = context.Response;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8" name="图片 1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HttpRequest objRequest = context.Request;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9" name="图片 1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0" name="图片 1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HttpSessionState objSession = context.Session;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1" name="图片 1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2" name="图片 1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objResponse.Write("&lt;html&gt;&lt;body&gt;&lt;h1&gt;欢迎使用自定义的HttpHandler!&lt;br&gt;");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3" name="图片 1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objSession["test"] = "Session测试&lt;br&gt;";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4" name="图片 1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objResponse.Write("Session的值为:" + objSession["Test"].ToString());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5" name="图片 15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6" name="图片 1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7" name="Codehighlighter1_870_100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0_100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&lt;summary&gt;</w:t>
      </w:r>
      <w:r w:rsidRPr="00CB1B5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8" name="图片 1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我们调用这个属性来决定http处理程序的实例是否可以用于处理相同其它类型的请求。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9" name="图片 1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HTTP处理程序可以返回true或false来表明它们是否可以重复使用。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0" name="图片 16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///</w:t>
      </w:r>
      <w:r w:rsidRPr="00CB1B5C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&lt;/summary&gt;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1" name="图片 16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public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bool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IsReusable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2" name="Codehighlighter1_1048_113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48_113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3" name="图片 16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get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4" name="Codehighlighter1_1078_112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78_112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5" name="图片 16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return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true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6" name="图片 16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7" name="图片 16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8" name="图片 16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#endregion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9" name="图片 16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0" name="图片 17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2、新建一个项目，在Web.config文件中注册该类,并且在该项目的引用中添加MyHandlerSession.dll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在Web.config文件中添加：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71" name="图片 17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&lt;httpHandlers&gt;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2" name="图片 17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&lt;add verb="*" path="*.apx"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3" name="图片 17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type="MyHandler.HandlerAPX,MyHandler" /&gt;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4" name="图片 17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5" name="图片 17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&lt;add verb="*" path="HttpModule.aspx"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6" name="图片 17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type="MyHandlerSession.HandlerSession,MyHandlerSession" /&gt;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7" name="图片 17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8" name="图片 17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9" name="图片 17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&lt;/httpHandlers&gt;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说明当IIS识别到HttpModule.aspx文件时，就调用HandlerSession类来处理。但是如果是.apx文件时，就会调用HandlerAPX类来处理。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也就是说注册多个HttpHandler会覆盖的，这与HttpModule是不一样的。如果是对同一类文件注册了不同的HttpHandler，会执行最后一个。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即：如果Web.config配置为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0" name="图片 18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&lt;httpHandlers&gt;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1" name="图片 18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&lt;add verb="*" path="*.apx"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2" name="图片 18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   type="MyHandler.HandlerAPX,MyHandler" /&gt;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3" name="图片 18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4" name="图片 18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&lt;add verb="*" path="*.apx"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5" name="图片 18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type="MyHandlerSession.HandlerSession,MyHandlerSession" /&gt;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6" name="图片 18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7" name="图片 18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8" name="图片 18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&lt;/httpHandlers&gt;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说明当IIS识别到*.apx文件时，就调用HandlerSession类来处理，而不是调用HandlerAPX类来处理。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三、ASP.NET事件模型机制</w:t>
      </w:r>
      <w:r w:rsidRPr="00CB1B5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1、ASP.NET之所以对于以前的ASP是一个革命性的巨变，在很大程度上是由于ASP.NET技术是一种基于事件驱动的全新技术。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2、在ASP.NET中时间的触发和处理是在客户端和服务端进行的。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3、ASP.NET中，如果频繁和服务器进行事件信息传递，会大大降低服务器的处理效率和性能，因而有些事件如OnMouseOver没有提供；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4、但提供了Change事件，为了提高效率它们被缓存在客户端，等到再一次事件信息被发送到服务器端时一同发送回去。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如文本框的change事件，下拉框的change事件，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如两个控件的change事件中：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9" name="图片 18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protected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DropDownList1_SelectedIndexChanged(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object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sender, EventArgs e)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90" name="Codehighlighter1_94_159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4_15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1" name="图片 1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Response.Write("DropDownList控件选择改变!&lt;br&gt;");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192" name="图片 19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  <w:r w:rsidRPr="00CB1B5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3" name="图片 1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4" name="图片 19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protected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TextBox1_TextChanged(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object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sender, EventArgs e)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95" name="Codehighlighter1_242_300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2_300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6" name="图片 19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 Response.Write("TextBox文本改变!&lt;br&gt;");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7" name="图片 19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如果控件本身的AutoPostBack设置为false（默认是false）时，文本框和下拉框发生改变时，不会执行change事件的，而是将事件信息缓存在客户端，当在页面上点击一个服务器端控件Button,</w:t>
      </w:r>
    </w:p>
    <w:p w:rsidR="00CB1B5C" w:rsidRPr="00CB1B5C" w:rsidRDefault="00CB1B5C" w:rsidP="00CB1B5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8" name="图片 19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protected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void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Button1_Click(</w:t>
      </w:r>
      <w:r w:rsidRPr="00CB1B5C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object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sender, System.EventArgs e)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99" name="Codehighlighter1_80_13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0_13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{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0" name="图片 20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 Response.Write("点击了Button按钮!&lt;br&gt;");</w:t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1" name="图片 20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5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</w:t>
      </w:r>
    </w:p>
    <w:p w:rsidR="00CB1B5C" w:rsidRPr="00CB1B5C" w:rsidRDefault="00CB1B5C" w:rsidP="00CB1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此时将客户端中的事件信息发送到服务器端，执行所有的事件，返回到客户端的信息为：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1B5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TextBox文本改变!</w:t>
      </w:r>
      <w:r w:rsidRPr="00CB1B5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>DropDownList控件选择改变!</w:t>
      </w:r>
      <w:r w:rsidRPr="00CB1B5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>点击了Button按钮!</w:t>
      </w:r>
    </w:p>
    <w:p w:rsidR="00CB1B5C" w:rsidRPr="00CB1B5C" w:rsidRDefault="00CB1B5C" w:rsidP="00CB1B5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具体例子代码见附件。</w:t>
      </w:r>
      <w:r w:rsidRPr="00CB1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hyperlink r:id="rId22" w:tooltip="HttpModuelandHttpHandler代码" w:history="1">
        <w:r w:rsidRPr="00CB1B5C">
          <w:rPr>
            <w:rFonts w:ascii="宋体" w:eastAsia="宋体" w:hAnsi="宋体" w:cs="宋体" w:hint="eastAsia"/>
            <w:color w:val="1D58D1"/>
            <w:kern w:val="0"/>
            <w:sz w:val="18"/>
          </w:rPr>
          <w:t>HttpModuelandHttpHandler代码</w:t>
        </w:r>
      </w:hyperlink>
    </w:p>
    <w:p w:rsidR="006D4001" w:rsidRDefault="006D4001"/>
    <w:sectPr w:rsidR="006D4001" w:rsidSect="006D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1B5C"/>
    <w:rsid w:val="006D4001"/>
    <w:rsid w:val="00CB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00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1B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1B5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B1B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B1B5C"/>
    <w:rPr>
      <w:color w:val="800080"/>
      <w:u w:val="single"/>
    </w:rPr>
  </w:style>
  <w:style w:type="character" w:customStyle="1" w:styleId="apple-converted-space">
    <w:name w:val="apple-converted-space"/>
    <w:basedOn w:val="a0"/>
    <w:rsid w:val="00CB1B5C"/>
  </w:style>
  <w:style w:type="paragraph" w:styleId="a5">
    <w:name w:val="Normal (Web)"/>
    <w:basedOn w:val="a"/>
    <w:uiPriority w:val="99"/>
    <w:semiHidden/>
    <w:unhideWhenUsed/>
    <w:rsid w:val="00CB1B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B1B5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CB1B5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B1B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774855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671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62511143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85931478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03341091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31668706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55116099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96307850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46650943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9064990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xieex/archive/2007/10/29/941300.html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i.cnblogs.com/EditPosts.aspx?postid=941300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www.cnblogs.com/xieex/" TargetMode="Externa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://www.cnblogs.com/xieex/archive/2007/10/29/941300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hyperlink" Target="http://files.cnblogs.com/xieex/HttpModuelandHttpHandler.r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2016-08-10T02:26:00Z</dcterms:created>
  <dcterms:modified xsi:type="dcterms:W3CDTF">2016-08-10T02:27:00Z</dcterms:modified>
</cp:coreProperties>
</file>