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F9A" w:rsidRPr="00786F9A" w:rsidRDefault="00786F9A" w:rsidP="00786F9A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"http://www.cnblogs.com/wuhuacong/p/3988858.html" </w:instrTex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786F9A">
        <w:rPr>
          <w:rFonts w:ascii="Verdana" w:eastAsia="宋体" w:hAnsi="Verdana" w:cs="宋体"/>
          <w:b/>
          <w:bCs/>
          <w:color w:val="223355"/>
          <w:kern w:val="0"/>
        </w:rPr>
        <w:t>C#</w:t>
      </w:r>
      <w:r w:rsidRPr="00786F9A">
        <w:rPr>
          <w:rFonts w:ascii="Verdana" w:eastAsia="宋体" w:hAnsi="Verdana" w:cs="宋体"/>
          <w:b/>
          <w:bCs/>
          <w:color w:val="223355"/>
          <w:kern w:val="0"/>
        </w:rPr>
        <w:t>开发</w:t>
      </w:r>
      <w:proofErr w:type="gramStart"/>
      <w:r w:rsidRPr="00786F9A">
        <w:rPr>
          <w:rFonts w:ascii="Verdana" w:eastAsia="宋体" w:hAnsi="Verdana" w:cs="宋体"/>
          <w:b/>
          <w:bCs/>
          <w:color w:val="223355"/>
          <w:kern w:val="0"/>
        </w:rPr>
        <w:t>微信门户</w:t>
      </w:r>
      <w:proofErr w:type="gramEnd"/>
      <w:r w:rsidRPr="00786F9A">
        <w:rPr>
          <w:rFonts w:ascii="Verdana" w:eastAsia="宋体" w:hAnsi="Verdana" w:cs="宋体"/>
          <w:b/>
          <w:bCs/>
          <w:color w:val="223355"/>
          <w:kern w:val="0"/>
        </w:rPr>
        <w:t>及应用</w:t>
      </w:r>
      <w:r w:rsidRPr="00786F9A">
        <w:rPr>
          <w:rFonts w:ascii="Verdana" w:eastAsia="宋体" w:hAnsi="Verdana" w:cs="宋体"/>
          <w:b/>
          <w:bCs/>
          <w:color w:val="223355"/>
          <w:kern w:val="0"/>
        </w:rPr>
        <w:t>(15)-</w:t>
      </w:r>
      <w:proofErr w:type="gramStart"/>
      <w:r w:rsidRPr="00786F9A">
        <w:rPr>
          <w:rFonts w:ascii="Verdana" w:eastAsia="宋体" w:hAnsi="Verdana" w:cs="宋体"/>
          <w:b/>
          <w:bCs/>
          <w:color w:val="223355"/>
          <w:kern w:val="0"/>
        </w:rPr>
        <w:t>微信菜单</w:t>
      </w:r>
      <w:proofErr w:type="gramEnd"/>
      <w:r w:rsidRPr="00786F9A">
        <w:rPr>
          <w:rFonts w:ascii="Verdana" w:eastAsia="宋体" w:hAnsi="Verdana" w:cs="宋体"/>
          <w:b/>
          <w:bCs/>
          <w:color w:val="223355"/>
          <w:kern w:val="0"/>
        </w:rPr>
        <w:t>增加扫一扫、发图片、发地理位置功能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前面介绍了很多篇关于使用</w:t>
      </w:r>
      <w:r w:rsidRPr="00786F9A">
        <w:rPr>
          <w:rFonts w:ascii="Verdana" w:eastAsia="宋体" w:hAnsi="Verdana" w:cs="宋体"/>
          <w:kern w:val="0"/>
          <w:szCs w:val="21"/>
        </w:rPr>
        <w:t>C#</w:t>
      </w:r>
      <w:r w:rsidRPr="00786F9A">
        <w:rPr>
          <w:rFonts w:ascii="Verdana" w:eastAsia="宋体" w:hAnsi="Verdana" w:cs="宋体"/>
          <w:kern w:val="0"/>
          <w:szCs w:val="21"/>
        </w:rPr>
        <w:t>开发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及应用的文章，基本上把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当时微信能做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的接口都封装差不多了，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微信框架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也积累了不少模块和用户，最近发现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微信公众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平台增加了不少内容，特别是在自定义菜单里面增加了扫一扫、发图片、发地理位置功能，这几个功能模块很重要，想想以前想在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微信公众号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里面增加一个扫描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二维码的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功能，都做不了，现在可以了，还可以拍照上传等功能，本文主要介绍基于我前面的框架系列文章，进一步介绍如何集成和使用这些新增功能。</w:t>
      </w:r>
    </w:p>
    <w:p w:rsidR="00786F9A" w:rsidRPr="00786F9A" w:rsidRDefault="00786F9A" w:rsidP="00786F9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、</w:t>
      </w:r>
      <w:proofErr w:type="gramStart"/>
      <w:r w:rsidRPr="00786F9A">
        <w:rPr>
          <w:rFonts w:ascii="Verdana" w:eastAsia="宋体" w:hAnsi="Verdana" w:cs="宋体"/>
          <w:b/>
          <w:bCs/>
          <w:kern w:val="0"/>
          <w:szCs w:val="21"/>
        </w:rPr>
        <w:t>微信几个</w:t>
      </w:r>
      <w:proofErr w:type="gramEnd"/>
      <w:r w:rsidRPr="00786F9A">
        <w:rPr>
          <w:rFonts w:ascii="Verdana" w:eastAsia="宋体" w:hAnsi="Verdana" w:cs="宋体"/>
          <w:b/>
          <w:bCs/>
          <w:kern w:val="0"/>
          <w:szCs w:val="21"/>
        </w:rPr>
        <w:t>功能的官方介绍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1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扫码推送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事件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将调起扫一扫工具，完成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扫码操作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后显示扫描结果（如果是</w:t>
      </w:r>
      <w:r w:rsidRPr="00786F9A">
        <w:rPr>
          <w:rFonts w:ascii="Verdana" w:eastAsia="宋体" w:hAnsi="Verdana" w:cs="宋体"/>
          <w:kern w:val="0"/>
          <w:szCs w:val="21"/>
        </w:rPr>
        <w:t>URL</w:t>
      </w:r>
      <w:r w:rsidRPr="00786F9A">
        <w:rPr>
          <w:rFonts w:ascii="Verdana" w:eastAsia="宋体" w:hAnsi="Verdana" w:cs="宋体"/>
          <w:kern w:val="0"/>
          <w:szCs w:val="21"/>
        </w:rPr>
        <w:t>，将进入</w:t>
      </w:r>
      <w:r w:rsidRPr="00786F9A">
        <w:rPr>
          <w:rFonts w:ascii="Verdana" w:eastAsia="宋体" w:hAnsi="Verdana" w:cs="宋体"/>
          <w:kern w:val="0"/>
          <w:szCs w:val="21"/>
        </w:rPr>
        <w:t>URL</w:t>
      </w:r>
      <w:r w:rsidRPr="00786F9A">
        <w:rPr>
          <w:rFonts w:ascii="Verdana" w:eastAsia="宋体" w:hAnsi="Verdana" w:cs="宋体"/>
          <w:kern w:val="0"/>
          <w:szCs w:val="21"/>
        </w:rPr>
        <w:t>），且会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将扫码的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结果传给开发者，开发者可以下发消息。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2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扫码推送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事件，且弹出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r w:rsidRPr="00786F9A">
        <w:rPr>
          <w:rFonts w:ascii="Verdana" w:eastAsia="宋体" w:hAnsi="Verdana" w:cs="宋体"/>
          <w:kern w:val="0"/>
          <w:szCs w:val="21"/>
        </w:rPr>
        <w:t>消息接收中</w:t>
      </w:r>
      <w:r w:rsidRPr="00786F9A">
        <w:rPr>
          <w:rFonts w:ascii="Verdana" w:eastAsia="宋体" w:hAnsi="Verdana" w:cs="宋体"/>
          <w:kern w:val="0"/>
          <w:szCs w:val="21"/>
        </w:rPr>
        <w:t>”</w:t>
      </w:r>
      <w:r w:rsidRPr="00786F9A">
        <w:rPr>
          <w:rFonts w:ascii="Verdana" w:eastAsia="宋体" w:hAnsi="Verdana" w:cs="宋体"/>
          <w:kern w:val="0"/>
          <w:szCs w:val="21"/>
        </w:rPr>
        <w:t>提示框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将调起扫一扫工具，完成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扫码操作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将扫码的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结果传给开发者，同时收起扫一扫工具，然后弹出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r w:rsidRPr="00786F9A">
        <w:rPr>
          <w:rFonts w:ascii="Verdana" w:eastAsia="宋体" w:hAnsi="Verdana" w:cs="宋体"/>
          <w:kern w:val="0"/>
          <w:szCs w:val="21"/>
        </w:rPr>
        <w:t>消息接收中</w:t>
      </w:r>
      <w:r w:rsidRPr="00786F9A">
        <w:rPr>
          <w:rFonts w:ascii="Verdana" w:eastAsia="宋体" w:hAnsi="Verdana" w:cs="宋体"/>
          <w:kern w:val="0"/>
          <w:szCs w:val="21"/>
        </w:rPr>
        <w:t>”</w:t>
      </w:r>
      <w:r w:rsidRPr="00786F9A">
        <w:rPr>
          <w:rFonts w:ascii="Verdana" w:eastAsia="宋体" w:hAnsi="Verdana" w:cs="宋体"/>
          <w:kern w:val="0"/>
          <w:szCs w:val="21"/>
        </w:rPr>
        <w:t>提示框，随后可能会收到开发者下发的消息。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3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r w:rsidRPr="00786F9A">
        <w:rPr>
          <w:rFonts w:ascii="Verdana" w:eastAsia="宋体" w:hAnsi="Verdana" w:cs="宋体"/>
          <w:kern w:val="0"/>
          <w:szCs w:val="21"/>
        </w:rPr>
        <w:t>弹出系统拍照发图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将调起系统相机，完成拍照操作后，将拍摄的相片发送给开发者，并推送事件给开发者，同时收起系统相机，随后可能会收到开发者下发的消息。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4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r w:rsidRPr="00786F9A">
        <w:rPr>
          <w:rFonts w:ascii="Verdana" w:eastAsia="宋体" w:hAnsi="Verdana" w:cs="宋体"/>
          <w:kern w:val="0"/>
          <w:szCs w:val="21"/>
        </w:rPr>
        <w:t>弹出拍照或者相册发图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将弹出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选择器供用户选择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“</w:t>
      </w:r>
      <w:r w:rsidRPr="00786F9A">
        <w:rPr>
          <w:rFonts w:ascii="Verdana" w:eastAsia="宋体" w:hAnsi="Verdana" w:cs="宋体"/>
          <w:kern w:val="0"/>
          <w:szCs w:val="21"/>
        </w:rPr>
        <w:t>拍照</w:t>
      </w:r>
      <w:r w:rsidRPr="00786F9A">
        <w:rPr>
          <w:rFonts w:ascii="Verdana" w:eastAsia="宋体" w:hAnsi="Verdana" w:cs="宋体"/>
          <w:kern w:val="0"/>
          <w:szCs w:val="21"/>
        </w:rPr>
        <w:t>”</w:t>
      </w:r>
      <w:r w:rsidRPr="00786F9A">
        <w:rPr>
          <w:rFonts w:ascii="Verdana" w:eastAsia="宋体" w:hAnsi="Verdana" w:cs="宋体"/>
          <w:kern w:val="0"/>
          <w:szCs w:val="21"/>
        </w:rPr>
        <w:t>或者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r w:rsidRPr="00786F9A">
        <w:rPr>
          <w:rFonts w:ascii="Verdana" w:eastAsia="宋体" w:hAnsi="Verdana" w:cs="宋体"/>
          <w:kern w:val="0"/>
          <w:szCs w:val="21"/>
        </w:rPr>
        <w:t>从手机相册选择</w:t>
      </w:r>
      <w:r w:rsidRPr="00786F9A">
        <w:rPr>
          <w:rFonts w:ascii="Verdana" w:eastAsia="宋体" w:hAnsi="Verdana" w:cs="宋体"/>
          <w:kern w:val="0"/>
          <w:szCs w:val="21"/>
        </w:rPr>
        <w:t>”</w:t>
      </w:r>
      <w:r w:rsidRPr="00786F9A">
        <w:rPr>
          <w:rFonts w:ascii="Verdana" w:eastAsia="宋体" w:hAnsi="Verdana" w:cs="宋体"/>
          <w:kern w:val="0"/>
          <w:szCs w:val="21"/>
        </w:rPr>
        <w:t>。用户选择后即走其他两种流程。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5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r w:rsidRPr="00786F9A">
        <w:rPr>
          <w:rFonts w:ascii="Verdana" w:eastAsia="宋体" w:hAnsi="Verdana" w:cs="宋体"/>
          <w:kern w:val="0"/>
          <w:szCs w:val="21"/>
        </w:rPr>
        <w:t>弹出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微信相册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发图器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将调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起微信相册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，完成选择操作后，将选择的相片发送给开发者的服务器，并推送事件给开发者，同时收起相册，随后可能会收到开发者下发的消息。</w:t>
      </w:r>
    </w:p>
    <w:p w:rsidR="00786F9A" w:rsidRPr="00786F9A" w:rsidRDefault="00786F9A" w:rsidP="00786F9A">
      <w:pPr>
        <w:widowControl/>
        <w:shd w:val="clear" w:color="auto" w:fill="FFFFFF"/>
        <w:spacing w:before="100" w:beforeAutospacing="1" w:after="100" w:afterAutospacing="1" w:line="360" w:lineRule="auto"/>
        <w:ind w:left="360" w:right="450"/>
        <w:jc w:val="left"/>
        <w:outlineLvl w:val="4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6</w:t>
      </w:r>
      <w:r w:rsidRPr="00786F9A">
        <w:rPr>
          <w:rFonts w:ascii="Verdana" w:eastAsia="宋体" w:hAnsi="Verdana" w:cs="宋体"/>
          <w:kern w:val="0"/>
          <w:szCs w:val="21"/>
        </w:rPr>
        <w:t>）</w:t>
      </w:r>
      <w:r w:rsidRPr="00786F9A">
        <w:rPr>
          <w:rFonts w:ascii="Verdana" w:eastAsia="宋体" w:hAnsi="Verdana" w:cs="宋体"/>
          <w:kern w:val="0"/>
          <w:szCs w:val="21"/>
        </w:rPr>
        <w:t xml:space="preserve">. </w:t>
      </w:r>
      <w:r w:rsidRPr="00786F9A">
        <w:rPr>
          <w:rFonts w:ascii="Verdana" w:eastAsia="宋体" w:hAnsi="Verdana" w:cs="宋体"/>
          <w:kern w:val="0"/>
          <w:szCs w:val="21"/>
        </w:rPr>
        <w:t>弹出地理位置选择器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用户点击按钮后，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微信客户端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将调起地理位置选择工具，完成选择操作后，将选择的地理位置发送给开发者的服务器，同时收起位置选择工具，随后可能会收到开发者下发的消息。</w:t>
      </w:r>
      <w:r w:rsidRPr="00786F9A">
        <w:rPr>
          <w:rFonts w:ascii="Verdana" w:eastAsia="宋体" w:hAnsi="Verdana" w:cs="宋体"/>
          <w:kern w:val="0"/>
          <w:szCs w:val="21"/>
        </w:rPr>
        <w:br/>
      </w:r>
      <w:r w:rsidRPr="00786F9A">
        <w:rPr>
          <w:rFonts w:ascii="Verdana" w:eastAsia="宋体" w:hAnsi="Verdana" w:cs="宋体"/>
          <w:kern w:val="0"/>
          <w:szCs w:val="21"/>
        </w:rPr>
        <w:t>但请注意，以上新增能力，均仅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支持微信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iPhone5.4.1</w:t>
      </w:r>
      <w:r w:rsidRPr="00786F9A">
        <w:rPr>
          <w:rFonts w:ascii="Verdana" w:eastAsia="宋体" w:hAnsi="Verdana" w:cs="宋体"/>
          <w:kern w:val="0"/>
          <w:szCs w:val="21"/>
        </w:rPr>
        <w:t>以上版本，和</w:t>
      </w:r>
      <w:r w:rsidRPr="00786F9A">
        <w:rPr>
          <w:rFonts w:ascii="Verdana" w:eastAsia="宋体" w:hAnsi="Verdana" w:cs="宋体"/>
          <w:kern w:val="0"/>
          <w:szCs w:val="21"/>
        </w:rPr>
        <w:t>Android5.4</w:t>
      </w:r>
      <w:r w:rsidRPr="00786F9A">
        <w:rPr>
          <w:rFonts w:ascii="Verdana" w:eastAsia="宋体" w:hAnsi="Verdana" w:cs="宋体"/>
          <w:kern w:val="0"/>
          <w:szCs w:val="21"/>
        </w:rPr>
        <w:t>以上版本的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微信用户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，旧版本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微信用户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点击后将没有回应，开发者也不能正常接收到事件推送。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lastRenderedPageBreak/>
        <w:t> </w:t>
      </w:r>
    </w:p>
    <w:p w:rsidR="00786F9A" w:rsidRPr="00786F9A" w:rsidRDefault="00786F9A" w:rsidP="00786F9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、</w:t>
      </w:r>
      <w:proofErr w:type="gramStart"/>
      <w:r w:rsidRPr="00786F9A">
        <w:rPr>
          <w:rFonts w:ascii="Verdana" w:eastAsia="宋体" w:hAnsi="Verdana" w:cs="宋体"/>
          <w:b/>
          <w:bCs/>
          <w:kern w:val="0"/>
          <w:szCs w:val="21"/>
        </w:rPr>
        <w:t>微信新</w:t>
      </w:r>
      <w:proofErr w:type="gramEnd"/>
      <w:r w:rsidRPr="00786F9A">
        <w:rPr>
          <w:rFonts w:ascii="Verdana" w:eastAsia="宋体" w:hAnsi="Verdana" w:cs="宋体"/>
          <w:b/>
          <w:bCs/>
          <w:kern w:val="0"/>
          <w:szCs w:val="21"/>
        </w:rPr>
        <w:t>菜单功能的测试公众号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微信不仅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增加了这些功能模块的支持，还考虑到我们开发人员的方便，增加了一个叫做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menutest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"</w:t>
      </w:r>
      <w:r w:rsidRPr="00786F9A">
        <w:rPr>
          <w:rFonts w:ascii="Verdana" w:eastAsia="宋体" w:hAnsi="Verdana" w:cs="宋体"/>
          <w:kern w:val="0"/>
          <w:szCs w:val="21"/>
        </w:rPr>
        <w:t>的公众号，方便我们测试。我们在公众号搜索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menutest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"</w:t>
      </w:r>
      <w:r w:rsidRPr="00786F9A">
        <w:rPr>
          <w:rFonts w:ascii="Verdana" w:eastAsia="宋体" w:hAnsi="Verdana" w:cs="宋体"/>
          <w:kern w:val="0"/>
          <w:szCs w:val="21"/>
        </w:rPr>
        <w:t>，然后关注它即可进行测试几个新增功能了。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143750" cy="3667125"/>
            <wp:effectExtent l="0" t="0" r="0" b="0"/>
            <wp:docPr id="1" name="图片 1" descr="http://images.cnitblog.com/blog/8867/201409/23164928904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8867/201409/23164928904332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“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menutest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"</w:t>
      </w:r>
      <w:r w:rsidRPr="00786F9A">
        <w:rPr>
          <w:rFonts w:ascii="Verdana" w:eastAsia="宋体" w:hAnsi="Verdana" w:cs="宋体"/>
          <w:kern w:val="0"/>
          <w:szCs w:val="21"/>
        </w:rPr>
        <w:t>的公众号名称是</w:t>
      </w:r>
      <w:r w:rsidRPr="00786F9A">
        <w:rPr>
          <w:rFonts w:ascii="Verdana" w:eastAsia="宋体" w:hAnsi="Verdana" w:cs="宋体"/>
          <w:kern w:val="0"/>
          <w:szCs w:val="21"/>
        </w:rPr>
        <w:t>”</w:t>
      </w:r>
      <w:r w:rsidRPr="00786F9A">
        <w:rPr>
          <w:rFonts w:ascii="Verdana" w:eastAsia="宋体" w:hAnsi="Verdana" w:cs="宋体"/>
          <w:kern w:val="0"/>
          <w:szCs w:val="21"/>
        </w:rPr>
        <w:t>自定义菜单拓展测试</w:t>
      </w:r>
      <w:r w:rsidRPr="00786F9A">
        <w:rPr>
          <w:rFonts w:ascii="Verdana" w:eastAsia="宋体" w:hAnsi="Verdana" w:cs="宋体"/>
          <w:kern w:val="0"/>
          <w:szCs w:val="21"/>
        </w:rPr>
        <w:t>“</w:t>
      </w:r>
      <w:r w:rsidRPr="00786F9A">
        <w:rPr>
          <w:rFonts w:ascii="Verdana" w:eastAsia="宋体" w:hAnsi="Verdana" w:cs="宋体"/>
          <w:kern w:val="0"/>
          <w:szCs w:val="21"/>
        </w:rPr>
        <w:t>，我关注它并进行了测试，二维码、图片、地理位置都很</w:t>
      </w:r>
      <w:r w:rsidRPr="00786F9A">
        <w:rPr>
          <w:rFonts w:ascii="Verdana" w:eastAsia="宋体" w:hAnsi="Verdana" w:cs="宋体"/>
          <w:kern w:val="0"/>
          <w:szCs w:val="21"/>
        </w:rPr>
        <w:t>OK</w:t>
      </w:r>
      <w:r w:rsidRPr="00786F9A">
        <w:rPr>
          <w:rFonts w:ascii="Verdana" w:eastAsia="宋体" w:hAnsi="Verdana" w:cs="宋体"/>
          <w:kern w:val="0"/>
          <w:szCs w:val="21"/>
        </w:rPr>
        <w:t>，本身能够响应这些事件，并且图片、地理位置自身还能出现一个对应的事件，如下所示。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图片发送可以分为拍照、拍照和相册、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微信相册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三类，感觉后面两个有点类似，但有这些功能都很不错的。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2" name="图片 2" descr="http://images.cnitblog.com/blog/8867/201409/231650137648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8867/201409/2316501376480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F9A">
        <w:rPr>
          <w:rFonts w:ascii="Verdana" w:eastAsia="宋体" w:hAnsi="Verdana" w:cs="宋体"/>
          <w:kern w:val="0"/>
          <w:szCs w:val="21"/>
        </w:rPr>
        <w:t xml:space="preserve">        </w:t>
      </w: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4572000"/>
            <wp:effectExtent l="19050" t="0" r="0" b="0"/>
            <wp:docPr id="3" name="图片 3" descr="http://images.cnitblog.com/blog/8867/201409/231650196395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8867/201409/23165019639579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、改进菜单对象和提交菜单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前面说了，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微信提供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这些功能，可以在菜单里面进行集成，也就是菜单的类型由原来</w:t>
      </w:r>
      <w:r w:rsidRPr="00786F9A">
        <w:rPr>
          <w:rFonts w:ascii="Verdana" w:eastAsia="宋体" w:hAnsi="Verdana" w:cs="宋体"/>
          <w:kern w:val="0"/>
          <w:szCs w:val="21"/>
        </w:rPr>
        <w:t>CLICK/VIEW</w:t>
      </w:r>
      <w:r w:rsidRPr="00786F9A">
        <w:rPr>
          <w:rFonts w:ascii="Verdana" w:eastAsia="宋体" w:hAnsi="Verdana" w:cs="宋体"/>
          <w:kern w:val="0"/>
          <w:szCs w:val="21"/>
        </w:rPr>
        <w:t>两种，变为现在</w:t>
      </w:r>
      <w:r w:rsidRPr="00786F9A">
        <w:rPr>
          <w:rFonts w:ascii="Verdana" w:eastAsia="宋体" w:hAnsi="Verdana" w:cs="宋体"/>
          <w:kern w:val="0"/>
          <w:szCs w:val="21"/>
        </w:rPr>
        <w:t>8</w:t>
      </w:r>
      <w:r w:rsidRPr="00786F9A">
        <w:rPr>
          <w:rFonts w:ascii="Verdana" w:eastAsia="宋体" w:hAnsi="Verdana" w:cs="宋体"/>
          <w:kern w:val="0"/>
          <w:szCs w:val="21"/>
        </w:rPr>
        <w:t>种类型，增加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2</w:t>
      </w:r>
      <w:r w:rsidRPr="00786F9A">
        <w:rPr>
          <w:rFonts w:ascii="Verdana" w:eastAsia="宋体" w:hAnsi="Verdana" w:cs="宋体"/>
          <w:kern w:val="0"/>
          <w:szCs w:val="21"/>
        </w:rPr>
        <w:t>个扫码操作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、</w:t>
      </w:r>
      <w:r w:rsidRPr="00786F9A">
        <w:rPr>
          <w:rFonts w:ascii="Verdana" w:eastAsia="宋体" w:hAnsi="Verdana" w:cs="宋体"/>
          <w:kern w:val="0"/>
          <w:szCs w:val="21"/>
        </w:rPr>
        <w:t>3</w:t>
      </w:r>
      <w:r w:rsidRPr="00786F9A">
        <w:rPr>
          <w:rFonts w:ascii="Verdana" w:eastAsia="宋体" w:hAnsi="Verdana" w:cs="宋体"/>
          <w:kern w:val="0"/>
          <w:szCs w:val="21"/>
        </w:rPr>
        <w:t>种图片操作、</w:t>
      </w:r>
      <w:r w:rsidRPr="00786F9A">
        <w:rPr>
          <w:rFonts w:ascii="Verdana" w:eastAsia="宋体" w:hAnsi="Verdana" w:cs="宋体"/>
          <w:kern w:val="0"/>
          <w:szCs w:val="21"/>
        </w:rPr>
        <w:t>1</w:t>
      </w:r>
      <w:r w:rsidRPr="00786F9A">
        <w:rPr>
          <w:rFonts w:ascii="Verdana" w:eastAsia="宋体" w:hAnsi="Verdana" w:cs="宋体"/>
          <w:kern w:val="0"/>
          <w:szCs w:val="21"/>
        </w:rPr>
        <w:t>种地理位置操作。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因此把菜单的枚举类型扩展一下，如下所示。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菜单按钮类型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enum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</w:t>
      </w:r>
      <w:proofErr w:type="spellEnd"/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点击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click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Url</w:t>
      </w:r>
      <w:proofErr w:type="spellEnd"/>
      <w:proofErr w:type="gramEnd"/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lastRenderedPageBreak/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view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件的事件推送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scancode_push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扫码推事件且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“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消息接收中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”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提示框的事件推送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scancode_waitmsg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弹出系统拍照发图的事件推送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pic_sysphoto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弹出拍照或者相册发图的事件推送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pic_photo_or_album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微信相册发图器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pic_weixin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弹出地理位置选择器的事件推送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location_select</w:t>
      </w:r>
      <w:proofErr w:type="spellEnd"/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然后在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Winform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里面调用创建菜单操作代码如下所示：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private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void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btnCreateMenu_Click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sender,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EventArgs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e)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新功能测试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gram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扫码推事</w:t>
      </w:r>
      <w:proofErr w:type="gram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件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ButtonType.scancode_push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scancode_push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系统拍照发图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ButtonType.pic_sysphoto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pic_sysphoto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            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拍照相册发图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ButtonType.pic_photo_or_album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pic_photo_or_album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gram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微信相册</w:t>
      </w:r>
      <w:proofErr w:type="gram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发图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ButtonType.pic_weixin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pic_weixin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地理位置选择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ButtonType.location_select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location_select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                                   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框架产品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"Win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"win"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"WCF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wcf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混合式框架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"mix"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),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"Web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开发框架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"web"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,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代码生成工具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"database2sharp"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相关链接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公司介绍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event_company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官方网站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ButtonType.view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"http://www.iqidi.com"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联系我们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event_contact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应答系统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"set-1"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人工客服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ButtonType.click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event_customservice</w:t>
      </w:r>
      <w:proofErr w:type="spellEnd"/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menuJson.button.AddRange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[] {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productInfo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frameworkInfo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relatedInfo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});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MessageUtil.ShowYesNoAndWarning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您确认要创建菜单吗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 ==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System.Windows.Forms.DialogResult.Yes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menuBLL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menuBLL.CreateMenu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Console.WriteLine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创建菜单：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result.Success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?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成功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失败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:"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+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result.ErrorMessage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当然，一般情况下我们都是在</w:t>
      </w:r>
      <w:r w:rsidRPr="00786F9A">
        <w:rPr>
          <w:rFonts w:ascii="Verdana" w:eastAsia="宋体" w:hAnsi="Verdana" w:cs="宋体"/>
          <w:kern w:val="0"/>
          <w:szCs w:val="21"/>
        </w:rPr>
        <w:t>Web</w:t>
      </w:r>
      <w:r w:rsidRPr="00786F9A">
        <w:rPr>
          <w:rFonts w:ascii="Verdana" w:eastAsia="宋体" w:hAnsi="Verdana" w:cs="宋体"/>
          <w:kern w:val="0"/>
          <w:szCs w:val="21"/>
        </w:rPr>
        <w:t>后台系统进行的，维护菜单都是在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自己微信平台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上进行菜单管理，然后一次性提交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到微信服务器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即可。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9553575" cy="4953000"/>
            <wp:effectExtent l="19050" t="0" r="9525" b="0"/>
            <wp:docPr id="8" name="图片 8" descr="http://images.cnitblog.com/blog/8867/201409/231710422486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8867/201409/23171042248677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而在</w:t>
      </w:r>
      <w:r w:rsidRPr="00786F9A">
        <w:rPr>
          <w:rFonts w:ascii="Verdana" w:eastAsia="宋体" w:hAnsi="Verdana" w:cs="宋体"/>
          <w:kern w:val="0"/>
          <w:szCs w:val="21"/>
        </w:rPr>
        <w:t>Web</w:t>
      </w:r>
      <w:r w:rsidRPr="00786F9A">
        <w:rPr>
          <w:rFonts w:ascii="Verdana" w:eastAsia="宋体" w:hAnsi="Verdana" w:cs="宋体"/>
          <w:kern w:val="0"/>
          <w:szCs w:val="21"/>
        </w:rPr>
        <w:t>后台，只需要把数据库的数据变化为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Json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数据提交即可，操作和上面的类似。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更新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微信菜单</w:t>
      </w:r>
      <w:proofErr w:type="gramEnd"/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ActionResult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UpdateWeixinMenu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token =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base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.GetAccessToken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MenuListJson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GetWeixinMenu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IMenuApi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MenuApi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CommonResult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result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menuApi.CreateMenu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token,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menuJson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ToJsonContent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(result);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lastRenderedPageBreak/>
        <w:t>4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、</w:t>
      </w:r>
      <w:proofErr w:type="gramStart"/>
      <w:r w:rsidRPr="00786F9A">
        <w:rPr>
          <w:rFonts w:ascii="Verdana" w:eastAsia="宋体" w:hAnsi="Verdana" w:cs="宋体"/>
          <w:b/>
          <w:bCs/>
          <w:kern w:val="0"/>
          <w:szCs w:val="21"/>
        </w:rPr>
        <w:t>微信扫一扫</w:t>
      </w:r>
      <w:proofErr w:type="gramEnd"/>
      <w:r w:rsidRPr="00786F9A">
        <w:rPr>
          <w:rFonts w:ascii="Verdana" w:eastAsia="宋体" w:hAnsi="Verdana" w:cs="宋体"/>
          <w:b/>
          <w:bCs/>
          <w:kern w:val="0"/>
          <w:szCs w:val="21"/>
        </w:rPr>
        <w:t>功能集成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 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 </w:t>
      </w:r>
      <w:r w:rsidRPr="00786F9A">
        <w:rPr>
          <w:rFonts w:ascii="Verdana" w:eastAsia="宋体" w:hAnsi="Verdana" w:cs="宋体"/>
          <w:kern w:val="0"/>
          <w:szCs w:val="21"/>
        </w:rPr>
        <w:t>前面讲了，有了最新的功能，我们就可以实现扫一扫功能，从而可以扫描条形码，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二维码的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功能。有了条形码、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二维码的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快速和识别，我们就能开发一些如条码查询、商品处理等功能了。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这里我们介绍如何在我的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微信开发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框架里面整合这个扫一扫的功能处理操作。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前面已经增加了一些新功能的测试菜单，我们要做的就是响应这些事件处理，然后对他们进行应答处理就可以了。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下面是根据事件进行的一些</w:t>
      </w:r>
      <w:r w:rsidRPr="00786F9A">
        <w:rPr>
          <w:rFonts w:ascii="Verdana" w:eastAsia="宋体" w:hAnsi="Verdana" w:cs="宋体"/>
          <w:kern w:val="0"/>
          <w:szCs w:val="21"/>
        </w:rPr>
        <w:t>API</w:t>
      </w:r>
      <w:r w:rsidRPr="00786F9A">
        <w:rPr>
          <w:rFonts w:ascii="Verdana" w:eastAsia="宋体" w:hAnsi="Verdana" w:cs="宋体"/>
          <w:kern w:val="0"/>
          <w:szCs w:val="21"/>
        </w:rPr>
        <w:t>跳转处理，我们同时定义了几个相关的实体类用来处理他们的信息，如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RequestEventScancodePush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、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RequestEventScancodeWaitmsg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、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RequestEventPicSysphoto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等等。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786F9A">
        <w:rPr>
          <w:rFonts w:ascii="Verdana" w:eastAsia="宋体" w:hAnsi="Verdana" w:cs="宋体"/>
          <w:kern w:val="0"/>
          <w:szCs w:val="21"/>
        </w:rPr>
        <w:t>RequestEventScancodeWaitmsg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实体类的代码如下所示，其他的类似处理。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扫码推事件且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“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消息接收中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”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提示框的事件推送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BaseEvent</w:t>
      </w:r>
      <w:proofErr w:type="spellEnd"/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RequestMsgType.Event.ToString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.Event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RequestEvent.scancode_</w:t>
      </w:r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waitmsg.ToString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.ScanCodeInfo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ScanCodeInfo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事件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KEY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值，由开发者在创建菜单时设定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EventKey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扫描信息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ScanCodeInfo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ScanCodeInfo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{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get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;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set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而根据实体类强类型的处理接口流转操作如下所示。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lastRenderedPageBreak/>
        <w:t xml:space="preserve">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RequestEvent.scancode_push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件的事件推送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XmlConvertor.XmlToObject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postStr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typeof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))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as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(info !=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   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actionBLL.HandleEventScancodePush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(info);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RequestEvent.scancode_waitmsg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扫码推事件且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“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消息接收中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”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提示框的事件推送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XmlConvertor.XmlToObject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postStr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typeof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))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as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(info !=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   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actionBLL.HandleEventScancodeWaitmsg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(info);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case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RequestEvent.pic_sysphoto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弹出系统拍照发图的事件推送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RequestEventPicSysphoto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 =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XmlConvertor.XmlToObject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postStr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typeof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RequestEventPicSysphoto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))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as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RequestEventPicSysphoto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(info !=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null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   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responseContent</w:t>
      </w:r>
      <w:proofErr w:type="spellEnd"/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actionBLL.HandleEventPicSysphoto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(info);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}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break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br/>
        <w:t>..................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lastRenderedPageBreak/>
        <w:t>处理扫描结果并返回的最终代码如下所示。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proofErr w:type="gramStart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扫码推事件且</w:t>
      </w:r>
      <w:proofErr w:type="gramEnd"/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弹出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“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消息接收中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”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提示框的事件推送的处理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</w:t>
      </w:r>
      <w:proofErr w:type="spellStart"/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 xml:space="preserve"> name="info"&gt;</w:t>
      </w:r>
      <w:r w:rsidRPr="00786F9A">
        <w:rPr>
          <w:rFonts w:ascii="Courier New!important" w:eastAsia="宋体" w:hAnsi="Courier New!important" w:cs="宋体"/>
          <w:color w:val="008000"/>
          <w:kern w:val="0"/>
          <w:szCs w:val="21"/>
        </w:rPr>
        <w:t>扫描信息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&lt;/</w:t>
      </w:r>
      <w:proofErr w:type="spellStart"/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param</w:t>
      </w:r>
      <w:proofErr w:type="spellEnd"/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808080"/>
          <w:kern w:val="0"/>
          <w:szCs w:val="21"/>
        </w:rPr>
        <w:t>&lt;returns&gt;&lt;/returns&gt;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HandleEventScancodeWaitmsg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RequestEventScancodeWaitmsg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response = </w:t>
      </w:r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ResponseText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response.Content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.Format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您的信息为：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{0}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，可以结合后台进行数据查询。</w:t>
      </w:r>
      <w:r w:rsidRPr="00786F9A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info.ScanCodeInfo.ScanResult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gramStart"/>
      <w:r w:rsidRPr="00786F9A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proofErr w:type="gram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response.ToXml</w:t>
      </w:r>
      <w:proofErr w:type="spellEnd"/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786F9A" w:rsidRPr="00786F9A" w:rsidRDefault="00786F9A" w:rsidP="00786F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786F9A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786F9A" w:rsidRPr="00786F9A" w:rsidRDefault="00786F9A" w:rsidP="00786F9A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最后我们测试扫描一个条形码，可以看到返回的结果界面操作如下所示。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3048000" cy="4572000"/>
            <wp:effectExtent l="19050" t="0" r="0" b="0"/>
            <wp:docPr id="17" name="图片 17" descr="http://images.cnitblog.com/blog/8867/201409/231731592324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8867/201409/23173159232416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 </w:t>
      </w:r>
    </w:p>
    <w:p w:rsidR="00786F9A" w:rsidRPr="00786F9A" w:rsidRDefault="00786F9A" w:rsidP="00786F9A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786F9A">
        <w:rPr>
          <w:rFonts w:ascii="Verdana" w:eastAsia="宋体" w:hAnsi="Verdana" w:cs="宋体"/>
          <w:b/>
          <w:bCs/>
          <w:kern w:val="0"/>
          <w:szCs w:val="21"/>
        </w:rPr>
        <w:lastRenderedPageBreak/>
        <w:t>5</w:t>
      </w:r>
      <w:r w:rsidRPr="00786F9A">
        <w:rPr>
          <w:rFonts w:ascii="Verdana" w:eastAsia="宋体" w:hAnsi="Verdana" w:cs="宋体"/>
          <w:b/>
          <w:bCs/>
          <w:kern w:val="0"/>
          <w:szCs w:val="21"/>
        </w:rPr>
        <w:t>、新菜单功能测试发现的问题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前面介绍了一些新菜单功能模块的集成，我个人对这种扫一扫菜单功能非常赞赏，这也是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微信逐步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整合更多硬件资源和接口处理的趋向，不过在集成使用的时候，发现公众号偶尔出现闪退的情况，还有就是这些新功能虽然后台能够实现数据的处理和接收，但是有一些不能返回应答消息，很郁闷。也许随着版本研发的加快，这些功能很快得到完善和解决。</w:t>
      </w:r>
    </w:p>
    <w:p w:rsidR="00786F9A" w:rsidRPr="00786F9A" w:rsidRDefault="00786F9A" w:rsidP="00786F9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另外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微信开放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平台也投入使用了，好些认证也是</w:t>
      </w:r>
      <w:r w:rsidRPr="00786F9A">
        <w:rPr>
          <w:rFonts w:ascii="Verdana" w:eastAsia="宋体" w:hAnsi="Verdana" w:cs="宋体"/>
          <w:kern w:val="0"/>
          <w:szCs w:val="21"/>
        </w:rPr>
        <w:t>300</w:t>
      </w:r>
      <w:r w:rsidRPr="00786F9A">
        <w:rPr>
          <w:rFonts w:ascii="Verdana" w:eastAsia="宋体" w:hAnsi="Verdana" w:cs="宋体"/>
          <w:kern w:val="0"/>
          <w:szCs w:val="21"/>
        </w:rPr>
        <w:t>元一年，不过暂时没有其应用的场景，我只是用到了它来获取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微信账号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的</w:t>
      </w:r>
      <w:proofErr w:type="spellStart"/>
      <w:r w:rsidRPr="00786F9A">
        <w:rPr>
          <w:rFonts w:ascii="Verdana" w:eastAsia="宋体" w:hAnsi="Verdana" w:cs="宋体"/>
          <w:kern w:val="0"/>
          <w:szCs w:val="21"/>
        </w:rPr>
        <w:t>unionid</w:t>
      </w:r>
      <w:proofErr w:type="spellEnd"/>
      <w:r w:rsidRPr="00786F9A">
        <w:rPr>
          <w:rFonts w:ascii="Verdana" w:eastAsia="宋体" w:hAnsi="Verdana" w:cs="宋体"/>
          <w:kern w:val="0"/>
          <w:szCs w:val="21"/>
        </w:rPr>
        <w:t>的功能，其他功能慢慢了解吧。</w:t>
      </w:r>
    </w:p>
    <w:p w:rsidR="00786F9A" w:rsidRPr="00786F9A" w:rsidRDefault="00786F9A" w:rsidP="00786F9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786F9A">
        <w:rPr>
          <w:rFonts w:ascii="Verdana" w:eastAsia="宋体" w:hAnsi="Verdana" w:cs="宋体"/>
          <w:kern w:val="0"/>
          <w:szCs w:val="21"/>
        </w:rPr>
        <w:t>还有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就是微信的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企业号也已经出来了，而且我也已经申请认证通过，它的开发用户的</w:t>
      </w:r>
      <w:r w:rsidRPr="00786F9A">
        <w:rPr>
          <w:rFonts w:ascii="Verdana" w:eastAsia="宋体" w:hAnsi="Verdana" w:cs="宋体"/>
          <w:kern w:val="0"/>
          <w:szCs w:val="21"/>
        </w:rPr>
        <w:t>API</w:t>
      </w:r>
      <w:r w:rsidRPr="00786F9A">
        <w:rPr>
          <w:rFonts w:ascii="Verdana" w:eastAsia="宋体" w:hAnsi="Verdana" w:cs="宋体"/>
          <w:kern w:val="0"/>
          <w:szCs w:val="21"/>
        </w:rPr>
        <w:t>也有不少，有空继续研究并整合到</w:t>
      </w:r>
      <w:proofErr w:type="gramStart"/>
      <w:r w:rsidRPr="00786F9A">
        <w:rPr>
          <w:rFonts w:ascii="Verdana" w:eastAsia="宋体" w:hAnsi="Verdana" w:cs="宋体"/>
          <w:kern w:val="0"/>
          <w:szCs w:val="21"/>
        </w:rPr>
        <w:t>微信开发</w:t>
      </w:r>
      <w:proofErr w:type="gramEnd"/>
      <w:r w:rsidRPr="00786F9A">
        <w:rPr>
          <w:rFonts w:ascii="Verdana" w:eastAsia="宋体" w:hAnsi="Verdana" w:cs="宋体"/>
          <w:kern w:val="0"/>
          <w:szCs w:val="21"/>
        </w:rPr>
        <w:t>框架里面吧。</w:t>
      </w:r>
    </w:p>
    <w:p w:rsidR="00D24E81" w:rsidRPr="00786F9A" w:rsidRDefault="00D24E81"/>
    <w:sectPr w:rsidR="00D24E81" w:rsidRPr="00786F9A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F9A"/>
    <w:rsid w:val="00786F9A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6F9A"/>
    <w:rPr>
      <w:strike w:val="0"/>
      <w:dstrike w:val="0"/>
      <w:color w:val="223355"/>
      <w:u w:val="none"/>
      <w:effect w:val="none"/>
    </w:rPr>
  </w:style>
  <w:style w:type="character" w:customStyle="1" w:styleId="cnblogscodecopy1">
    <w:name w:val="cnblogs_code_copy1"/>
    <w:basedOn w:val="a0"/>
    <w:rsid w:val="00786F9A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786F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6F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0848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193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5129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307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128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7176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88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9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2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1612323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757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2425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035279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3455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8315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94233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6349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1787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172536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88682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6108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8537185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53204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7943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7315230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5579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2015-10-23T01:59:00Z</dcterms:created>
  <dcterms:modified xsi:type="dcterms:W3CDTF">2015-10-23T02:00:00Z</dcterms:modified>
</cp:coreProperties>
</file>