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55" w:rsidRPr="00EF2555" w:rsidRDefault="00EF2555" w:rsidP="00EF2555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EF255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EF255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"http://blog.csdn.net/archielau/article/details/37401443" </w:instrText>
      </w:r>
      <w:r w:rsidRPr="00EF255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bookmarkStart w:id="0" w:name="OLE_LINK1"/>
      <w:bookmarkStart w:id="1" w:name="OLE_LINK2"/>
      <w:r w:rsidRPr="00EF2555">
        <w:rPr>
          <w:rFonts w:ascii="微软雅黑" w:eastAsia="微软雅黑" w:hAnsi="微软雅黑" w:cs="Arial" w:hint="eastAsia"/>
          <w:b/>
          <w:bCs/>
          <w:color w:val="333333"/>
          <w:kern w:val="36"/>
          <w:sz w:val="30"/>
        </w:rPr>
        <w:t>ProgressPanel、WaitForm、SplashScreenManager</w:t>
      </w:r>
      <w:bookmarkEnd w:id="0"/>
      <w:bookmarkEnd w:id="1"/>
      <w:r w:rsidRPr="00EF2555">
        <w:rPr>
          <w:rFonts w:ascii="微软雅黑" w:eastAsia="微软雅黑" w:hAnsi="微软雅黑" w:cs="Arial" w:hint="eastAsia"/>
          <w:b/>
          <w:bCs/>
          <w:color w:val="333333"/>
          <w:kern w:val="36"/>
          <w:sz w:val="30"/>
        </w:rPr>
        <w:t xml:space="preserve"> </w:t>
      </w:r>
      <w:r w:rsidRPr="00EF255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EF2555" w:rsidRPr="00EF2555" w:rsidRDefault="00EF2555" w:rsidP="00EF2555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4" w:history="1">
        <w:r w:rsidRPr="00EF2555">
          <w:rPr>
            <w:rFonts w:ascii="Arial" w:eastAsia="宋体" w:hAnsi="Arial" w:cs="Arial"/>
            <w:color w:val="FF9900"/>
            <w:kern w:val="0"/>
            <w:sz w:val="18"/>
          </w:rPr>
          <w:t>DevExpress</w:t>
        </w:r>
      </w:hyperlink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EF2555">
        <w:rPr>
          <w:rFonts w:ascii="Arial" w:eastAsia="宋体" w:hAnsi="Arial" w:cs="Arial"/>
          <w:color w:val="999999"/>
          <w:kern w:val="0"/>
          <w:sz w:val="18"/>
        </w:rPr>
        <w:t>2014-07-06 23:48</w:t>
      </w:r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EF2555">
        <w:rPr>
          <w:rFonts w:ascii="Arial" w:eastAsia="宋体" w:hAnsi="Arial" w:cs="Arial"/>
          <w:color w:val="999999"/>
          <w:kern w:val="0"/>
          <w:sz w:val="18"/>
        </w:rPr>
        <w:t>1075</w:t>
      </w:r>
      <w:r w:rsidRPr="00EF2555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5" w:anchor="comments" w:history="1">
        <w:r w:rsidRPr="00EF2555">
          <w:rPr>
            <w:rFonts w:ascii="Arial" w:eastAsia="宋体" w:hAnsi="Arial" w:cs="Arial"/>
            <w:color w:val="FF9900"/>
            <w:kern w:val="0"/>
            <w:sz w:val="18"/>
          </w:rPr>
          <w:t>评论</w:t>
        </w:r>
      </w:hyperlink>
      <w:r w:rsidRPr="00EF2555">
        <w:rPr>
          <w:rFonts w:ascii="Arial" w:eastAsia="宋体" w:hAnsi="Arial" w:cs="Arial"/>
          <w:color w:val="999999"/>
          <w:kern w:val="0"/>
          <w:sz w:val="18"/>
        </w:rPr>
        <w:t>(0)</w:t>
      </w:r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6" w:tooltip="收藏" w:history="1">
        <w:r w:rsidRPr="00EF2555">
          <w:rPr>
            <w:rFonts w:ascii="Arial" w:eastAsia="宋体" w:hAnsi="Arial" w:cs="Arial"/>
            <w:color w:val="FF9900"/>
            <w:kern w:val="0"/>
            <w:sz w:val="18"/>
          </w:rPr>
          <w:t>收藏</w:t>
        </w:r>
      </w:hyperlink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report" w:tooltip="举报" w:history="1">
        <w:r w:rsidRPr="00EF2555">
          <w:rPr>
            <w:rFonts w:ascii="Arial" w:eastAsia="宋体" w:hAnsi="Arial" w:cs="Arial"/>
            <w:color w:val="FF9900"/>
            <w:kern w:val="0"/>
            <w:sz w:val="18"/>
          </w:rPr>
          <w:t>举报</w:t>
        </w:r>
      </w:hyperlink>
      <w:r w:rsidRPr="00EF2555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tbl>
      <w:tblPr>
        <w:tblW w:w="14100" w:type="dxa"/>
        <w:tblCellMar>
          <w:left w:w="0" w:type="dxa"/>
          <w:right w:w="0" w:type="dxa"/>
        </w:tblCellMar>
        <w:tblLook w:val="04A0"/>
      </w:tblPr>
      <w:tblGrid>
        <w:gridCol w:w="12828"/>
        <w:gridCol w:w="1272"/>
      </w:tblGrid>
      <w:tr w:rsidR="00EF2555" w:rsidRPr="00EF2555" w:rsidTr="00EF2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EF2555" w:rsidRPr="00EF2555" w:rsidRDefault="00EF2555" w:rsidP="00EF255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50C58"/>
                <w:kern w:val="0"/>
                <w:sz w:val="18"/>
                <w:szCs w:val="18"/>
              </w:rPr>
            </w:pPr>
            <w:proofErr w:type="spellStart"/>
            <w:r w:rsidRPr="00EF2555">
              <w:rPr>
                <w:rFonts w:ascii="Segoe UI" w:eastAsia="宋体" w:hAnsi="Segoe UI" w:cs="Segoe UI"/>
                <w:b/>
                <w:bCs/>
                <w:color w:val="250C58"/>
                <w:kern w:val="0"/>
                <w:sz w:val="72"/>
                <w:szCs w:val="72"/>
              </w:rPr>
              <w:t>ProgressPanel</w:t>
            </w:r>
            <w:proofErr w:type="spellEnd"/>
            <w:r w:rsidRPr="00EF2555">
              <w:rPr>
                <w:rFonts w:ascii="Segoe UI" w:eastAsia="宋体" w:hAnsi="Segoe UI" w:cs="Segoe UI"/>
                <w:b/>
                <w:bCs/>
                <w:color w:val="250C58"/>
                <w:kern w:val="0"/>
                <w:sz w:val="72"/>
                <w:szCs w:val="72"/>
              </w:rPr>
              <w:t xml:space="preserve">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0" w:type="dxa"/>
              <w:bottom w:w="180" w:type="dxa"/>
              <w:right w:w="195" w:type="dxa"/>
            </w:tcMar>
            <w:vAlign w:val="center"/>
            <w:hideMark/>
          </w:tcPr>
          <w:p w:rsidR="00EF2555" w:rsidRPr="00EF2555" w:rsidRDefault="00EF2555" w:rsidP="00EF2555">
            <w:pPr>
              <w:widowControl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EF2555">
              <w:rPr>
                <w:rFonts w:ascii="Arial" w:eastAsia="宋体" w:hAnsi="Arial" w:cs="Arial"/>
                <w:kern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DevExpress" style="width:24pt;height:24pt"/>
              </w:pict>
            </w:r>
          </w:p>
        </w:tc>
      </w:tr>
    </w:tbl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控件</w:t>
      </w:r>
      <w:r w:rsidRPr="00EF2555">
        <w:rPr>
          <w:rFonts w:ascii="Segoe UI" w:eastAsia="宋体" w:hAnsi="Segoe UI" w:cs="Segoe UI"/>
          <w:kern w:val="0"/>
          <w:szCs w:val="21"/>
        </w:rPr>
        <w:t xml:space="preserve"> </w:t>
      </w:r>
      <w:r w:rsidRPr="00EF2555">
        <w:rPr>
          <w:rFonts w:ascii="Segoe UI" w:eastAsia="宋体" w:hAnsi="Segoe UI" w:cs="Segoe UI"/>
          <w:kern w:val="0"/>
          <w:szCs w:val="21"/>
        </w:rPr>
        <w:t>指示进度条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EF2555">
        <w:rPr>
          <w:rFonts w:ascii="Segoe UI" w:eastAsia="宋体" w:hAnsi="Segoe UI" w:cs="Segoe UI"/>
          <w:b/>
          <w:bCs/>
          <w:kern w:val="0"/>
        </w:rPr>
        <w:t>Namespace</w:t>
      </w:r>
      <w:proofErr w:type="gramStart"/>
      <w:r w:rsidRPr="00EF2555">
        <w:rPr>
          <w:rFonts w:ascii="Segoe UI" w:eastAsia="宋体" w:hAnsi="Segoe UI" w:cs="Segoe UI"/>
          <w:b/>
          <w:bCs/>
          <w:kern w:val="0"/>
        </w:rPr>
        <w:t>:</w:t>
      </w:r>
      <w:proofErr w:type="gramEnd"/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"https://documentation.devexpress.com/WindowsForms/DevExpressXtraWaitForm.aspx"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DevExpress.XtraWaitForm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 xml:space="preserve"> </w:t>
      </w:r>
      <w:r w:rsidRPr="00EF2555">
        <w:rPr>
          <w:rFonts w:ascii="Segoe UI" w:eastAsia="宋体" w:hAnsi="Segoe UI" w:cs="Segoe UI"/>
          <w:kern w:val="0"/>
          <w:szCs w:val="21"/>
        </w:rPr>
        <w:br/>
      </w:r>
      <w:r w:rsidRPr="00EF2555">
        <w:rPr>
          <w:rFonts w:ascii="Segoe UI" w:eastAsia="宋体" w:hAnsi="Segoe UI" w:cs="Segoe UI"/>
          <w:b/>
          <w:bCs/>
          <w:kern w:val="0"/>
        </w:rPr>
        <w:t>Assembly:</w:t>
      </w:r>
      <w:r w:rsidRPr="00EF2555">
        <w:rPr>
          <w:rFonts w:ascii="Segoe UI" w:eastAsia="宋体" w:hAnsi="Segoe UI" w:cs="Segoe UI"/>
          <w:kern w:val="0"/>
          <w:szCs w:val="21"/>
        </w:rPr>
        <w:t xml:space="preserve">DevExpress.XtraEditors.vXX.dll 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</w:pPr>
      <w:r w:rsidRPr="00EF2555"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  <w:t>Syntax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EF2555" w:rsidRPr="00EF2555" w:rsidTr="00EF2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86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4"/>
              <w:gridCol w:w="280"/>
              <w:gridCol w:w="8"/>
              <w:gridCol w:w="283"/>
              <w:gridCol w:w="165"/>
              <w:gridCol w:w="7710"/>
            </w:tblGrid>
            <w:tr w:rsidR="00EF2555" w:rsidRPr="00EF255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5"/>
                      <w:szCs w:val="15"/>
                    </w:rPr>
                  </w:pPr>
                  <w:r>
                    <w:rPr>
                      <w:rFonts w:ascii="Segoe UI" w:eastAsia="宋体" w:hAnsi="Segoe UI" w:cs="Segoe UI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47625" cy="190500"/>
                        <wp:effectExtent l="19050" t="0" r="9525" b="0"/>
                        <wp:docPr id="2" name="图片 2" descr="https://documentation.devexpress.com/HelpResource.ashx?help=WindowsForms&amp;document=dx-inactive-tab-lef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documentation.devexpress.com/HelpResource.ashx?help=WindowsForms&amp;document=dx-inactive-tab-lef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5FF"/>
                  <w:vAlign w:val="center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364C4"/>
                      <w:kern w:val="0"/>
                      <w:sz w:val="17"/>
                      <w:szCs w:val="17"/>
                    </w:rPr>
                  </w:pPr>
                  <w:r w:rsidRPr="00EF2555">
                    <w:rPr>
                      <w:rFonts w:ascii="Segoe UI" w:eastAsia="宋体" w:hAnsi="Segoe UI" w:cs="Segoe UI"/>
                      <w:color w:val="1364C4"/>
                      <w:kern w:val="0"/>
                      <w:sz w:val="17"/>
                      <w:szCs w:val="17"/>
                    </w:rPr>
                    <w:t>VB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BBBB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250C58"/>
                      <w:kern w:val="0"/>
                      <w:sz w:val="17"/>
                      <w:szCs w:val="17"/>
                    </w:rPr>
                  </w:pPr>
                  <w:r w:rsidRPr="00EF2555">
                    <w:rPr>
                      <w:rFonts w:ascii="Segoe UI" w:eastAsia="宋体" w:hAnsi="Segoe UI" w:cs="Segoe UI"/>
                      <w:color w:val="250C58"/>
                      <w:kern w:val="0"/>
                      <w:sz w:val="17"/>
                      <w:szCs w:val="17"/>
                    </w:rPr>
                    <w:t>C#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5"/>
                      <w:szCs w:val="15"/>
                    </w:rPr>
                  </w:pPr>
                  <w:r>
                    <w:rPr>
                      <w:rFonts w:ascii="Segoe UI" w:eastAsia="宋体" w:hAnsi="Segoe UI" w:cs="Segoe UI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47625" cy="190500"/>
                        <wp:effectExtent l="19050" t="0" r="9525" b="0"/>
                        <wp:docPr id="3" name="图片 3" descr="https://documentation.devexpress.com/HelpResource.ashx?help=WindowsForms&amp;document=dx-active-tab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documentation.devexpress.com/HelpResource.ashx?help=WindowsForms&amp;document=dx-active-tab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7"/>
                      <w:szCs w:val="17"/>
                    </w:rPr>
                  </w:pPr>
                </w:p>
              </w:tc>
            </w:tr>
          </w:tbl>
          <w:p w:rsidR="00EF2555" w:rsidRPr="00EF2555" w:rsidRDefault="00EF2555" w:rsidP="00EF2555">
            <w:pPr>
              <w:widowControl/>
              <w:spacing w:before="150" w:after="75"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</w:p>
        </w:tc>
      </w:tr>
      <w:tr w:rsidR="00EF2555" w:rsidRPr="00EF2555" w:rsidTr="00EF2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F2555" w:rsidRPr="00EF2555" w:rsidRDefault="00EF2555" w:rsidP="00EF2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>ProgressPanel</w:t>
            </w:r>
            <w:proofErr w:type="spellEnd"/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>BaseStyleControl</w:t>
            </w:r>
            <w:proofErr w:type="spellEnd"/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F2555">
              <w:rPr>
                <w:rFonts w:ascii="宋体" w:eastAsia="宋体" w:hAnsi="宋体" w:cs="宋体"/>
                <w:kern w:val="0"/>
                <w:sz w:val="24"/>
                <w:szCs w:val="24"/>
              </w:rPr>
              <w:t>ITransparentBackgroundManager</w:t>
            </w:r>
            <w:proofErr w:type="spellEnd"/>
          </w:p>
        </w:tc>
      </w:tr>
    </w:tbl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</w:pPr>
      <w:r w:rsidRPr="00EF2555"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  <w:t>Remarks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为一个进度条控件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noProof/>
          <w:kern w:val="0"/>
          <w:szCs w:val="21"/>
        </w:rPr>
        <w:drawing>
          <wp:inline distT="0" distB="0" distL="0" distR="0">
            <wp:extent cx="2286000" cy="609600"/>
            <wp:effectExtent l="19050" t="0" r="0" b="0"/>
            <wp:docPr id="4" name="图片 4" descr="https://documentation.devexpress.com/HelpResource.ashx?help=WindowsForms&amp;document=img1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ation.devexpress.com/HelpResource.ashx?help=WindowsForms&amp;document=img154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每一个皮肤</w:t>
      </w:r>
      <w:proofErr w:type="spellStart"/>
      <w:r w:rsidRPr="00EF2555">
        <w:rPr>
          <w:rFonts w:ascii="Segoe UI" w:eastAsia="宋体" w:hAnsi="Segoe UI" w:cs="Segoe UI"/>
          <w:b/>
          <w:bCs/>
          <w:kern w:val="0"/>
        </w:rPr>
        <w:t>ProgressPanel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t>包含自己的动画图片</w:t>
      </w:r>
      <w:r w:rsidRPr="00EF2555">
        <w:rPr>
          <w:rFonts w:ascii="Segoe UI" w:eastAsia="宋体" w:hAnsi="Segoe UI" w:cs="Segoe UI"/>
          <w:kern w:val="0"/>
          <w:szCs w:val="21"/>
        </w:rPr>
        <w:t>. 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许多方式可以选择皮肤。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hyperlink r:id="rId11" w:tgtFrame="_blank" w:history="1">
        <w:r w:rsidRPr="00EF2555">
          <w:rPr>
            <w:rFonts w:ascii="Segoe UI" w:eastAsia="宋体" w:hAnsi="Segoe UI" w:cs="Segoe UI"/>
            <w:color w:val="960BB4"/>
            <w:kern w:val="0"/>
          </w:rPr>
          <w:t>LookAndFeel</w:t>
        </w:r>
      </w:hyperlink>
      <w:r w:rsidRPr="00EF2555">
        <w:rPr>
          <w:rFonts w:ascii="Segoe UI" w:eastAsia="宋体" w:hAnsi="Segoe UI" w:cs="Segoe UI"/>
          <w:kern w:val="0"/>
          <w:szCs w:val="21"/>
        </w:rPr>
        <w:t>.Use</w:t>
      </w:r>
      <w:hyperlink r:id="rId12" w:tgtFrame="_blank" w:history="1">
        <w:r w:rsidRPr="00EF2555">
          <w:rPr>
            <w:rFonts w:ascii="Segoe UI" w:eastAsia="宋体" w:hAnsi="Segoe UI" w:cs="Segoe UI"/>
            <w:color w:val="960BB4"/>
            <w:kern w:val="0"/>
          </w:rPr>
          <w:t>DefaultLookAndFeel</w:t>
        </w:r>
      </w:hyperlink>
      <w:r w:rsidRPr="00EF2555">
        <w:rPr>
          <w:rFonts w:ascii="Segoe UI" w:eastAsia="宋体" w:hAnsi="Segoe UI" w:cs="Segoe UI"/>
          <w:kern w:val="0"/>
          <w:szCs w:val="21"/>
        </w:rPr>
        <w:t> =true</w:t>
      </w:r>
      <w:r w:rsidRPr="00EF2555">
        <w:rPr>
          <w:rFonts w:ascii="Segoe UI" w:eastAsia="宋体" w:hAnsi="Segoe UI" w:cs="Segoe UI"/>
          <w:kern w:val="0"/>
          <w:szCs w:val="21"/>
        </w:rPr>
        <w:t>或者</w:t>
      </w:r>
      <w:r w:rsidRPr="00EF2555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EF2555">
        <w:rPr>
          <w:rFonts w:ascii="Segoe UI" w:eastAsia="宋体" w:hAnsi="Segoe UI" w:cs="Segoe UI"/>
          <w:kern w:val="0"/>
          <w:szCs w:val="21"/>
        </w:rPr>
        <w:t>Use</w:t>
      </w:r>
      <w:hyperlink r:id="rId13" w:tgtFrame="_blank" w:history="1">
        <w:r w:rsidRPr="00EF2555">
          <w:rPr>
            <w:rFonts w:ascii="Segoe UI" w:eastAsia="宋体" w:hAnsi="Segoe UI" w:cs="Segoe UI"/>
            <w:color w:val="960BB4"/>
            <w:kern w:val="0"/>
          </w:rPr>
          <w:t>DefaultLookAndFeel</w:t>
        </w:r>
        <w:proofErr w:type="spellEnd"/>
      </w:hyperlink>
      <w:r w:rsidRPr="00EF2555">
        <w:rPr>
          <w:rFonts w:ascii="Segoe UI" w:eastAsia="宋体" w:hAnsi="Segoe UI" w:cs="Segoe UI"/>
          <w:kern w:val="0"/>
          <w:szCs w:val="21"/>
        </w:rPr>
        <w:t> =false</w:t>
      </w:r>
      <w:r w:rsidRPr="00EF2555">
        <w:rPr>
          <w:rFonts w:ascii="Segoe UI" w:eastAsia="宋体" w:hAnsi="Segoe UI" w:cs="Segoe UI"/>
          <w:kern w:val="0"/>
          <w:szCs w:val="21"/>
        </w:rPr>
        <w:t>并设置</w:t>
      </w:r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"https://documentation.devexpress.com/WindowsForms/DevExpressXtraEditorsBaseControl_LookAndFeeltopic.aspx"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LookAndFeel</w:t>
      </w:r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>属性的</w:t>
      </w:r>
      <w:proofErr w:type="spellStart"/>
      <w:r w:rsidRPr="00EF2555">
        <w:rPr>
          <w:rFonts w:ascii="Segoe UI" w:eastAsia="宋体" w:hAnsi="Segoe UI" w:cs="Segoe UI"/>
          <w:kern w:val="0"/>
          <w:szCs w:val="21"/>
        </w:rPr>
        <w:t>SkinName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t>属性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下面是皮肤示例。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noProof/>
          <w:kern w:val="0"/>
          <w:szCs w:val="21"/>
        </w:rPr>
        <w:lastRenderedPageBreak/>
        <w:drawing>
          <wp:inline distT="0" distB="0" distL="0" distR="0">
            <wp:extent cx="6162675" cy="2305050"/>
            <wp:effectExtent l="0" t="0" r="0" b="0"/>
            <wp:docPr id="5" name="图片 5" descr="https://documentation.devexpress.com/HelpResource.ashx?help=WindowsForms&amp;document=img15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ation.devexpress.com/HelpResource.ashx?help=WindowsForms&amp;document=img1541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如果需要在单独的窗体显示进度面板，使用</w:t>
      </w:r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"https://documentation.devexpress.com/WindowsForms/clsDevExpressXtraWaitFormWaitFormtopic.aspx"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WaitForm</w:t>
      </w:r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> </w:t>
      </w:r>
      <w:r w:rsidRPr="00EF2555">
        <w:rPr>
          <w:rFonts w:ascii="Segoe UI" w:eastAsia="宋体" w:hAnsi="Segoe UI" w:cs="Segoe UI"/>
          <w:kern w:val="0"/>
          <w:szCs w:val="21"/>
        </w:rPr>
        <w:t>，它由</w:t>
      </w:r>
      <w:r w:rsidRPr="00EF2555">
        <w:rPr>
          <w:rFonts w:ascii="Segoe UI" w:eastAsia="宋体" w:hAnsi="Segoe UI" w:cs="Segoe UI"/>
          <w:kern w:val="0"/>
          <w:szCs w:val="21"/>
        </w:rPr>
        <w:t> </w:t>
      </w:r>
      <w:proofErr w:type="spellStart"/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"https://documentation.devexpress.com/WindowsForms/clsDevExpressXtraSplashScreenSplashScreenManagertopic.aspx"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SplashScreenManager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> </w:t>
      </w:r>
      <w:r w:rsidRPr="00EF2555">
        <w:rPr>
          <w:rFonts w:ascii="Segoe UI" w:eastAsia="宋体" w:hAnsi="Segoe UI" w:cs="Segoe UI"/>
          <w:kern w:val="0"/>
          <w:szCs w:val="21"/>
        </w:rPr>
        <w:t>负责管理。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b/>
          <w:bCs/>
          <w:color w:val="250C58"/>
          <w:kern w:val="0"/>
          <w:sz w:val="32"/>
        </w:rPr>
        <w:t>---------------------------------------------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EF2555">
        <w:rPr>
          <w:rFonts w:ascii="Segoe UI" w:eastAsia="宋体" w:hAnsi="Segoe UI" w:cs="Segoe UI"/>
          <w:b/>
          <w:bCs/>
          <w:color w:val="250C58"/>
          <w:kern w:val="0"/>
          <w:sz w:val="72"/>
        </w:rPr>
        <w:t>WaitForm</w:t>
      </w:r>
      <w:proofErr w:type="spellEnd"/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EF2555">
        <w:rPr>
          <w:rFonts w:ascii="Segoe UI" w:eastAsia="宋体" w:hAnsi="Segoe UI" w:cs="Segoe UI"/>
          <w:kern w:val="0"/>
          <w:szCs w:val="21"/>
        </w:rPr>
        <w:t>Namespace</w:t>
      </w:r>
      <w:proofErr w:type="gramStart"/>
      <w:r w:rsidRPr="00EF2555">
        <w:rPr>
          <w:rFonts w:ascii="Segoe UI" w:eastAsia="宋体" w:hAnsi="Segoe UI" w:cs="Segoe UI"/>
          <w:kern w:val="0"/>
          <w:szCs w:val="21"/>
        </w:rPr>
        <w:t>:</w:t>
      </w:r>
      <w:proofErr w:type="gramEnd"/>
      <w:r w:rsidRPr="00EF2555">
        <w:rPr>
          <w:rFonts w:ascii="Arial" w:eastAsia="宋体" w:hAnsi="Arial" w:cs="Arial"/>
          <w:kern w:val="0"/>
          <w:szCs w:val="21"/>
        </w:rPr>
        <w:fldChar w:fldCharType="begin"/>
      </w:r>
      <w:r w:rsidRPr="00EF2555">
        <w:rPr>
          <w:rFonts w:ascii="Arial" w:eastAsia="宋体" w:hAnsi="Arial" w:cs="Arial"/>
          <w:kern w:val="0"/>
          <w:szCs w:val="21"/>
        </w:rPr>
        <w:instrText xml:space="preserve"> HYPERLINK "https://documentation.devexpress.com/WindowsForms/DevExpressXtraWaitForm.aspx" \t "_blank" </w:instrText>
      </w:r>
      <w:r w:rsidRPr="00EF2555">
        <w:rPr>
          <w:rFonts w:ascii="Arial" w:eastAsia="宋体" w:hAnsi="Arial" w:cs="Arial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DevExpress.XtraWaitForm</w:t>
      </w:r>
      <w:proofErr w:type="spellEnd"/>
      <w:r w:rsidRPr="00EF2555">
        <w:rPr>
          <w:rFonts w:ascii="Arial" w:eastAsia="宋体" w:hAnsi="Arial" w:cs="Arial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 xml:space="preserve"> 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EF2555">
        <w:rPr>
          <w:rFonts w:ascii="Segoe UI" w:eastAsia="宋体" w:hAnsi="Segoe UI" w:cs="Segoe UI"/>
          <w:kern w:val="0"/>
          <w:szCs w:val="21"/>
        </w:rPr>
        <w:t>Assembly</w:t>
      </w:r>
      <w:proofErr w:type="gramStart"/>
      <w:r w:rsidRPr="00EF2555">
        <w:rPr>
          <w:rFonts w:ascii="Segoe UI" w:eastAsia="宋体" w:hAnsi="Segoe UI" w:cs="Segoe UI"/>
          <w:kern w:val="0"/>
          <w:szCs w:val="21"/>
        </w:rPr>
        <w:t>:DevExpress.XtraEditors</w:t>
      </w:r>
      <w:proofErr w:type="spellEnd"/>
      <w:proofErr w:type="gramEnd"/>
      <w:r w:rsidRPr="00EF2555">
        <w:rPr>
          <w:rFonts w:ascii="Segoe UI" w:eastAsia="宋体" w:hAnsi="Segoe UI" w:cs="Segoe UI"/>
          <w:kern w:val="0"/>
          <w:szCs w:val="21"/>
        </w:rPr>
        <w:t>.</w:t>
      </w:r>
      <w:r w:rsidRPr="00EF2555">
        <w:rPr>
          <w:rFonts w:ascii="Arial" w:eastAsia="宋体" w:hAnsi="Arial" w:cs="Arial"/>
          <w:kern w:val="0"/>
          <w:szCs w:val="21"/>
        </w:rPr>
        <w:t xml:space="preserve"> 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</w:pPr>
      <w:r w:rsidRPr="00EF2555">
        <w:rPr>
          <w:rFonts w:ascii="Segoe UI" w:eastAsia="宋体" w:hAnsi="Segoe UI" w:cs="Segoe UI"/>
          <w:b/>
          <w:bCs/>
          <w:color w:val="250C58"/>
          <w:kern w:val="0"/>
          <w:sz w:val="27"/>
          <w:szCs w:val="27"/>
        </w:rPr>
        <w:t>Syntax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620"/>
      </w:tblGrid>
      <w:tr w:rsidR="00EF2555" w:rsidRPr="00EF2555" w:rsidTr="00EF2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462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4"/>
              <w:gridCol w:w="280"/>
              <w:gridCol w:w="8"/>
              <w:gridCol w:w="283"/>
              <w:gridCol w:w="165"/>
              <w:gridCol w:w="3720"/>
            </w:tblGrid>
            <w:tr w:rsidR="00EF2555" w:rsidRPr="00EF255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5"/>
                      <w:szCs w:val="15"/>
                    </w:rPr>
                  </w:pPr>
                  <w:r>
                    <w:rPr>
                      <w:rFonts w:ascii="Segoe UI" w:eastAsia="宋体" w:hAnsi="Segoe UI" w:cs="Segoe UI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47625" cy="190500"/>
                        <wp:effectExtent l="19050" t="0" r="9525" b="0"/>
                        <wp:docPr id="6" name="图片 6" descr="https://documentation.devexpress.com/HelpResource.ashx?help=WindowsForms&amp;document=dx-inactive-tab-lef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documentation.devexpress.com/HelpResource.ashx?help=WindowsForms&amp;document=dx-inactive-tab-lef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F5FF"/>
                  <w:vAlign w:val="center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364C4"/>
                      <w:kern w:val="0"/>
                      <w:sz w:val="17"/>
                      <w:szCs w:val="17"/>
                    </w:rPr>
                  </w:pPr>
                  <w:r w:rsidRPr="00EF2555">
                    <w:rPr>
                      <w:rFonts w:ascii="Segoe UI" w:eastAsia="宋体" w:hAnsi="Segoe UI" w:cs="Segoe UI"/>
                      <w:color w:val="1364C4"/>
                      <w:kern w:val="0"/>
                      <w:sz w:val="17"/>
                      <w:szCs w:val="17"/>
                    </w:rPr>
                    <w:t>VB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BBBBB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2"/>
                      <w:szCs w:val="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250C58"/>
                      <w:kern w:val="0"/>
                      <w:sz w:val="17"/>
                      <w:szCs w:val="17"/>
                    </w:rPr>
                  </w:pPr>
                  <w:r w:rsidRPr="00EF2555">
                    <w:rPr>
                      <w:rFonts w:ascii="Segoe UI" w:eastAsia="宋体" w:hAnsi="Segoe UI" w:cs="Segoe UI"/>
                      <w:color w:val="250C58"/>
                      <w:kern w:val="0"/>
                      <w:sz w:val="17"/>
                      <w:szCs w:val="17"/>
                    </w:rPr>
                    <w:t>C#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5"/>
                      <w:szCs w:val="15"/>
                    </w:rPr>
                  </w:pPr>
                  <w:r>
                    <w:rPr>
                      <w:rFonts w:ascii="Segoe UI" w:eastAsia="宋体" w:hAnsi="Segoe UI" w:cs="Segoe UI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47625" cy="190500"/>
                        <wp:effectExtent l="19050" t="0" r="9525" b="0"/>
                        <wp:docPr id="7" name="图片 7" descr="https://documentation.devexpress.com/HelpResource.ashx?help=WindowsForms&amp;document=dx-active-tab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documentation.devexpress.com/HelpResource.ashx?help=WindowsForms&amp;document=dx-active-tab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EF2555" w:rsidRPr="00EF2555" w:rsidRDefault="00EF2555" w:rsidP="00EF2555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 w:val="17"/>
                      <w:szCs w:val="17"/>
                    </w:rPr>
                  </w:pPr>
                </w:p>
              </w:tc>
            </w:tr>
          </w:tbl>
          <w:p w:rsidR="00EF2555" w:rsidRPr="00EF2555" w:rsidRDefault="00EF2555" w:rsidP="00EF2555">
            <w:pPr>
              <w:widowControl/>
              <w:spacing w:before="150" w:after="75"/>
              <w:jc w:val="left"/>
              <w:rPr>
                <w:rFonts w:ascii="Segoe UI" w:eastAsia="宋体" w:hAnsi="Segoe UI" w:cs="Segoe UI"/>
                <w:color w:val="000000"/>
                <w:kern w:val="0"/>
                <w:sz w:val="15"/>
                <w:szCs w:val="15"/>
              </w:rPr>
            </w:pPr>
          </w:p>
        </w:tc>
      </w:tr>
      <w:tr w:rsidR="00EF2555" w:rsidRPr="00EF2555" w:rsidTr="00EF25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F2555" w:rsidRPr="00EF2555" w:rsidRDefault="00EF2555" w:rsidP="00EF2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F25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EF25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WaitForm</w:t>
            </w:r>
            <w:proofErr w:type="spellEnd"/>
            <w:r w:rsidRPr="00EF25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EF25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SplashFormBase</w:t>
            </w:r>
            <w:proofErr w:type="spellEnd"/>
          </w:p>
        </w:tc>
      </w:tr>
    </w:tbl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EF2555">
        <w:rPr>
          <w:rFonts w:ascii="Segoe UI" w:eastAsia="宋体" w:hAnsi="Segoe UI" w:cs="Segoe UI"/>
          <w:b/>
          <w:bCs/>
          <w:color w:val="250C58"/>
          <w:kern w:val="0"/>
        </w:rPr>
        <w:t>备注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A </w:t>
      </w:r>
      <w:proofErr w:type="spellStart"/>
      <w:r w:rsidRPr="00EF2555">
        <w:rPr>
          <w:rFonts w:ascii="Segoe UI" w:eastAsia="宋体" w:hAnsi="Segoe UI" w:cs="Segoe UI"/>
          <w:b/>
          <w:bCs/>
          <w:kern w:val="0"/>
        </w:rPr>
        <w:t>WaitForm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t> </w:t>
      </w:r>
      <w:r w:rsidRPr="00EF2555">
        <w:rPr>
          <w:rFonts w:ascii="Segoe UI" w:eastAsia="宋体" w:hAnsi="Segoe UI" w:cs="Segoe UI"/>
          <w:kern w:val="0"/>
          <w:szCs w:val="21"/>
        </w:rPr>
        <w:t>包含一个动画图像</w:t>
      </w:r>
      <w:r w:rsidRPr="00EF2555">
        <w:rPr>
          <w:rFonts w:ascii="Segoe UI" w:eastAsia="宋体" w:hAnsi="Segoe UI" w:cs="Segoe UI"/>
          <w:kern w:val="0"/>
          <w:szCs w:val="21"/>
        </w:rPr>
        <w:t xml:space="preserve"> (</w:t>
      </w:r>
      <w:r w:rsidRPr="00EF2555">
        <w:rPr>
          <w:rFonts w:ascii="Segoe UI" w:eastAsia="宋体" w:hAnsi="Segoe UI" w:cs="Segoe UI"/>
          <w:kern w:val="0"/>
          <w:szCs w:val="21"/>
        </w:rPr>
        <w:t>由当前皮肤获取</w:t>
      </w:r>
      <w:r w:rsidRPr="00EF2555">
        <w:rPr>
          <w:rFonts w:ascii="Segoe UI" w:eastAsia="宋体" w:hAnsi="Segoe UI" w:cs="Segoe UI"/>
          <w:kern w:val="0"/>
          <w:szCs w:val="21"/>
        </w:rPr>
        <w:t xml:space="preserve">) and </w:t>
      </w:r>
      <w:r w:rsidRPr="00EF2555">
        <w:rPr>
          <w:rFonts w:ascii="Segoe UI" w:eastAsia="宋体" w:hAnsi="Segoe UI" w:cs="Segoe UI"/>
          <w:kern w:val="0"/>
          <w:szCs w:val="21"/>
        </w:rPr>
        <w:t>两个自定义标签</w:t>
      </w:r>
      <w:r w:rsidRPr="00EF2555">
        <w:rPr>
          <w:rFonts w:ascii="Segoe UI" w:eastAsia="宋体" w:hAnsi="Segoe UI" w:cs="Segoe UI"/>
          <w:kern w:val="0"/>
          <w:szCs w:val="21"/>
        </w:rPr>
        <w:t>(</w:t>
      </w:r>
      <w:r w:rsidRPr="00EF2555">
        <w:rPr>
          <w:rFonts w:ascii="Segoe UI" w:eastAsia="宋体" w:hAnsi="Segoe UI" w:cs="Segoe UI"/>
          <w:kern w:val="0"/>
          <w:szCs w:val="21"/>
        </w:rPr>
        <w:t>标题和描述</w:t>
      </w:r>
      <w:r w:rsidRPr="00EF2555">
        <w:rPr>
          <w:rFonts w:ascii="Segoe UI" w:eastAsia="宋体" w:hAnsi="Segoe UI" w:cs="Segoe UI"/>
          <w:kern w:val="0"/>
          <w:szCs w:val="21"/>
        </w:rPr>
        <w:t>) :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noProof/>
          <w:kern w:val="0"/>
          <w:szCs w:val="21"/>
        </w:rPr>
        <w:drawing>
          <wp:inline distT="0" distB="0" distL="0" distR="0">
            <wp:extent cx="2286000" cy="609600"/>
            <wp:effectExtent l="19050" t="0" r="0" b="0"/>
            <wp:docPr id="8" name="图片 8" descr="https://documentation.devexpress.com/HelpResource.ashx?help=WindowsForms&amp;document=img1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ation.devexpress.com/HelpResource.ashx?help=WindowsForms&amp;document=img154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To create a Wait Form, drop a </w:t>
      </w:r>
      <w:proofErr w:type="spellStart"/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"https://documentation.devexpress.com/WindowsForms/clsDevExpressXtraSplashScreenSplashScreenManagertopic.aspx"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SplashScreenManager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> component onto your form, click the component's tag and then click the </w:t>
      </w:r>
      <w:r w:rsidRPr="00EF2555">
        <w:rPr>
          <w:rFonts w:ascii="Segoe UI" w:eastAsia="宋体" w:hAnsi="Segoe UI" w:cs="Segoe UI"/>
          <w:b/>
          <w:bCs/>
          <w:kern w:val="0"/>
        </w:rPr>
        <w:t>Add Wait Form</w:t>
      </w:r>
      <w:r w:rsidRPr="00EF2555">
        <w:rPr>
          <w:rFonts w:ascii="Segoe UI" w:eastAsia="宋体" w:hAnsi="Segoe UI" w:cs="Segoe UI"/>
          <w:kern w:val="0"/>
          <w:szCs w:val="21"/>
        </w:rPr>
        <w:t> link in the </w:t>
      </w:r>
      <w:proofErr w:type="spellStart"/>
      <w:r w:rsidRPr="00EF2555">
        <w:rPr>
          <w:rFonts w:ascii="Segoe UI" w:eastAsia="宋体" w:hAnsi="Segoe UI" w:cs="Segoe UI"/>
          <w:b/>
          <w:bCs/>
          <w:kern w:val="0"/>
        </w:rPr>
        <w:t>SplashScreenManager</w:t>
      </w:r>
      <w:proofErr w:type="spellEnd"/>
      <w:r w:rsidRPr="00EF2555">
        <w:rPr>
          <w:rFonts w:ascii="Segoe UI" w:eastAsia="宋体" w:hAnsi="Segoe UI" w:cs="Segoe UI"/>
          <w:b/>
          <w:bCs/>
          <w:kern w:val="0"/>
        </w:rPr>
        <w:t xml:space="preserve"> Tasks</w:t>
      </w:r>
      <w:r w:rsidRPr="00EF2555">
        <w:rPr>
          <w:rFonts w:ascii="Segoe UI" w:eastAsia="宋体" w:hAnsi="Segoe UI" w:cs="Segoe UI"/>
          <w:kern w:val="0"/>
          <w:szCs w:val="21"/>
        </w:rPr>
        <w:t> window that will open: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noProof/>
          <w:kern w:val="0"/>
          <w:szCs w:val="21"/>
        </w:rPr>
        <w:lastRenderedPageBreak/>
        <w:drawing>
          <wp:inline distT="0" distB="0" distL="0" distR="0">
            <wp:extent cx="4181475" cy="2133600"/>
            <wp:effectExtent l="19050" t="0" r="9525" b="0"/>
            <wp:docPr id="9" name="图片 9" descr="https://documentation.devexpress.com/HelpResource.ashx?help=WindowsForms&amp;document=img15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ation.devexpress.com/HelpResource.ashx?help=WindowsForms&amp;document=img1542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This generates a </w:t>
      </w:r>
      <w:proofErr w:type="spellStart"/>
      <w:r w:rsidRPr="00EF2555">
        <w:rPr>
          <w:rFonts w:ascii="Segoe UI" w:eastAsia="宋体" w:hAnsi="Segoe UI" w:cs="Segoe UI"/>
          <w:b/>
          <w:bCs/>
          <w:kern w:val="0"/>
        </w:rPr>
        <w:t>WaitForm</w:t>
      </w:r>
      <w:r w:rsidRPr="00EF2555">
        <w:rPr>
          <w:rFonts w:ascii="Segoe UI" w:eastAsia="宋体" w:hAnsi="Segoe UI" w:cs="Segoe UI"/>
          <w:kern w:val="0"/>
          <w:szCs w:val="21"/>
        </w:rPr>
        <w:t>'s</w:t>
      </w:r>
      <w:proofErr w:type="spellEnd"/>
      <w:r w:rsidRPr="00EF2555">
        <w:rPr>
          <w:rFonts w:ascii="Segoe UI" w:eastAsia="宋体" w:hAnsi="Segoe UI" w:cs="Segoe UI"/>
          <w:kern w:val="0"/>
          <w:szCs w:val="21"/>
        </w:rPr>
        <w:t xml:space="preserve"> descendant that you can modify at design time.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 xml:space="preserve">A Wait Form </w:t>
      </w:r>
      <w:r w:rsidRPr="00EF2555">
        <w:rPr>
          <w:rFonts w:ascii="Segoe UI" w:eastAsia="宋体" w:hAnsi="Segoe UI" w:cs="Segoe UI"/>
          <w:kern w:val="0"/>
          <w:szCs w:val="21"/>
        </w:rPr>
        <w:t>需要手动控制显示</w:t>
      </w:r>
      <w:r w:rsidRPr="00EF2555">
        <w:rPr>
          <w:rFonts w:ascii="Segoe UI" w:eastAsia="宋体" w:hAnsi="Segoe UI" w:cs="Segoe UI"/>
          <w:kern w:val="0"/>
          <w:szCs w:val="21"/>
        </w:rPr>
        <w:t xml:space="preserve">, </w:t>
      </w:r>
      <w:r w:rsidRPr="00EF2555">
        <w:rPr>
          <w:rFonts w:ascii="Segoe UI" w:eastAsia="宋体" w:hAnsi="Segoe UI" w:cs="Segoe UI"/>
          <w:kern w:val="0"/>
          <w:szCs w:val="21"/>
        </w:rPr>
        <w:t>使用</w:t>
      </w:r>
      <w:r w:rsidRPr="00EF2555">
        <w:rPr>
          <w:rFonts w:ascii="Segoe UI" w:eastAsia="宋体" w:hAnsi="Segoe UI" w:cs="Segoe UI"/>
          <w:kern w:val="0"/>
          <w:szCs w:val="21"/>
        </w:rPr>
        <w:fldChar w:fldCharType="begin"/>
      </w:r>
      <w:r w:rsidRPr="00EF2555">
        <w:rPr>
          <w:rFonts w:ascii="Segoe UI" w:eastAsia="宋体" w:hAnsi="Segoe UI" w:cs="Segoe UI"/>
          <w:kern w:val="0"/>
          <w:szCs w:val="21"/>
        </w:rPr>
        <w:instrText xml:space="preserve"> HYPERLINK "https://documentation.devexpress.com/WindowsForms/clsDevExpressXtraSplashScreenSplashScreenManagertopic.aspx" \t "_blank" </w:instrText>
      </w:r>
      <w:r w:rsidRPr="00EF2555">
        <w:rPr>
          <w:rFonts w:ascii="Segoe UI" w:eastAsia="宋体" w:hAnsi="Segoe UI" w:cs="Segoe UI"/>
          <w:kern w:val="0"/>
          <w:szCs w:val="21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</w:rPr>
        <w:t>SplashScreenManager</w:t>
      </w:r>
      <w:r w:rsidRPr="00EF2555">
        <w:rPr>
          <w:rFonts w:ascii="Segoe UI" w:eastAsia="宋体" w:hAnsi="Segoe UI" w:cs="Segoe UI"/>
          <w:kern w:val="0"/>
          <w:szCs w:val="21"/>
        </w:rPr>
        <w:fldChar w:fldCharType="end"/>
      </w:r>
      <w:r w:rsidRPr="00EF2555">
        <w:rPr>
          <w:rFonts w:ascii="Segoe UI" w:eastAsia="宋体" w:hAnsi="Segoe UI" w:cs="Segoe UI"/>
          <w:kern w:val="0"/>
          <w:szCs w:val="21"/>
        </w:rPr>
        <w:t> </w:t>
      </w:r>
      <w:r w:rsidRPr="00EF2555">
        <w:rPr>
          <w:rFonts w:ascii="Segoe UI" w:eastAsia="宋体" w:hAnsi="Segoe UI" w:cs="Segoe UI"/>
          <w:kern w:val="0"/>
          <w:szCs w:val="21"/>
        </w:rPr>
        <w:t>提供的方法，主要控制方法为：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proofErr w:type="gramStart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splashScreenManager.ShowWaitForm</w:t>
      </w:r>
      <w:proofErr w:type="spellEnd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(</w:t>
      </w:r>
      <w:proofErr w:type="gramEnd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);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proofErr w:type="gramStart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splashScreenManager.CloseWaitForm</w:t>
      </w:r>
      <w:proofErr w:type="spellEnd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(</w:t>
      </w:r>
      <w:proofErr w:type="gramEnd"/>
      <w:r w:rsidRPr="00EF2555">
        <w:rPr>
          <w:rFonts w:ascii="Georgia" w:eastAsia="宋体" w:hAnsi="Georgia" w:cs="Segoe UI"/>
          <w:color w:val="4B4B4B"/>
          <w:kern w:val="0"/>
          <w:sz w:val="20"/>
          <w:szCs w:val="20"/>
        </w:rPr>
        <w:t>);</w:t>
      </w:r>
    </w:p>
    <w:p w:rsidR="00EF2555" w:rsidRPr="00EF2555" w:rsidRDefault="00EF2555" w:rsidP="00EF2555">
      <w:pPr>
        <w:widowControl/>
        <w:shd w:val="clear" w:color="auto" w:fill="FFFFFF"/>
        <w:spacing w:before="180" w:after="180" w:line="39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EF2555">
        <w:rPr>
          <w:rFonts w:ascii="Segoe UI" w:eastAsia="宋体" w:hAnsi="Segoe UI" w:cs="Segoe UI"/>
          <w:kern w:val="0"/>
          <w:szCs w:val="21"/>
        </w:rPr>
        <w:t>------------------------------------------</w:t>
      </w:r>
      <w:r w:rsidRPr="00EF2555">
        <w:rPr>
          <w:rFonts w:ascii="Segoe UI" w:eastAsia="宋体" w:hAnsi="Segoe UI" w:cs="Segoe UI"/>
          <w:kern w:val="0"/>
          <w:sz w:val="72"/>
          <w:szCs w:val="72"/>
        </w:rPr>
        <w:t>-</w:t>
      </w:r>
      <w:proofErr w:type="spellStart"/>
      <w:r w:rsidRPr="00EF2555">
        <w:rPr>
          <w:rFonts w:ascii="Segoe UI" w:eastAsia="宋体" w:hAnsi="Segoe UI" w:cs="Segoe UI"/>
          <w:kern w:val="0"/>
          <w:sz w:val="72"/>
          <w:szCs w:val="72"/>
        </w:rPr>
        <w:fldChar w:fldCharType="begin"/>
      </w:r>
      <w:r w:rsidRPr="00EF2555">
        <w:rPr>
          <w:rFonts w:ascii="Segoe UI" w:eastAsia="宋体" w:hAnsi="Segoe UI" w:cs="Segoe UI"/>
          <w:kern w:val="0"/>
          <w:sz w:val="72"/>
          <w:szCs w:val="72"/>
        </w:rPr>
        <w:instrText xml:space="preserve"> HYPERLINK "https://documentation.devexpress.com/WindowsForms/clsDevExpressXtraSplashScreenSplashScreenManagertopic.aspx" \t "_blank" </w:instrText>
      </w:r>
      <w:r w:rsidRPr="00EF2555">
        <w:rPr>
          <w:rFonts w:ascii="Segoe UI" w:eastAsia="宋体" w:hAnsi="Segoe UI" w:cs="Segoe UI"/>
          <w:kern w:val="0"/>
          <w:sz w:val="72"/>
          <w:szCs w:val="72"/>
        </w:rPr>
        <w:fldChar w:fldCharType="separate"/>
      </w:r>
      <w:r w:rsidRPr="00EF2555">
        <w:rPr>
          <w:rFonts w:ascii="Segoe UI" w:eastAsia="宋体" w:hAnsi="Segoe UI" w:cs="Segoe UI"/>
          <w:color w:val="960BB4"/>
          <w:kern w:val="0"/>
          <w:sz w:val="72"/>
        </w:rPr>
        <w:t>SplashScreenManager</w:t>
      </w:r>
      <w:proofErr w:type="spellEnd"/>
      <w:r w:rsidRPr="00EF2555">
        <w:rPr>
          <w:rFonts w:ascii="Segoe UI" w:eastAsia="宋体" w:hAnsi="Segoe UI" w:cs="Segoe UI"/>
          <w:kern w:val="0"/>
          <w:sz w:val="72"/>
          <w:szCs w:val="72"/>
        </w:rPr>
        <w:fldChar w:fldCharType="end"/>
      </w:r>
      <w:r w:rsidRPr="00EF2555">
        <w:rPr>
          <w:rFonts w:ascii="Segoe UI" w:eastAsia="宋体" w:hAnsi="Segoe UI" w:cs="Segoe UI"/>
          <w:kern w:val="0"/>
          <w:sz w:val="72"/>
          <w:szCs w:val="72"/>
        </w:rPr>
        <w:t> </w:t>
      </w:r>
      <w:r w:rsidRPr="00EF2555">
        <w:rPr>
          <w:rFonts w:ascii="Segoe UI" w:eastAsia="宋体" w:hAnsi="Segoe UI" w:cs="Segoe UI"/>
          <w:kern w:val="0"/>
          <w:szCs w:val="21"/>
        </w:rPr>
        <w:t>-----------------------------------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      </w:t>
      </w:r>
      <w:proofErr w:type="spell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splashScreenManager</w:t>
      </w:r>
      <w:proofErr w:type="spell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这个控件的主要作用就是显示程序集加载之前的进度</w:t>
      </w:r>
      <w:proofErr w:type="gram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条显示</w:t>
      </w:r>
      <w:proofErr w:type="gram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和进行耗时操作时候的等待界面。窗体加载完成后会自动消失。可以通过在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proofErr w:type="gram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private</w:t>
      </w:r>
      <w:proofErr w:type="gram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 void </w:t>
      </w:r>
      <w:proofErr w:type="spell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MainForm_Load</w:t>
      </w:r>
      <w:proofErr w:type="spell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(object sender, </w:t>
      </w:r>
      <w:proofErr w:type="spell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EventArgs</w:t>
      </w:r>
      <w:proofErr w:type="spell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 e)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br/>
        <w:t>        {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br/>
        <w:t xml:space="preserve">            </w:t>
      </w:r>
      <w:proofErr w:type="spellStart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System.Threading.Thread.Sleep</w:t>
      </w:r>
      <w:proofErr w:type="spellEnd"/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(5000);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br/>
        <w:t>        }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测试。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       1.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新建一个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Windows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窗体，在工具栏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Navigation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和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Layout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中找到</w:t>
      </w:r>
      <w:hyperlink r:id="rId16" w:tgtFrame="_blank" w:history="1">
        <w:r w:rsidRPr="00EF2555">
          <w:rPr>
            <w:rFonts w:ascii="Segoe UI" w:eastAsia="宋体" w:hAnsi="Segoe UI" w:cs="Segoe UI"/>
            <w:color w:val="960BB4"/>
            <w:kern w:val="0"/>
            <w:sz w:val="72"/>
          </w:rPr>
          <w:t>SplashScreenManager</w:t>
        </w:r>
      </w:hyperlink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，把它拖放到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Windows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窗体中。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          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lastRenderedPageBreak/>
        <w:t>  2.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找到这个控件，点击右上角的三角图标，出现如下显示的下拉菜单，点击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“Add Splash Screen”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然后打开解决方案资源管理器，你会发现多了一个名为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“SplashScreen1.cs”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的窗体，打开它，如下图所示：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686050" cy="1962150"/>
            <wp:effectExtent l="19050" t="0" r="0" b="0"/>
            <wp:docPr id="10" name="图片 10" descr="http://images.cnitblog.com/blog/538113/201307/31150604-0c4ac30b5e3240a09847b51e5f92e3e6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38113/201307/31150604-0c4ac30b5e3240a09847b51e5f92e3e6.x-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238625" cy="2781300"/>
            <wp:effectExtent l="19050" t="0" r="9525" b="0"/>
            <wp:docPr id="11" name="图片 11" descr="http://images.cnitblog.com/blog/538113/201307/31150825-df6fd5c0edce43e282f4d829cc168e1d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538113/201307/31150825-df6fd5c0edce43e282f4d829cc168e1d.x-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3.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两个图片、标签控件和一个进度条控件，可以根据自己的需要进行修改。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238625" cy="2752725"/>
            <wp:effectExtent l="19050" t="0" r="9525" b="0"/>
            <wp:docPr id="12" name="图片 12" descr="http://images.cnitblog.com/blog/538113/201307/31152226-858083827e0f441599eaf4a5b57960fa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538113/201307/31152226-858083827e0f441599eaf4a5b57960fa.x-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lastRenderedPageBreak/>
        <w:t>4.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然后在程序入口出加上如下代码，就可以显示在程序加载之前显示进度条了（不添加下面的代码一样可以显示效果）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810250" cy="5505450"/>
            <wp:effectExtent l="19050" t="0" r="0" b="0"/>
            <wp:docPr id="13" name="图片 13" descr="http://images.cnitblog.com/blog/538113/201307/31152410-b552917060494819bfdfd8107a11a1d3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538113/201307/31152410-b552917060494819bfdfd8107a11a1d3.x-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第二种方式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: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添加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正在加载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"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       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点击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splashScreenManager1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控件右上角的三角图标，出现如下显示的下拉菜单，点击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“Add Wait Form”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然后打开解决方案资源管理器，你会发现多了一个名为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“WaitForm1.cs”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的窗体，打开它，如下图所示：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2619375" cy="1609725"/>
            <wp:effectExtent l="19050" t="0" r="9525" b="0"/>
            <wp:docPr id="14" name="图片 14" descr="http://images.cnitblog.com/blog/538113/201307/31153321-d557eb60ccc240d2bf54cd4b1c04b573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538113/201307/31153321-d557eb60ccc240d2bf54cd4b1c04b573.x-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828925" cy="2019300"/>
            <wp:effectExtent l="19050" t="0" r="9525" b="0"/>
            <wp:docPr id="15" name="图片 15" descr="http://images.cnitblog.com/blog/538113/201307/31153335-4a972c485164463da6aee9ec61df9478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538113/201307/31153335-4a972c485164463da6aee9ec61df9478.x-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333625" cy="638175"/>
            <wp:effectExtent l="19050" t="0" r="9525" b="0"/>
            <wp:docPr id="16" name="图片 16" descr="http://images.cnitblog.com/blog/538113/201307/31153343-e2e266474a5f40a0a333244d8d22c033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538113/201307/31153343-e2e266474a5f40a0a333244d8d22c033.x-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 xml:space="preserve">      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在按钮单击事件中加入如下代码：就可以实现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“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正在加载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”</w:t>
      </w: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的提示了。</w:t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>
        <w:rPr>
          <w:rFonts w:ascii="Georgia" w:eastAsia="宋体" w:hAnsi="Georgia" w:cs="Arial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19725" cy="2428875"/>
            <wp:effectExtent l="19050" t="0" r="9525" b="0"/>
            <wp:docPr id="17" name="图片 17" descr="http://images.cnitblog.com/blog/538113/201307/31153950-e7adc64be4d544c9b1a1c2151b7cf8e1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538113/201307/31153950-e7adc64be4d544c9b1a1c2151b7cf8e1.x-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55" w:rsidRPr="00EF2555" w:rsidRDefault="00EF2555" w:rsidP="00EF2555">
      <w:pPr>
        <w:widowControl/>
        <w:shd w:val="clear" w:color="auto" w:fill="FFFFFF"/>
        <w:spacing w:before="150" w:after="150" w:line="300" w:lineRule="atLeast"/>
        <w:jc w:val="left"/>
        <w:rPr>
          <w:rFonts w:ascii="Georgia" w:eastAsia="宋体" w:hAnsi="Georgia" w:cs="Arial"/>
          <w:color w:val="4B4B4B"/>
          <w:kern w:val="0"/>
          <w:sz w:val="20"/>
          <w:szCs w:val="20"/>
        </w:rPr>
      </w:pPr>
      <w:r w:rsidRPr="00EF2555">
        <w:rPr>
          <w:rFonts w:ascii="Georgia" w:eastAsia="宋体" w:hAnsi="Georgia" w:cs="Arial"/>
          <w:color w:val="4B4B4B"/>
          <w:kern w:val="0"/>
          <w:sz w:val="20"/>
          <w:szCs w:val="20"/>
        </w:rPr>
        <w:t> </w:t>
      </w:r>
    </w:p>
    <w:p w:rsidR="00EF2555" w:rsidRPr="00EF2555" w:rsidRDefault="00EF2555" w:rsidP="00EF25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676C66" w:rsidRDefault="00676C66"/>
    <w:sectPr w:rsidR="00676C66" w:rsidSect="0067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555"/>
    <w:rsid w:val="00676C66"/>
    <w:rsid w:val="00EF2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C6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555"/>
    <w:rPr>
      <w:strike w:val="0"/>
      <w:dstrike w:val="0"/>
      <w:color w:val="FF9900"/>
      <w:u w:val="none"/>
      <w:effect w:val="none"/>
    </w:rPr>
  </w:style>
  <w:style w:type="character" w:styleId="a4">
    <w:name w:val="Strong"/>
    <w:basedOn w:val="a0"/>
    <w:uiPriority w:val="22"/>
    <w:qFormat/>
    <w:rsid w:val="00EF2555"/>
    <w:rPr>
      <w:b/>
      <w:bCs/>
    </w:rPr>
  </w:style>
  <w:style w:type="paragraph" w:styleId="a5">
    <w:name w:val="Normal (Web)"/>
    <w:basedOn w:val="a"/>
    <w:uiPriority w:val="99"/>
    <w:semiHidden/>
    <w:unhideWhenUsed/>
    <w:rsid w:val="00EF255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EF2555"/>
  </w:style>
  <w:style w:type="character" w:customStyle="1" w:styleId="linkpostdate2">
    <w:name w:val="link_postdate2"/>
    <w:basedOn w:val="a0"/>
    <w:rsid w:val="00EF2555"/>
  </w:style>
  <w:style w:type="character" w:customStyle="1" w:styleId="linkview2">
    <w:name w:val="link_view2"/>
    <w:basedOn w:val="a0"/>
    <w:rsid w:val="00EF2555"/>
  </w:style>
  <w:style w:type="character" w:customStyle="1" w:styleId="linkcomments2">
    <w:name w:val="link_comments2"/>
    <w:basedOn w:val="a0"/>
    <w:rsid w:val="00EF2555"/>
  </w:style>
  <w:style w:type="paragraph" w:styleId="HTML">
    <w:name w:val="HTML Preformatted"/>
    <w:basedOn w:val="a"/>
    <w:link w:val="HTMLChar"/>
    <w:uiPriority w:val="99"/>
    <w:unhideWhenUsed/>
    <w:rsid w:val="00EF2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255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F25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F2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93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52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512940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85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61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898">
                                  <w:marLeft w:val="0"/>
                                  <w:marRight w:val="0"/>
                                  <w:marTop w:val="195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15477">
                                      <w:marLeft w:val="0"/>
                                      <w:marRight w:val="0"/>
                                      <w:marTop w:val="19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BBBBBB"/>
                                        <w:left w:val="none" w:sz="0" w:space="0" w:color="auto"/>
                                        <w:bottom w:val="single" w:sz="12" w:space="2" w:color="D0D2D2"/>
                                        <w:right w:val="none" w:sz="0" w:space="0" w:color="auto"/>
                                      </w:divBdr>
                                    </w:div>
                                    <w:div w:id="9548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BBBBBB"/>
                                        <w:left w:val="none" w:sz="0" w:space="0" w:color="auto"/>
                                        <w:bottom w:val="single" w:sz="12" w:space="2" w:color="FFFFFF"/>
                                        <w:right w:val="none" w:sz="0" w:space="0" w:color="auto"/>
                                      </w:divBdr>
                                    </w:div>
                                    <w:div w:id="5976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BBBBBB"/>
                                        <w:bottom w:val="single" w:sz="18" w:space="12" w:color="CCCCCC"/>
                                        <w:right w:val="single" w:sz="6" w:space="15" w:color="BBBBBB"/>
                                      </w:divBdr>
                                    </w:div>
                                    <w:div w:id="1644264049">
                                      <w:marLeft w:val="0"/>
                                      <w:marRight w:val="0"/>
                                      <w:marTop w:val="19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7034">
                                  <w:marLeft w:val="0"/>
                                  <w:marRight w:val="0"/>
                                  <w:marTop w:val="19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BBBBBB"/>
                                    <w:left w:val="none" w:sz="0" w:space="0" w:color="auto"/>
                                    <w:bottom w:val="single" w:sz="12" w:space="2" w:color="D0D2D2"/>
                                    <w:right w:val="none" w:sz="0" w:space="0" w:color="auto"/>
                                  </w:divBdr>
                                </w:div>
                                <w:div w:id="897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BBBBBB"/>
                                    <w:left w:val="none" w:sz="0" w:space="0" w:color="auto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20780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BBBBBB"/>
                                    <w:bottom w:val="single" w:sz="18" w:space="12" w:color="CCCCCC"/>
                                    <w:right w:val="single" w:sz="6" w:space="15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umentation.devexpress.com/WindowsForms/clsDevExpressLookAndFeelDefaultLookAndFeeltopic.asp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blog.csdn.net/archielau/article/details/37401443" TargetMode="External"/><Relationship Id="rId12" Type="http://schemas.openxmlformats.org/officeDocument/2006/relationships/hyperlink" Target="https://documentation.devexpress.com/WindowsForms/clsDevExpressLookAndFeelDefaultLookAndFeeltopic.aspx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umentation.devexpress.com/WindowsForms/clsDevExpressXtraSplashScreenSplashScreenManagertopic.aspx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documentation.devexpress.com/WindowsForms/DevExpressXtraEditorsBaseControl_LookAndFeeltopic.aspx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blog.csdn.net/archielau/article/details/37401443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3.gif"/><Relationship Id="rId19" Type="http://schemas.openxmlformats.org/officeDocument/2006/relationships/image" Target="media/image8.png"/><Relationship Id="rId4" Type="http://schemas.openxmlformats.org/officeDocument/2006/relationships/hyperlink" Target="http://blog.csdn.net/whucv/article/category/1558073" TargetMode="External"/><Relationship Id="rId9" Type="http://schemas.openxmlformats.org/officeDocument/2006/relationships/image" Target="media/image2.gif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2015-10-13T02:37:00Z</dcterms:created>
  <dcterms:modified xsi:type="dcterms:W3CDTF">2015-10-13T02:38:00Z</dcterms:modified>
</cp:coreProperties>
</file>