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5D4" w:rsidRPr="003435D4" w:rsidRDefault="003435D4" w:rsidP="003435D4">
      <w:pPr>
        <w:widowControl/>
        <w:wordWrap w:val="0"/>
        <w:spacing w:before="450" w:after="450"/>
        <w:jc w:val="left"/>
        <w:outlineLvl w:val="0"/>
        <w:rPr>
          <w:rFonts w:ascii="Helvetica" w:eastAsia="宋体" w:hAnsi="Helvetica" w:cs="宋体"/>
          <w:b/>
          <w:bCs/>
          <w:color w:val="33353C"/>
          <w:kern w:val="36"/>
          <w:sz w:val="42"/>
          <w:szCs w:val="42"/>
        </w:rPr>
      </w:pPr>
      <w:bookmarkStart w:id="0" w:name="_GoBack"/>
      <w:r w:rsidRPr="003435D4">
        <w:rPr>
          <w:rFonts w:ascii="Helvetica" w:eastAsia="宋体" w:hAnsi="Helvetica" w:cs="宋体"/>
          <w:b/>
          <w:bCs/>
          <w:color w:val="33353C"/>
          <w:kern w:val="36"/>
          <w:sz w:val="42"/>
          <w:szCs w:val="42"/>
        </w:rPr>
        <w:t>GDP</w:t>
      </w:r>
      <w:r w:rsidRPr="003435D4">
        <w:rPr>
          <w:rFonts w:ascii="Helvetica" w:eastAsia="宋体" w:hAnsi="Helvetica" w:cs="宋体"/>
          <w:b/>
          <w:bCs/>
          <w:color w:val="33353C"/>
          <w:kern w:val="36"/>
          <w:sz w:val="42"/>
          <w:szCs w:val="42"/>
        </w:rPr>
        <w:t>到</w:t>
      </w:r>
      <w:r w:rsidRPr="003435D4">
        <w:rPr>
          <w:rFonts w:ascii="Helvetica" w:eastAsia="宋体" w:hAnsi="Helvetica" w:cs="宋体"/>
          <w:b/>
          <w:bCs/>
          <w:color w:val="33353C"/>
          <w:kern w:val="36"/>
          <w:sz w:val="42"/>
          <w:szCs w:val="42"/>
        </w:rPr>
        <w:t>6%</w:t>
      </w:r>
      <w:r w:rsidRPr="003435D4">
        <w:rPr>
          <w:rFonts w:ascii="Helvetica" w:eastAsia="宋体" w:hAnsi="Helvetica" w:cs="宋体"/>
          <w:b/>
          <w:bCs/>
          <w:color w:val="33353C"/>
          <w:kern w:val="36"/>
          <w:sz w:val="42"/>
          <w:szCs w:val="42"/>
        </w:rPr>
        <w:t>了！房地产又要</w:t>
      </w:r>
      <w:r w:rsidRPr="003435D4">
        <w:rPr>
          <w:rFonts w:ascii="Helvetica" w:eastAsia="宋体" w:hAnsi="Helvetica" w:cs="宋体"/>
          <w:b/>
          <w:bCs/>
          <w:color w:val="33353C"/>
          <w:kern w:val="36"/>
          <w:sz w:val="42"/>
          <w:szCs w:val="42"/>
        </w:rPr>
        <w:t>......</w:t>
      </w:r>
      <w:bookmarkEnd w:id="0"/>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点击上方【樱桃大房子】关注并设为星标</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15284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528445"/>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今天三季度的</w:t>
      </w:r>
      <w:r w:rsidRPr="003435D4">
        <w:rPr>
          <w:rFonts w:ascii="Helvetica" w:eastAsia="宋体" w:hAnsi="Helvetica" w:cs="宋体"/>
          <w:color w:val="33353C"/>
          <w:kern w:val="0"/>
          <w:sz w:val="27"/>
          <w:szCs w:val="27"/>
        </w:rPr>
        <w:t>GDP</w:t>
      </w:r>
      <w:r w:rsidRPr="003435D4">
        <w:rPr>
          <w:rFonts w:ascii="Helvetica" w:eastAsia="宋体" w:hAnsi="Helvetica" w:cs="宋体"/>
          <w:color w:val="33353C"/>
          <w:kern w:val="0"/>
          <w:sz w:val="27"/>
          <w:szCs w:val="27"/>
        </w:rPr>
        <w:t>出来了，总共</w:t>
      </w:r>
      <w:r w:rsidRPr="003435D4">
        <w:rPr>
          <w:rFonts w:ascii="Helvetica" w:eastAsia="宋体" w:hAnsi="Helvetica" w:cs="宋体"/>
          <w:color w:val="33353C"/>
          <w:kern w:val="0"/>
          <w:sz w:val="27"/>
          <w:szCs w:val="27"/>
        </w:rPr>
        <w:t>69.78</w:t>
      </w:r>
      <w:r w:rsidRPr="003435D4">
        <w:rPr>
          <w:rFonts w:ascii="Helvetica" w:eastAsia="宋体" w:hAnsi="Helvetica" w:cs="宋体"/>
          <w:color w:val="33353C"/>
          <w:kern w:val="0"/>
          <w:sz w:val="27"/>
          <w:szCs w:val="27"/>
        </w:rPr>
        <w:t>万亿，第三季度同比增长</w:t>
      </w:r>
      <w:r w:rsidRPr="003435D4">
        <w:rPr>
          <w:rFonts w:ascii="Helvetica" w:eastAsia="宋体" w:hAnsi="Helvetica" w:cs="宋体"/>
          <w:color w:val="33353C"/>
          <w:kern w:val="0"/>
          <w:sz w:val="27"/>
          <w:szCs w:val="27"/>
        </w:rPr>
        <w:t>6%</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嗯，在全球来说，依然算高的！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分季度看，</w:t>
      </w:r>
      <w:r w:rsidRPr="003435D4">
        <w:rPr>
          <w:rFonts w:ascii="Helvetica" w:eastAsia="宋体" w:hAnsi="Helvetica" w:cs="宋体"/>
          <w:b/>
          <w:bCs/>
          <w:color w:val="33353C"/>
          <w:kern w:val="0"/>
          <w:sz w:val="27"/>
          <w:szCs w:val="27"/>
        </w:rPr>
        <w:t>一季度增长</w:t>
      </w:r>
      <w:r w:rsidRPr="003435D4">
        <w:rPr>
          <w:rFonts w:ascii="Helvetica" w:eastAsia="宋体" w:hAnsi="Helvetica" w:cs="宋体"/>
          <w:b/>
          <w:bCs/>
          <w:color w:val="33353C"/>
          <w:kern w:val="0"/>
          <w:sz w:val="27"/>
          <w:szCs w:val="27"/>
        </w:rPr>
        <w:t>6.4%</w:t>
      </w:r>
      <w:r w:rsidRPr="003435D4">
        <w:rPr>
          <w:rFonts w:ascii="Helvetica" w:eastAsia="宋体" w:hAnsi="Helvetica" w:cs="宋体"/>
          <w:b/>
          <w:bCs/>
          <w:color w:val="33353C"/>
          <w:kern w:val="0"/>
          <w:sz w:val="27"/>
          <w:szCs w:val="27"/>
        </w:rPr>
        <w:t>，二季度增长</w:t>
      </w:r>
      <w:r w:rsidRPr="003435D4">
        <w:rPr>
          <w:rFonts w:ascii="Helvetica" w:eastAsia="宋体" w:hAnsi="Helvetica" w:cs="宋体"/>
          <w:b/>
          <w:bCs/>
          <w:color w:val="33353C"/>
          <w:kern w:val="0"/>
          <w:sz w:val="27"/>
          <w:szCs w:val="27"/>
        </w:rPr>
        <w:t>6.2%</w:t>
      </w:r>
      <w:r w:rsidRPr="003435D4">
        <w:rPr>
          <w:rFonts w:ascii="Helvetica" w:eastAsia="宋体" w:hAnsi="Helvetica" w:cs="宋体"/>
          <w:b/>
          <w:bCs/>
          <w:color w:val="33353C"/>
          <w:kern w:val="0"/>
          <w:sz w:val="27"/>
          <w:szCs w:val="27"/>
        </w:rPr>
        <w:t>，三季度增长</w:t>
      </w:r>
      <w:r w:rsidRPr="003435D4">
        <w:rPr>
          <w:rFonts w:ascii="Helvetica" w:eastAsia="宋体" w:hAnsi="Helvetica" w:cs="宋体"/>
          <w:b/>
          <w:bCs/>
          <w:color w:val="33353C"/>
          <w:kern w:val="0"/>
          <w:sz w:val="27"/>
          <w:szCs w:val="27"/>
        </w:rPr>
        <w:t>6.0%</w:t>
      </w:r>
      <w:r w:rsidRPr="003435D4">
        <w:rPr>
          <w:rFonts w:ascii="Helvetica" w:eastAsia="宋体" w:hAnsi="Helvetica" w:cs="宋体"/>
          <w:b/>
          <w:bCs/>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1996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这条曲线跟大家的感受也很吻合，经济增速这几年确实是在逐渐下滑。</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lastRenderedPageBreak/>
        <w:t>今天看到这个数字，我的第一反应是，可能</w:t>
      </w:r>
      <w:r w:rsidRPr="003435D4">
        <w:rPr>
          <w:rFonts w:ascii="Helvetica" w:eastAsia="宋体" w:hAnsi="Helvetica" w:cs="宋体"/>
          <w:b/>
          <w:bCs/>
          <w:color w:val="33353C"/>
          <w:kern w:val="0"/>
          <w:sz w:val="27"/>
          <w:szCs w:val="27"/>
        </w:rPr>
        <w:t>又要松一松房地产调控了</w:t>
      </w:r>
      <w:r w:rsidRPr="003435D4">
        <w:rPr>
          <w:rFonts w:ascii="Helvetica" w:eastAsia="宋体" w:hAnsi="Helvetica" w:cs="宋体"/>
          <w:color w:val="33353C"/>
          <w:kern w:val="0"/>
          <w:sz w:val="27"/>
          <w:szCs w:val="27"/>
        </w:rPr>
        <w:t>。估计不用到明年一季度，四季度就会有很多城市的房地产调控明里暗里放松，微调。</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周期总是在轮回，有没有发现跟去年底很像。</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当然，现在已经有城市在放松了，包括上海、南京、天津的郊区，还有很多三四线城市，具体我昨天已经写了文章，可以查看。</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今天我看到天津又放松了落户的门槛，积分落户从</w:t>
      </w:r>
      <w:r w:rsidRPr="003435D4">
        <w:rPr>
          <w:rFonts w:ascii="Helvetica" w:eastAsia="宋体" w:hAnsi="Helvetica" w:cs="宋体"/>
          <w:color w:val="33353C"/>
          <w:kern w:val="0"/>
          <w:sz w:val="27"/>
          <w:szCs w:val="27"/>
        </w:rPr>
        <w:t>140</w:t>
      </w:r>
      <w:r w:rsidRPr="003435D4">
        <w:rPr>
          <w:rFonts w:ascii="Helvetica" w:eastAsia="宋体" w:hAnsi="Helvetica" w:cs="宋体"/>
          <w:color w:val="33353C"/>
          <w:kern w:val="0"/>
          <w:sz w:val="27"/>
          <w:szCs w:val="27"/>
        </w:rPr>
        <w:t>分降到了</w:t>
      </w:r>
      <w:r w:rsidRPr="003435D4">
        <w:rPr>
          <w:rFonts w:ascii="Helvetica" w:eastAsia="宋体" w:hAnsi="Helvetica" w:cs="宋体"/>
          <w:color w:val="33353C"/>
          <w:kern w:val="0"/>
          <w:sz w:val="27"/>
          <w:szCs w:val="27"/>
        </w:rPr>
        <w:t>110</w:t>
      </w:r>
      <w:r w:rsidRPr="003435D4">
        <w:rPr>
          <w:rFonts w:ascii="Helvetica" w:eastAsia="宋体" w:hAnsi="Helvetica" w:cs="宋体"/>
          <w:color w:val="33353C"/>
          <w:kern w:val="0"/>
          <w:sz w:val="27"/>
          <w:szCs w:val="27"/>
        </w:rPr>
        <w:t>分，才几天时间，出了</w:t>
      </w:r>
      <w:r w:rsidRPr="003435D4">
        <w:rPr>
          <w:rFonts w:ascii="Helvetica" w:eastAsia="宋体" w:hAnsi="Helvetica" w:cs="宋体"/>
          <w:color w:val="33353C"/>
          <w:kern w:val="0"/>
          <w:sz w:val="27"/>
          <w:szCs w:val="27"/>
        </w:rPr>
        <w:t>2</w:t>
      </w:r>
      <w:r w:rsidRPr="003435D4">
        <w:rPr>
          <w:rFonts w:ascii="Helvetica" w:eastAsia="宋体" w:hAnsi="Helvetica" w:cs="宋体"/>
          <w:color w:val="33353C"/>
          <w:kern w:val="0"/>
          <w:sz w:val="27"/>
          <w:szCs w:val="27"/>
        </w:rPr>
        <w:t>个政策了。</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现在经济数据出来后，可以肯定的是，四季度还会有其他更多城市效仿放松。</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我看今天出席国家统计局发布会的有好几个人，其中中国国际经济交流中心副理事长魏建国特别强调了，</w:t>
      </w:r>
      <w:r w:rsidRPr="003435D4">
        <w:rPr>
          <w:rFonts w:ascii="Helvetica" w:eastAsia="宋体" w:hAnsi="Helvetica" w:cs="宋体"/>
          <w:b/>
          <w:bCs/>
          <w:color w:val="33353C"/>
          <w:kern w:val="0"/>
          <w:sz w:val="27"/>
          <w:szCs w:val="27"/>
        </w:rPr>
        <w:t>两个一百年目标平均</w:t>
      </w:r>
      <w:r w:rsidRPr="003435D4">
        <w:rPr>
          <w:rFonts w:ascii="Helvetica" w:eastAsia="宋体" w:hAnsi="Helvetica" w:cs="宋体"/>
          <w:b/>
          <w:bCs/>
          <w:color w:val="33353C"/>
          <w:kern w:val="0"/>
          <w:sz w:val="27"/>
          <w:szCs w:val="27"/>
        </w:rPr>
        <w:t>GDP</w:t>
      </w:r>
      <w:r w:rsidRPr="003435D4">
        <w:rPr>
          <w:rFonts w:ascii="Helvetica" w:eastAsia="宋体" w:hAnsi="Helvetica" w:cs="宋体"/>
          <w:b/>
          <w:bCs/>
          <w:color w:val="33353C"/>
          <w:kern w:val="0"/>
          <w:sz w:val="27"/>
          <w:szCs w:val="27"/>
        </w:rPr>
        <w:t>增速要达到</w:t>
      </w:r>
      <w:r w:rsidRPr="003435D4">
        <w:rPr>
          <w:rFonts w:ascii="Helvetica" w:eastAsia="宋体" w:hAnsi="Helvetica" w:cs="宋体"/>
          <w:b/>
          <w:bCs/>
          <w:color w:val="33353C"/>
          <w:kern w:val="0"/>
          <w:sz w:val="27"/>
          <w:szCs w:val="27"/>
        </w:rPr>
        <w:t>6%</w:t>
      </w:r>
      <w:r w:rsidRPr="003435D4">
        <w:rPr>
          <w:rFonts w:ascii="Helvetica" w:eastAsia="宋体" w:hAnsi="Helvetica" w:cs="宋体"/>
          <w:b/>
          <w:bCs/>
          <w:color w:val="33353C"/>
          <w:kern w:val="0"/>
          <w:sz w:val="27"/>
          <w:szCs w:val="27"/>
        </w:rPr>
        <w:t>，</w:t>
      </w:r>
      <w:r w:rsidRPr="003435D4">
        <w:rPr>
          <w:rFonts w:ascii="Helvetica" w:eastAsia="宋体" w:hAnsi="Helvetica" w:cs="宋体"/>
          <w:color w:val="33353C"/>
          <w:kern w:val="0"/>
          <w:sz w:val="27"/>
          <w:szCs w:val="27"/>
        </w:rPr>
        <w:t>当然特别强调了平均，就是可能某些年份会高一点某些年份会低一点，但平均是</w:t>
      </w:r>
      <w:r w:rsidRPr="003435D4">
        <w:rPr>
          <w:rFonts w:ascii="Helvetica" w:eastAsia="宋体" w:hAnsi="Helvetica" w:cs="宋体"/>
          <w:color w:val="33353C"/>
          <w:kern w:val="0"/>
          <w:sz w:val="27"/>
          <w:szCs w:val="27"/>
        </w:rPr>
        <w:t>6%</w:t>
      </w:r>
      <w:r w:rsidRPr="003435D4">
        <w:rPr>
          <w:rFonts w:ascii="Helvetica" w:eastAsia="宋体" w:hAnsi="Helvetica" w:cs="宋体"/>
          <w:color w:val="33353C"/>
          <w:kern w:val="0"/>
          <w:sz w:val="27"/>
          <w:szCs w:val="27"/>
        </w:rPr>
        <w:t>的话，说明努力守住</w:t>
      </w:r>
      <w:r w:rsidRPr="003435D4">
        <w:rPr>
          <w:rFonts w:ascii="Helvetica" w:eastAsia="宋体" w:hAnsi="Helvetica" w:cs="宋体"/>
          <w:color w:val="33353C"/>
          <w:kern w:val="0"/>
          <w:sz w:val="27"/>
          <w:szCs w:val="27"/>
        </w:rPr>
        <w:t>6%</w:t>
      </w:r>
      <w:r w:rsidRPr="003435D4">
        <w:rPr>
          <w:rFonts w:ascii="Helvetica" w:eastAsia="宋体" w:hAnsi="Helvetica" w:cs="宋体"/>
          <w:color w:val="33353C"/>
          <w:kern w:val="0"/>
          <w:sz w:val="27"/>
          <w:szCs w:val="27"/>
        </w:rPr>
        <w:t>这个点位还是相当关键的。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我们看下三季度的几个重要数据：</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全国固定资产投资</w:t>
      </w:r>
      <w:r w:rsidRPr="003435D4">
        <w:rPr>
          <w:rFonts w:ascii="Helvetica" w:eastAsia="宋体" w:hAnsi="Helvetica" w:cs="宋体"/>
          <w:color w:val="33353C"/>
          <w:kern w:val="0"/>
          <w:sz w:val="27"/>
          <w:szCs w:val="27"/>
        </w:rPr>
        <w:t>46</w:t>
      </w:r>
      <w:r w:rsidRPr="003435D4">
        <w:rPr>
          <w:rFonts w:ascii="Helvetica" w:eastAsia="宋体" w:hAnsi="Helvetica" w:cs="宋体"/>
          <w:color w:val="33353C"/>
          <w:kern w:val="0"/>
          <w:sz w:val="27"/>
          <w:szCs w:val="27"/>
        </w:rPr>
        <w:t>万亿元，同比增长</w:t>
      </w:r>
      <w:r w:rsidRPr="003435D4">
        <w:rPr>
          <w:rFonts w:ascii="Helvetica" w:eastAsia="宋体" w:hAnsi="Helvetica" w:cs="宋体"/>
          <w:color w:val="33353C"/>
          <w:kern w:val="0"/>
          <w:sz w:val="27"/>
          <w:szCs w:val="27"/>
        </w:rPr>
        <w:t>5.4%</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全国规模以上工业增加值同比增长</w:t>
      </w:r>
      <w:r w:rsidRPr="003435D4">
        <w:rPr>
          <w:rFonts w:ascii="Helvetica" w:eastAsia="宋体" w:hAnsi="Helvetica" w:cs="宋体"/>
          <w:color w:val="33353C"/>
          <w:kern w:val="0"/>
          <w:sz w:val="27"/>
          <w:szCs w:val="27"/>
        </w:rPr>
        <w:t>5.6%</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全国进出口总额同比增长</w:t>
      </w:r>
      <w:r w:rsidRPr="003435D4">
        <w:rPr>
          <w:rFonts w:ascii="Helvetica" w:eastAsia="宋体" w:hAnsi="Helvetica" w:cs="宋体"/>
          <w:color w:val="33353C"/>
          <w:kern w:val="0"/>
          <w:sz w:val="27"/>
          <w:szCs w:val="27"/>
        </w:rPr>
        <w:t>2.8%</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全国社会消费品零售总额</w:t>
      </w:r>
      <w:r w:rsidRPr="003435D4">
        <w:rPr>
          <w:rFonts w:ascii="Helvetica" w:eastAsia="宋体" w:hAnsi="Helvetica" w:cs="宋体"/>
          <w:color w:val="33353C"/>
          <w:kern w:val="0"/>
          <w:sz w:val="27"/>
          <w:szCs w:val="27"/>
        </w:rPr>
        <w:t>296674</w:t>
      </w:r>
      <w:r w:rsidRPr="003435D4">
        <w:rPr>
          <w:rFonts w:ascii="Helvetica" w:eastAsia="宋体" w:hAnsi="Helvetica" w:cs="宋体"/>
          <w:color w:val="33353C"/>
          <w:kern w:val="0"/>
          <w:sz w:val="27"/>
          <w:szCs w:val="27"/>
        </w:rPr>
        <w:t>亿元，同比增长</w:t>
      </w:r>
      <w:r w:rsidRPr="003435D4">
        <w:rPr>
          <w:rFonts w:ascii="Helvetica" w:eastAsia="宋体" w:hAnsi="Helvetica" w:cs="宋体"/>
          <w:color w:val="33353C"/>
          <w:kern w:val="0"/>
          <w:sz w:val="27"/>
          <w:szCs w:val="27"/>
        </w:rPr>
        <w:t>8.2%</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全国房地产开发投资</w:t>
      </w:r>
      <w:r w:rsidRPr="003435D4">
        <w:rPr>
          <w:rFonts w:ascii="Helvetica" w:eastAsia="宋体" w:hAnsi="Helvetica" w:cs="宋体"/>
          <w:color w:val="33353C"/>
          <w:kern w:val="0"/>
          <w:sz w:val="27"/>
          <w:szCs w:val="27"/>
        </w:rPr>
        <w:t>98008</w:t>
      </w:r>
      <w:r w:rsidRPr="003435D4">
        <w:rPr>
          <w:rFonts w:ascii="Helvetica" w:eastAsia="宋体" w:hAnsi="Helvetica" w:cs="宋体"/>
          <w:color w:val="33353C"/>
          <w:kern w:val="0"/>
          <w:sz w:val="27"/>
          <w:szCs w:val="27"/>
        </w:rPr>
        <w:t>亿元，同比增长</w:t>
      </w:r>
      <w:r w:rsidRPr="003435D4">
        <w:rPr>
          <w:rFonts w:ascii="Helvetica" w:eastAsia="宋体" w:hAnsi="Helvetica" w:cs="宋体"/>
          <w:color w:val="33353C"/>
          <w:kern w:val="0"/>
          <w:sz w:val="27"/>
          <w:szCs w:val="27"/>
        </w:rPr>
        <w:t>10.5%</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这里面后两个数据，还不错。</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我们拿去年同期对比一下，固定资产投资数据基本没变，还是</w:t>
      </w:r>
      <w:r w:rsidRPr="003435D4">
        <w:rPr>
          <w:rFonts w:ascii="Helvetica" w:eastAsia="宋体" w:hAnsi="Helvetica" w:cs="宋体"/>
          <w:color w:val="33353C"/>
          <w:kern w:val="0"/>
          <w:sz w:val="27"/>
          <w:szCs w:val="27"/>
        </w:rPr>
        <w:t>5.4%</w:t>
      </w:r>
      <w:r w:rsidRPr="003435D4">
        <w:rPr>
          <w:rFonts w:ascii="Helvetica" w:eastAsia="宋体" w:hAnsi="Helvetica" w:cs="宋体"/>
          <w:color w:val="33353C"/>
          <w:kern w:val="0"/>
          <w:sz w:val="27"/>
          <w:szCs w:val="27"/>
        </w:rPr>
        <w:t>左右；但是制造业投资很低，只有</w:t>
      </w:r>
      <w:r w:rsidRPr="003435D4">
        <w:rPr>
          <w:rFonts w:ascii="Helvetica" w:eastAsia="宋体" w:hAnsi="Helvetica" w:cs="宋体"/>
          <w:color w:val="33353C"/>
          <w:kern w:val="0"/>
          <w:sz w:val="27"/>
          <w:szCs w:val="27"/>
        </w:rPr>
        <w:t>2.5%</w:t>
      </w:r>
      <w:r w:rsidRPr="003435D4">
        <w:rPr>
          <w:rFonts w:ascii="Helvetica" w:eastAsia="宋体" w:hAnsi="Helvetica" w:cs="宋体"/>
          <w:color w:val="33353C"/>
          <w:kern w:val="0"/>
          <w:sz w:val="27"/>
          <w:szCs w:val="27"/>
        </w:rPr>
        <w:t>左右。</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统计局说了，制造业投资不应该这么低的，但想增加又不能盲目，因为过去就出现过产能投资过剩，所以还需要找精准一点只能在技术改造升级的领域增加投资。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2642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42870"/>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房地产开发投资相比去年的</w:t>
      </w:r>
      <w:r w:rsidRPr="003435D4">
        <w:rPr>
          <w:rFonts w:ascii="Helvetica" w:eastAsia="宋体" w:hAnsi="Helvetica" w:cs="宋体"/>
          <w:color w:val="33353C"/>
          <w:kern w:val="0"/>
          <w:sz w:val="27"/>
          <w:szCs w:val="27"/>
        </w:rPr>
        <w:t>9.9%</w:t>
      </w:r>
      <w:r w:rsidRPr="003435D4">
        <w:rPr>
          <w:rFonts w:ascii="Helvetica" w:eastAsia="宋体" w:hAnsi="Helvetica" w:cs="宋体"/>
          <w:color w:val="33353C"/>
          <w:kern w:val="0"/>
          <w:sz w:val="27"/>
          <w:szCs w:val="27"/>
        </w:rPr>
        <w:t>反而增长了！对</w:t>
      </w:r>
      <w:r w:rsidRPr="003435D4">
        <w:rPr>
          <w:rFonts w:ascii="Helvetica" w:eastAsia="宋体" w:hAnsi="Helvetica" w:cs="宋体"/>
          <w:color w:val="33353C"/>
          <w:kern w:val="0"/>
          <w:sz w:val="27"/>
          <w:szCs w:val="27"/>
        </w:rPr>
        <w:t>GDP</w:t>
      </w:r>
      <w:r w:rsidRPr="003435D4">
        <w:rPr>
          <w:rFonts w:ascii="Helvetica" w:eastAsia="宋体" w:hAnsi="Helvetica" w:cs="宋体"/>
          <w:color w:val="33353C"/>
          <w:kern w:val="0"/>
          <w:sz w:val="27"/>
          <w:szCs w:val="27"/>
        </w:rPr>
        <w:t>增长属于贡献有加的；统计局也说了，未来需要继续稳定房地产的投资。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今年数据</w:t>
      </w:r>
      <w:r w:rsidRPr="003435D4">
        <w:rPr>
          <w:rFonts w:ascii="Helvetica" w:eastAsia="宋体" w:hAnsi="Helvetica" w:cs="宋体"/>
          <w:b/>
          <w:bCs/>
          <w:color w:val="33353C"/>
          <w:kern w:val="0"/>
          <w:sz w:val="27"/>
          <w:szCs w:val="27"/>
        </w:rPr>
        <w:t>下滑最多的，主要是进出口总额</w:t>
      </w:r>
      <w:r w:rsidRPr="003435D4">
        <w:rPr>
          <w:rFonts w:ascii="Helvetica" w:eastAsia="宋体" w:hAnsi="Helvetica" w:cs="宋体"/>
          <w:color w:val="33353C"/>
          <w:kern w:val="0"/>
          <w:sz w:val="27"/>
          <w:szCs w:val="27"/>
        </w:rPr>
        <w:t>，去年前三季度同比增长还有</w:t>
      </w:r>
      <w:r w:rsidRPr="003435D4">
        <w:rPr>
          <w:rFonts w:ascii="Helvetica" w:eastAsia="宋体" w:hAnsi="Helvetica" w:cs="宋体"/>
          <w:color w:val="33353C"/>
          <w:kern w:val="0"/>
          <w:sz w:val="27"/>
          <w:szCs w:val="27"/>
        </w:rPr>
        <w:t>9.9%</w:t>
      </w:r>
      <w:r w:rsidRPr="003435D4">
        <w:rPr>
          <w:rFonts w:ascii="Helvetica" w:eastAsia="宋体" w:hAnsi="Helvetica" w:cs="宋体"/>
          <w:color w:val="33353C"/>
          <w:kern w:val="0"/>
          <w:sz w:val="27"/>
          <w:szCs w:val="27"/>
        </w:rPr>
        <w:t>，主要是外部环境恶劣，贸易摩擦太多，肯定有影响；</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规模以上工业增加值小幅下滑，社会消费品零售总额增长也是小幅下滑！</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所以这里下滑一点，那个下滑一点，加起来，</w:t>
      </w:r>
      <w:r w:rsidRPr="003435D4">
        <w:rPr>
          <w:rFonts w:ascii="Helvetica" w:eastAsia="宋体" w:hAnsi="Helvetica" w:cs="宋体"/>
          <w:color w:val="33353C"/>
          <w:kern w:val="0"/>
          <w:sz w:val="27"/>
          <w:szCs w:val="27"/>
        </w:rPr>
        <w:t>2018</w:t>
      </w:r>
      <w:r w:rsidRPr="003435D4">
        <w:rPr>
          <w:rFonts w:ascii="Helvetica" w:eastAsia="宋体" w:hAnsi="Helvetica" w:cs="宋体"/>
          <w:color w:val="33353C"/>
          <w:kern w:val="0"/>
          <w:sz w:val="27"/>
          <w:szCs w:val="27"/>
        </w:rPr>
        <w:t>年三季度</w:t>
      </w:r>
      <w:r w:rsidRPr="003435D4">
        <w:rPr>
          <w:rFonts w:ascii="Helvetica" w:eastAsia="宋体" w:hAnsi="Helvetica" w:cs="宋体"/>
          <w:color w:val="33353C"/>
          <w:kern w:val="0"/>
          <w:sz w:val="27"/>
          <w:szCs w:val="27"/>
        </w:rPr>
        <w:t>GDP</w:t>
      </w:r>
      <w:r w:rsidRPr="003435D4">
        <w:rPr>
          <w:rFonts w:ascii="Helvetica" w:eastAsia="宋体" w:hAnsi="Helvetica" w:cs="宋体"/>
          <w:color w:val="33353C"/>
          <w:kern w:val="0"/>
          <w:sz w:val="27"/>
          <w:szCs w:val="27"/>
        </w:rPr>
        <w:t>增长</w:t>
      </w:r>
      <w:r w:rsidRPr="003435D4">
        <w:rPr>
          <w:rFonts w:ascii="Helvetica" w:eastAsia="宋体" w:hAnsi="Helvetica" w:cs="宋体"/>
          <w:color w:val="33353C"/>
          <w:kern w:val="0"/>
          <w:sz w:val="27"/>
          <w:szCs w:val="27"/>
        </w:rPr>
        <w:t>6.5%</w:t>
      </w:r>
      <w:r w:rsidRPr="003435D4">
        <w:rPr>
          <w:rFonts w:ascii="Helvetica" w:eastAsia="宋体" w:hAnsi="Helvetica" w:cs="宋体"/>
          <w:color w:val="33353C"/>
          <w:kern w:val="0"/>
          <w:sz w:val="27"/>
          <w:szCs w:val="27"/>
        </w:rPr>
        <w:t>，现在就只有</w:t>
      </w:r>
      <w:r w:rsidRPr="003435D4">
        <w:rPr>
          <w:rFonts w:ascii="Helvetica" w:eastAsia="宋体" w:hAnsi="Helvetica" w:cs="宋体"/>
          <w:color w:val="33353C"/>
          <w:kern w:val="0"/>
          <w:sz w:val="27"/>
          <w:szCs w:val="27"/>
        </w:rPr>
        <w:t>6%</w:t>
      </w:r>
      <w:r w:rsidRPr="003435D4">
        <w:rPr>
          <w:rFonts w:ascii="Helvetica" w:eastAsia="宋体" w:hAnsi="Helvetica" w:cs="宋体"/>
          <w:color w:val="33353C"/>
          <w:kern w:val="0"/>
          <w:sz w:val="27"/>
          <w:szCs w:val="27"/>
        </w:rPr>
        <w:t>了。</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下一步，统计局说了，要抓好发展这个第一要务，把稳增长、保持经济运行在合理区间放在更加突出的位置。</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1528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28445"/>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今天市场传闻燕郊调控定向放松。</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燕郊的自媒体人向樱桃发来消息，</w:t>
      </w:r>
      <w:r w:rsidRPr="003435D4">
        <w:rPr>
          <w:rFonts w:ascii="Helvetica" w:eastAsia="宋体" w:hAnsi="Helvetica" w:cs="宋体"/>
          <w:color w:val="33353C"/>
          <w:kern w:val="0"/>
          <w:sz w:val="27"/>
          <w:szCs w:val="27"/>
        </w:rPr>
        <w:t>10</w:t>
      </w:r>
      <w:r w:rsidRPr="003435D4">
        <w:rPr>
          <w:rFonts w:ascii="Helvetica" w:eastAsia="宋体" w:hAnsi="Helvetica" w:cs="宋体"/>
          <w:color w:val="33353C"/>
          <w:kern w:val="0"/>
          <w:sz w:val="27"/>
          <w:szCs w:val="27"/>
        </w:rPr>
        <w:t>月</w:t>
      </w:r>
      <w:r w:rsidRPr="003435D4">
        <w:rPr>
          <w:rFonts w:ascii="Helvetica" w:eastAsia="宋体" w:hAnsi="Helvetica" w:cs="宋体"/>
          <w:color w:val="33353C"/>
          <w:kern w:val="0"/>
          <w:sz w:val="27"/>
          <w:szCs w:val="27"/>
        </w:rPr>
        <w:t>18</w:t>
      </w:r>
      <w:r w:rsidRPr="003435D4">
        <w:rPr>
          <w:rFonts w:ascii="Helvetica" w:eastAsia="宋体" w:hAnsi="Helvetica" w:cs="宋体"/>
          <w:color w:val="33353C"/>
          <w:kern w:val="0"/>
          <w:sz w:val="27"/>
          <w:szCs w:val="27"/>
        </w:rPr>
        <w:t>日上午</w:t>
      </w:r>
      <w:r w:rsidRPr="003435D4">
        <w:rPr>
          <w:rFonts w:ascii="Helvetica" w:eastAsia="宋体" w:hAnsi="Helvetica" w:cs="宋体"/>
          <w:color w:val="33353C"/>
          <w:kern w:val="0"/>
          <w:sz w:val="27"/>
          <w:szCs w:val="27"/>
        </w:rPr>
        <w:t>9</w:t>
      </w:r>
      <w:r w:rsidRPr="003435D4">
        <w:rPr>
          <w:rFonts w:ascii="Helvetica" w:eastAsia="宋体" w:hAnsi="Helvetica" w:cs="宋体"/>
          <w:color w:val="33353C"/>
          <w:kern w:val="0"/>
          <w:sz w:val="27"/>
          <w:szCs w:val="27"/>
        </w:rPr>
        <w:t>时，安全部参加了在开发区一楼中会议室由三河住建局组织商品房销售会议。会议主要内容：凡燕郊中省直单位、高校、医院的员工（户籍不限</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或燕郊高新区名义引进的企业，在燕郊</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含三河市区）无住房，可以在燕郊购买一套商品房</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即一手房或新房</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实施一定三限</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严限制特定人员，限购一套住房，限售三年</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从取得不动产证书那天开始算时间</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限定价格）。</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原则是即严控特定人群，限购一套住房。</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特定范围只针对单位员工</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在当地缴纳社保无年限限制</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，外地户籍有购房需求的人群，如在大厂、夏垫已购买了住房，仍可以在燕郊购买一套住房。</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7032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b/>
          <w:bCs/>
          <w:color w:val="33353C"/>
          <w:kern w:val="0"/>
          <w:sz w:val="27"/>
          <w:szCs w:val="27"/>
        </w:rPr>
        <w:t>目前这个消息尚未从官方得到证实，所以还不能确定是不是真的。但我觉得定向放松应该是环京的大势所趋，本来就不该这么限死的。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根据易居研究院中国百城库存报告，今年</w:t>
      </w:r>
      <w:r w:rsidRPr="003435D4">
        <w:rPr>
          <w:rFonts w:ascii="Helvetica" w:eastAsia="宋体" w:hAnsi="Helvetica" w:cs="宋体"/>
          <w:color w:val="33353C"/>
          <w:kern w:val="0"/>
          <w:sz w:val="27"/>
          <w:szCs w:val="27"/>
        </w:rPr>
        <w:t>8</w:t>
      </w:r>
      <w:r w:rsidRPr="003435D4">
        <w:rPr>
          <w:rFonts w:ascii="Helvetica" w:eastAsia="宋体" w:hAnsi="Helvetica" w:cs="宋体"/>
          <w:color w:val="33353C"/>
          <w:kern w:val="0"/>
          <w:sz w:val="27"/>
          <w:szCs w:val="27"/>
        </w:rPr>
        <w:t>月份燕郊新建商品住宅库存规模仅为</w:t>
      </w:r>
      <w:r w:rsidRPr="003435D4">
        <w:rPr>
          <w:rFonts w:ascii="Helvetica" w:eastAsia="宋体" w:hAnsi="Helvetica" w:cs="宋体"/>
          <w:color w:val="33353C"/>
          <w:kern w:val="0"/>
          <w:sz w:val="27"/>
          <w:szCs w:val="27"/>
        </w:rPr>
        <w:t>75</w:t>
      </w:r>
      <w:r w:rsidRPr="003435D4">
        <w:rPr>
          <w:rFonts w:ascii="Helvetica" w:eastAsia="宋体" w:hAnsi="Helvetica" w:cs="宋体"/>
          <w:color w:val="33353C"/>
          <w:kern w:val="0"/>
          <w:sz w:val="27"/>
          <w:szCs w:val="27"/>
        </w:rPr>
        <w:t>万平方米，属于库存规模绝对量不大的情况。</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而成交量方面，</w:t>
      </w:r>
      <w:r w:rsidRPr="003435D4">
        <w:rPr>
          <w:rFonts w:ascii="Helvetica" w:eastAsia="宋体" w:hAnsi="Helvetica" w:cs="宋体"/>
          <w:color w:val="33353C"/>
          <w:kern w:val="0"/>
          <w:sz w:val="27"/>
          <w:szCs w:val="27"/>
        </w:rPr>
        <w:t>5-8</w:t>
      </w:r>
      <w:r w:rsidRPr="003435D4">
        <w:rPr>
          <w:rFonts w:ascii="Helvetica" w:eastAsia="宋体" w:hAnsi="Helvetica" w:cs="宋体"/>
          <w:color w:val="33353C"/>
          <w:kern w:val="0"/>
          <w:sz w:val="27"/>
          <w:szCs w:val="27"/>
        </w:rPr>
        <w:t>月份月度成交基本上不超过</w:t>
      </w:r>
      <w:r w:rsidRPr="003435D4">
        <w:rPr>
          <w:rFonts w:ascii="Helvetica" w:eastAsia="宋体" w:hAnsi="Helvetica" w:cs="宋体"/>
          <w:color w:val="33353C"/>
          <w:kern w:val="0"/>
          <w:sz w:val="27"/>
          <w:szCs w:val="27"/>
        </w:rPr>
        <w:t>1</w:t>
      </w:r>
      <w:r w:rsidRPr="003435D4">
        <w:rPr>
          <w:rFonts w:ascii="Helvetica" w:eastAsia="宋体" w:hAnsi="Helvetica" w:cs="宋体"/>
          <w:color w:val="33353C"/>
          <w:kern w:val="0"/>
          <w:sz w:val="27"/>
          <w:szCs w:val="27"/>
        </w:rPr>
        <w:t>万平方米，属于新房交易量非常小的城市，这也使得去化周期偏高，</w:t>
      </w:r>
      <w:r w:rsidRPr="003435D4">
        <w:rPr>
          <w:rFonts w:ascii="Helvetica" w:eastAsia="宋体" w:hAnsi="Helvetica" w:cs="宋体"/>
          <w:color w:val="33353C"/>
          <w:kern w:val="0"/>
          <w:sz w:val="27"/>
          <w:szCs w:val="27"/>
        </w:rPr>
        <w:t>8</w:t>
      </w:r>
      <w:r w:rsidRPr="003435D4">
        <w:rPr>
          <w:rFonts w:ascii="Helvetica" w:eastAsia="宋体" w:hAnsi="Helvetica" w:cs="宋体"/>
          <w:color w:val="33353C"/>
          <w:kern w:val="0"/>
          <w:sz w:val="27"/>
          <w:szCs w:val="27"/>
        </w:rPr>
        <w:t>月份为</w:t>
      </w:r>
      <w:r w:rsidRPr="003435D4">
        <w:rPr>
          <w:rFonts w:ascii="Helvetica" w:eastAsia="宋体" w:hAnsi="Helvetica" w:cs="宋体"/>
          <w:color w:val="33353C"/>
          <w:kern w:val="0"/>
          <w:sz w:val="27"/>
          <w:szCs w:val="27"/>
        </w:rPr>
        <w:t>44</w:t>
      </w:r>
      <w:r w:rsidRPr="003435D4">
        <w:rPr>
          <w:rFonts w:ascii="Helvetica" w:eastAsia="宋体" w:hAnsi="Helvetica" w:cs="宋体"/>
          <w:color w:val="33353C"/>
          <w:kern w:val="0"/>
          <w:sz w:val="27"/>
          <w:szCs w:val="27"/>
        </w:rPr>
        <w:t>个月，而燕郊又非常依赖于北京人去买房。</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根据易居研究院中国百城房价报告，今年</w:t>
      </w:r>
      <w:r w:rsidRPr="003435D4">
        <w:rPr>
          <w:rFonts w:ascii="Helvetica" w:eastAsia="宋体" w:hAnsi="Helvetica" w:cs="宋体"/>
          <w:color w:val="33353C"/>
          <w:kern w:val="0"/>
          <w:sz w:val="27"/>
          <w:szCs w:val="27"/>
        </w:rPr>
        <w:t>1-8</w:t>
      </w:r>
      <w:r w:rsidRPr="003435D4">
        <w:rPr>
          <w:rFonts w:ascii="Helvetica" w:eastAsia="宋体" w:hAnsi="Helvetica" w:cs="宋体"/>
          <w:color w:val="33353C"/>
          <w:kern w:val="0"/>
          <w:sz w:val="27"/>
          <w:szCs w:val="27"/>
        </w:rPr>
        <w:t>月份新建商品住宅成交均价为</w:t>
      </w:r>
      <w:r w:rsidRPr="003435D4">
        <w:rPr>
          <w:rFonts w:ascii="Helvetica" w:eastAsia="宋体" w:hAnsi="Helvetica" w:cs="宋体"/>
          <w:color w:val="33353C"/>
          <w:kern w:val="0"/>
          <w:sz w:val="27"/>
          <w:szCs w:val="27"/>
        </w:rPr>
        <w:t>20030</w:t>
      </w:r>
      <w:r w:rsidRPr="003435D4">
        <w:rPr>
          <w:rFonts w:ascii="Helvetica" w:eastAsia="宋体" w:hAnsi="Helvetica" w:cs="宋体"/>
          <w:color w:val="33353C"/>
          <w:kern w:val="0"/>
          <w:sz w:val="27"/>
          <w:szCs w:val="27"/>
        </w:rPr>
        <w:t>元</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平方米，明显低于</w:t>
      </w:r>
      <w:r w:rsidRPr="003435D4">
        <w:rPr>
          <w:rFonts w:ascii="Helvetica" w:eastAsia="宋体" w:hAnsi="Helvetica" w:cs="宋体"/>
          <w:color w:val="33353C"/>
          <w:kern w:val="0"/>
          <w:sz w:val="27"/>
          <w:szCs w:val="27"/>
        </w:rPr>
        <w:t>2017</w:t>
      </w:r>
      <w:r w:rsidRPr="003435D4">
        <w:rPr>
          <w:rFonts w:ascii="Helvetica" w:eastAsia="宋体" w:hAnsi="Helvetica" w:cs="宋体"/>
          <w:color w:val="33353C"/>
          <w:kern w:val="0"/>
          <w:sz w:val="27"/>
          <w:szCs w:val="27"/>
        </w:rPr>
        <w:t>年全年房价即</w:t>
      </w:r>
      <w:r w:rsidRPr="003435D4">
        <w:rPr>
          <w:rFonts w:ascii="Helvetica" w:eastAsia="宋体" w:hAnsi="Helvetica" w:cs="宋体"/>
          <w:color w:val="33353C"/>
          <w:kern w:val="0"/>
          <w:sz w:val="27"/>
          <w:szCs w:val="27"/>
        </w:rPr>
        <w:t>26015</w:t>
      </w:r>
      <w:r w:rsidRPr="003435D4">
        <w:rPr>
          <w:rFonts w:ascii="Helvetica" w:eastAsia="宋体" w:hAnsi="Helvetica" w:cs="宋体"/>
          <w:color w:val="33353C"/>
          <w:kern w:val="0"/>
          <w:sz w:val="27"/>
          <w:szCs w:val="27"/>
        </w:rPr>
        <w:t>元</w:t>
      </w:r>
      <w:r w:rsidRPr="003435D4">
        <w:rPr>
          <w:rFonts w:ascii="Helvetica" w:eastAsia="宋体" w:hAnsi="Helvetica" w:cs="宋体"/>
          <w:color w:val="33353C"/>
          <w:kern w:val="0"/>
          <w:sz w:val="27"/>
          <w:szCs w:val="27"/>
        </w:rPr>
        <w:t>/</w:t>
      </w:r>
      <w:r w:rsidRPr="003435D4">
        <w:rPr>
          <w:rFonts w:ascii="Helvetica" w:eastAsia="宋体" w:hAnsi="Helvetica" w:cs="宋体"/>
          <w:color w:val="33353C"/>
          <w:kern w:val="0"/>
          <w:sz w:val="27"/>
          <w:szCs w:val="27"/>
        </w:rPr>
        <w:t>平方米。</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燕郊和此前上海临港新片区、南京六合、天津滨海和宝坻等类似，即都是针对相关人才进行的松绑，类似做法或也成为后续各地在限购政策上微调的一种方向。</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毕竟前面有了榜样嘛，跟风总是不会有方向性错误的，也更容易突破限购政策。</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而且定向放松而非全面放松，更容易被住建部通过，所遭受的舆论压力也没这么大。同时，限售也符合房住不炒的核心思想。</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noProof/>
          <w:color w:val="33353C"/>
          <w:kern w:val="0"/>
          <w:sz w:val="27"/>
          <w:szCs w:val="27"/>
        </w:rPr>
        <w:drawing>
          <wp:inline distT="0" distB="0" distL="0" distR="0">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28445"/>
                    </a:xfrm>
                    <a:prstGeom prst="rect">
                      <a:avLst/>
                    </a:prstGeom>
                    <a:noFill/>
                    <a:ln>
                      <a:noFill/>
                    </a:ln>
                  </pic:spPr>
                </pic:pic>
              </a:graphicData>
            </a:graphic>
          </wp:inline>
        </w:drawing>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最后预判一下新一轮调控放松后，对市场的影响吧。</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房地产就是一个政策市，</w:t>
      </w:r>
      <w:r w:rsidRPr="003435D4">
        <w:rPr>
          <w:rFonts w:ascii="Helvetica" w:eastAsia="宋体" w:hAnsi="Helvetica" w:cs="宋体"/>
          <w:b/>
          <w:bCs/>
          <w:color w:val="33353C"/>
          <w:kern w:val="0"/>
          <w:sz w:val="27"/>
          <w:szCs w:val="27"/>
        </w:rPr>
        <w:t>对于具体城市来说，关键是看政策放松的尺度，</w:t>
      </w:r>
      <w:r w:rsidRPr="003435D4">
        <w:rPr>
          <w:rFonts w:ascii="Helvetica" w:eastAsia="宋体" w:hAnsi="Helvetica" w:cs="宋体"/>
          <w:color w:val="33353C"/>
          <w:kern w:val="0"/>
          <w:sz w:val="27"/>
          <w:szCs w:val="27"/>
        </w:rPr>
        <w:t>好比燕郊，假如真是定向放松了，那成交肯定也是会有所回暖的。</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而对于</w:t>
      </w:r>
      <w:r w:rsidRPr="003435D4">
        <w:rPr>
          <w:rFonts w:ascii="Helvetica" w:eastAsia="宋体" w:hAnsi="Helvetica" w:cs="宋体"/>
          <w:b/>
          <w:bCs/>
          <w:color w:val="33353C"/>
          <w:kern w:val="0"/>
          <w:sz w:val="27"/>
          <w:szCs w:val="27"/>
        </w:rPr>
        <w:t>全局来说，主要取决于信贷宽松程度。</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早几天央行公布了</w:t>
      </w:r>
      <w:r w:rsidRPr="003435D4">
        <w:rPr>
          <w:rFonts w:ascii="Helvetica" w:eastAsia="宋体" w:hAnsi="Helvetica" w:cs="宋体"/>
          <w:color w:val="33353C"/>
          <w:kern w:val="0"/>
          <w:sz w:val="27"/>
          <w:szCs w:val="27"/>
        </w:rPr>
        <w:t>1-9</w:t>
      </w:r>
      <w:r w:rsidRPr="003435D4">
        <w:rPr>
          <w:rFonts w:ascii="Helvetica" w:eastAsia="宋体" w:hAnsi="Helvetica" w:cs="宋体"/>
          <w:color w:val="33353C"/>
          <w:kern w:val="0"/>
          <w:sz w:val="27"/>
          <w:szCs w:val="27"/>
        </w:rPr>
        <w:t>月的信贷数据，至三季度末，个人住房贷款余额为</w:t>
      </w:r>
      <w:r w:rsidRPr="003435D4">
        <w:rPr>
          <w:rFonts w:ascii="Helvetica" w:eastAsia="宋体" w:hAnsi="Helvetica" w:cs="宋体"/>
          <w:color w:val="33353C"/>
          <w:kern w:val="0"/>
          <w:sz w:val="27"/>
          <w:szCs w:val="27"/>
        </w:rPr>
        <w:t>29</w:t>
      </w:r>
      <w:r w:rsidRPr="003435D4">
        <w:rPr>
          <w:rFonts w:ascii="Helvetica" w:eastAsia="宋体" w:hAnsi="Helvetica" w:cs="宋体"/>
          <w:color w:val="33353C"/>
          <w:kern w:val="0"/>
          <w:sz w:val="27"/>
          <w:szCs w:val="27"/>
        </w:rPr>
        <w:t>万亿元，同比增长</w:t>
      </w:r>
      <w:r w:rsidRPr="003435D4">
        <w:rPr>
          <w:rFonts w:ascii="Helvetica" w:eastAsia="宋体" w:hAnsi="Helvetica" w:cs="宋体"/>
          <w:color w:val="33353C"/>
          <w:kern w:val="0"/>
          <w:sz w:val="27"/>
          <w:szCs w:val="27"/>
        </w:rPr>
        <w:t>16.8%</w:t>
      </w:r>
      <w:r w:rsidRPr="003435D4">
        <w:rPr>
          <w:rFonts w:ascii="Helvetica" w:eastAsia="宋体" w:hAnsi="Helvetica" w:cs="宋体"/>
          <w:color w:val="33353C"/>
          <w:kern w:val="0"/>
          <w:sz w:val="27"/>
          <w:szCs w:val="27"/>
        </w:rPr>
        <w:t>，增幅较去年末回落</w:t>
      </w:r>
      <w:r w:rsidRPr="003435D4">
        <w:rPr>
          <w:rFonts w:ascii="Helvetica" w:eastAsia="宋体" w:hAnsi="Helvetica" w:cs="宋体"/>
          <w:color w:val="33353C"/>
          <w:kern w:val="0"/>
          <w:sz w:val="27"/>
          <w:szCs w:val="27"/>
        </w:rPr>
        <w:t>1</w:t>
      </w:r>
      <w:r w:rsidRPr="003435D4">
        <w:rPr>
          <w:rFonts w:ascii="Helvetica" w:eastAsia="宋体" w:hAnsi="Helvetica" w:cs="宋体"/>
          <w:color w:val="33353C"/>
          <w:kern w:val="0"/>
          <w:sz w:val="27"/>
          <w:szCs w:val="27"/>
        </w:rPr>
        <w:t>个百分点。</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其中，今年</w:t>
      </w:r>
      <w:r w:rsidRPr="003435D4">
        <w:rPr>
          <w:rFonts w:ascii="Helvetica" w:eastAsia="宋体" w:hAnsi="Helvetica" w:cs="宋体"/>
          <w:color w:val="33353C"/>
          <w:kern w:val="0"/>
          <w:sz w:val="27"/>
          <w:szCs w:val="27"/>
        </w:rPr>
        <w:t>1-9</w:t>
      </w:r>
      <w:r w:rsidRPr="003435D4">
        <w:rPr>
          <w:rFonts w:ascii="Helvetica" w:eastAsia="宋体" w:hAnsi="Helvetica" w:cs="宋体"/>
          <w:color w:val="33353C"/>
          <w:kern w:val="0"/>
          <w:sz w:val="27"/>
          <w:szCs w:val="27"/>
        </w:rPr>
        <w:t>月个人住房贷款新增</w:t>
      </w:r>
      <w:r w:rsidRPr="003435D4">
        <w:rPr>
          <w:rFonts w:ascii="Helvetica" w:eastAsia="宋体" w:hAnsi="Helvetica" w:cs="宋体"/>
          <w:color w:val="33353C"/>
          <w:kern w:val="0"/>
          <w:sz w:val="27"/>
          <w:szCs w:val="27"/>
        </w:rPr>
        <w:t>3.3</w:t>
      </w:r>
      <w:r w:rsidRPr="003435D4">
        <w:rPr>
          <w:rFonts w:ascii="Helvetica" w:eastAsia="宋体" w:hAnsi="Helvetica" w:cs="宋体"/>
          <w:color w:val="33353C"/>
          <w:kern w:val="0"/>
          <w:sz w:val="27"/>
          <w:szCs w:val="27"/>
        </w:rPr>
        <w:t>万亿元，今年</w:t>
      </w:r>
      <w:r w:rsidRPr="003435D4">
        <w:rPr>
          <w:rFonts w:ascii="Helvetica" w:eastAsia="宋体" w:hAnsi="Helvetica" w:cs="宋体"/>
          <w:color w:val="33353C"/>
          <w:kern w:val="0"/>
          <w:sz w:val="27"/>
          <w:szCs w:val="27"/>
        </w:rPr>
        <w:t>1-9</w:t>
      </w:r>
      <w:r w:rsidRPr="003435D4">
        <w:rPr>
          <w:rFonts w:ascii="Helvetica" w:eastAsia="宋体" w:hAnsi="Helvetica" w:cs="宋体"/>
          <w:color w:val="33353C"/>
          <w:kern w:val="0"/>
          <w:sz w:val="27"/>
          <w:szCs w:val="27"/>
        </w:rPr>
        <w:t>月新增个人住房贷款占各项贷款增量的</w:t>
      </w:r>
      <w:r w:rsidRPr="003435D4">
        <w:rPr>
          <w:rFonts w:ascii="Helvetica" w:eastAsia="宋体" w:hAnsi="Helvetica" w:cs="宋体"/>
          <w:color w:val="33353C"/>
          <w:kern w:val="0"/>
          <w:sz w:val="27"/>
          <w:szCs w:val="27"/>
        </w:rPr>
        <w:t>24.1%</w:t>
      </w:r>
      <w:r w:rsidRPr="003435D4">
        <w:rPr>
          <w:rFonts w:ascii="Helvetica" w:eastAsia="宋体" w:hAnsi="Helvetica" w:cs="宋体"/>
          <w:color w:val="33353C"/>
          <w:kern w:val="0"/>
          <w:sz w:val="27"/>
          <w:szCs w:val="27"/>
        </w:rPr>
        <w:t>，新增房地产贷款占新增人民币贷款的</w:t>
      </w:r>
      <w:r w:rsidRPr="003435D4">
        <w:rPr>
          <w:rFonts w:ascii="Helvetica" w:eastAsia="宋体" w:hAnsi="Helvetica" w:cs="宋体"/>
          <w:color w:val="33353C"/>
          <w:kern w:val="0"/>
          <w:sz w:val="27"/>
          <w:szCs w:val="27"/>
        </w:rPr>
        <w:t>33.7%</w:t>
      </w:r>
      <w:r w:rsidRPr="003435D4">
        <w:rPr>
          <w:rFonts w:ascii="Helvetica" w:eastAsia="宋体" w:hAnsi="Helvetica" w:cs="宋体"/>
          <w:color w:val="33353C"/>
          <w:kern w:val="0"/>
          <w:sz w:val="27"/>
          <w:szCs w:val="27"/>
        </w:rPr>
        <w:t>，占了三分之一的贷款额。</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信贷数据，同比仍是保持</w:t>
      </w:r>
      <w:r w:rsidRPr="003435D4">
        <w:rPr>
          <w:rFonts w:ascii="Helvetica" w:eastAsia="宋体" w:hAnsi="Helvetica" w:cs="宋体"/>
          <w:color w:val="33353C"/>
          <w:kern w:val="0"/>
          <w:sz w:val="27"/>
          <w:szCs w:val="27"/>
        </w:rPr>
        <w:t>2</w:t>
      </w:r>
      <w:r w:rsidRPr="003435D4">
        <w:rPr>
          <w:rFonts w:ascii="Helvetica" w:eastAsia="宋体" w:hAnsi="Helvetica" w:cs="宋体"/>
          <w:color w:val="33353C"/>
          <w:kern w:val="0"/>
          <w:sz w:val="27"/>
          <w:szCs w:val="27"/>
        </w:rPr>
        <w:t>位数增长，所以房地产销售还有这么高啦，</w:t>
      </w:r>
      <w:r w:rsidRPr="003435D4">
        <w:rPr>
          <w:rFonts w:ascii="Helvetica" w:eastAsia="宋体" w:hAnsi="Helvetica" w:cs="宋体"/>
          <w:b/>
          <w:bCs/>
          <w:color w:val="33353C"/>
          <w:kern w:val="0"/>
          <w:sz w:val="27"/>
          <w:szCs w:val="27"/>
        </w:rPr>
        <w:t>不过增幅在回落，所以房价不会有增长。后面关键是要看同比的增幅有没有增加，这个很关键！</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因为很多人至今不肯承认房地产还是夜壶的这个事实，依然沉浸在</w:t>
      </w:r>
      <w:r w:rsidRPr="003435D4">
        <w:rPr>
          <w:rFonts w:ascii="Helvetica" w:eastAsia="宋体" w:hAnsi="Helvetica" w:cs="宋体"/>
          <w:color w:val="33353C"/>
          <w:kern w:val="0"/>
          <w:sz w:val="27"/>
          <w:szCs w:val="27"/>
        </w:rPr>
        <w:t>ZF</w:t>
      </w:r>
      <w:r w:rsidRPr="003435D4">
        <w:rPr>
          <w:rFonts w:ascii="Helvetica" w:eastAsia="宋体" w:hAnsi="Helvetica" w:cs="宋体"/>
          <w:color w:val="33353C"/>
          <w:kern w:val="0"/>
          <w:sz w:val="27"/>
          <w:szCs w:val="27"/>
        </w:rPr>
        <w:t>已经抛弃了房地产的美好想象中，一旦我说房地产可能放松，很多人就无法接受，认为我希望房价涨，其实我又不是开发商，房价涨跌跟我有什么关系呢？我只是担心大家会错判形势，需要偶尔给大家泼泼冷水，尽可能的把握住政策信号。</w:t>
      </w:r>
    </w:p>
    <w:p w:rsidR="003435D4" w:rsidRPr="003435D4" w:rsidRDefault="003435D4" w:rsidP="003435D4">
      <w:pPr>
        <w:widowControl/>
        <w:spacing w:before="375" w:after="375"/>
        <w:jc w:val="left"/>
        <w:rPr>
          <w:rFonts w:ascii="Helvetica" w:eastAsia="宋体" w:hAnsi="Helvetica" w:cs="宋体"/>
          <w:color w:val="33353C"/>
          <w:kern w:val="0"/>
          <w:sz w:val="27"/>
          <w:szCs w:val="27"/>
        </w:rPr>
      </w:pPr>
      <w:r w:rsidRPr="003435D4">
        <w:rPr>
          <w:rFonts w:ascii="Helvetica" w:eastAsia="宋体" w:hAnsi="Helvetica" w:cs="宋体"/>
          <w:color w:val="33353C"/>
          <w:kern w:val="0"/>
          <w:sz w:val="27"/>
          <w:szCs w:val="27"/>
        </w:rPr>
        <w:t>因为很多时候现实是无奈的，就好比说政策的调整，什么时候放松，收紧，这个是我们无法改变的，我们只能去把握它的节奏，尽可能在准确的时间，踏上这趟高速行驶的列车。</w:t>
      </w:r>
    </w:p>
    <w:p w:rsidR="003435D4" w:rsidRPr="003435D4" w:rsidRDefault="003435D4" w:rsidP="003435D4">
      <w:pPr>
        <w:widowControl/>
        <w:spacing w:before="375"/>
        <w:jc w:val="left"/>
        <w:rPr>
          <w:rFonts w:ascii="Helvetica" w:eastAsia="宋体" w:hAnsi="Helvetica" w:cs="宋体"/>
          <w:color w:val="33353C"/>
          <w:kern w:val="0"/>
          <w:sz w:val="27"/>
          <w:szCs w:val="27"/>
        </w:rPr>
      </w:pPr>
      <w:r w:rsidRPr="003435D4">
        <w:rPr>
          <w:rFonts w:ascii="Helvetica" w:eastAsia="宋体" w:hAnsi="Helvetica" w:cs="宋体"/>
          <w:b/>
          <w:bCs/>
          <w:color w:val="33353C"/>
          <w:kern w:val="0"/>
          <w:sz w:val="27"/>
          <w:szCs w:val="27"/>
        </w:rPr>
        <w:t>所以刚需趁着四季度打折，看好房子就可以上车了</w:t>
      </w:r>
      <w:r>
        <w:rPr>
          <w:rFonts w:ascii="Helvetica" w:eastAsia="宋体" w:hAnsi="Helvetica" w:cs="宋体" w:hint="eastAsia"/>
          <w:b/>
          <w:bCs/>
          <w:color w:val="33353C"/>
          <w:kern w:val="0"/>
          <w:sz w:val="27"/>
          <w:szCs w:val="27"/>
        </w:rPr>
        <w:t>。</w:t>
      </w:r>
    </w:p>
    <w:p w:rsidR="00FD2FED" w:rsidRDefault="003435D4" w:rsidP="003435D4">
      <w:r w:rsidRPr="003435D4">
        <w:rPr>
          <w:rFonts w:ascii="Helvetica" w:eastAsia="宋体" w:hAnsi="Helvetica" w:cs="宋体"/>
          <w:color w:val="33353C"/>
          <w:kern w:val="0"/>
          <w:sz w:val="27"/>
          <w:szCs w:val="27"/>
        </w:rPr>
        <w:br/>
      </w:r>
      <w:r w:rsidRPr="003435D4">
        <w:rPr>
          <w:rFonts w:ascii="Helvetica" w:eastAsia="宋体" w:hAnsi="Helvetica" w:cs="宋体"/>
          <w:color w:val="33353C"/>
          <w:kern w:val="0"/>
          <w:sz w:val="27"/>
          <w:szCs w:val="27"/>
        </w:rPr>
        <w:br/>
      </w:r>
      <w:r w:rsidRPr="003435D4">
        <w:rPr>
          <w:rFonts w:ascii="Helvetica" w:eastAsia="宋体" w:hAnsi="Helvetica" w:cs="宋体"/>
          <w:color w:val="33353C"/>
          <w:kern w:val="0"/>
          <w:sz w:val="27"/>
          <w:szCs w:val="27"/>
        </w:rPr>
        <w:t>作者：樱桃小房子</w:t>
      </w:r>
      <w:r w:rsidRPr="003435D4">
        <w:rPr>
          <w:rFonts w:ascii="Helvetica" w:eastAsia="宋体" w:hAnsi="Helvetica" w:cs="宋体"/>
          <w:color w:val="33353C"/>
          <w:kern w:val="0"/>
          <w:sz w:val="27"/>
          <w:szCs w:val="27"/>
        </w:rPr>
        <w:br/>
      </w:r>
      <w:r w:rsidRPr="003435D4">
        <w:rPr>
          <w:rFonts w:ascii="Helvetica" w:eastAsia="宋体" w:hAnsi="Helvetica" w:cs="宋体"/>
          <w:color w:val="33353C"/>
          <w:kern w:val="0"/>
          <w:sz w:val="27"/>
          <w:szCs w:val="27"/>
        </w:rPr>
        <w:t>链接：</w:t>
      </w:r>
      <w:r w:rsidRPr="003435D4">
        <w:rPr>
          <w:rFonts w:ascii="Helvetica" w:eastAsia="宋体" w:hAnsi="Helvetica" w:cs="宋体"/>
          <w:color w:val="33353C"/>
          <w:kern w:val="0"/>
          <w:sz w:val="27"/>
          <w:szCs w:val="27"/>
        </w:rPr>
        <w:t>https://xueqiu.com/1767867125/134271884</w:t>
      </w:r>
      <w:r w:rsidRPr="003435D4">
        <w:rPr>
          <w:rFonts w:ascii="Helvetica" w:eastAsia="宋体" w:hAnsi="Helvetica" w:cs="宋体"/>
          <w:color w:val="33353C"/>
          <w:kern w:val="0"/>
          <w:sz w:val="27"/>
          <w:szCs w:val="27"/>
        </w:rPr>
        <w:br/>
      </w:r>
      <w:r w:rsidRPr="003435D4">
        <w:rPr>
          <w:rFonts w:ascii="Helvetica" w:eastAsia="宋体" w:hAnsi="Helvetica" w:cs="宋体"/>
          <w:color w:val="33353C"/>
          <w:kern w:val="0"/>
          <w:sz w:val="27"/>
          <w:szCs w:val="27"/>
        </w:rPr>
        <w:t>来源：雪球</w:t>
      </w:r>
      <w:r w:rsidRPr="003435D4">
        <w:rPr>
          <w:rFonts w:ascii="Helvetica" w:eastAsia="宋体" w:hAnsi="Helvetica" w:cs="宋体"/>
          <w:color w:val="33353C"/>
          <w:kern w:val="0"/>
          <w:sz w:val="27"/>
          <w:szCs w:val="27"/>
        </w:rPr>
        <w:br/>
      </w:r>
      <w:r w:rsidRPr="003435D4">
        <w:rPr>
          <w:rFonts w:ascii="Helvetica" w:eastAsia="宋体" w:hAnsi="Helvetica" w:cs="宋体"/>
          <w:color w:val="33353C"/>
          <w:kern w:val="0"/>
          <w:sz w:val="27"/>
          <w:szCs w:val="27"/>
        </w:rPr>
        <w:t>著作权归作者所有。商业转载请联系作者获得授权，非商业转载请注明出处。</w:t>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4"/>
    <w:rsid w:val="003435D4"/>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ED24"/>
  <w15:chartTrackingRefBased/>
  <w15:docId w15:val="{E2129F5B-BA51-40E2-8EB6-0F8DFFE4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35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35D4"/>
    <w:rPr>
      <w:rFonts w:ascii="宋体" w:eastAsia="宋体" w:hAnsi="宋体" w:cs="宋体"/>
      <w:b/>
      <w:bCs/>
      <w:kern w:val="36"/>
      <w:sz w:val="48"/>
      <w:szCs w:val="48"/>
    </w:rPr>
  </w:style>
  <w:style w:type="paragraph" w:styleId="a3">
    <w:name w:val="Normal (Web)"/>
    <w:basedOn w:val="a"/>
    <w:uiPriority w:val="99"/>
    <w:semiHidden/>
    <w:unhideWhenUsed/>
    <w:rsid w:val="003435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8942">
      <w:bodyDiv w:val="1"/>
      <w:marLeft w:val="0"/>
      <w:marRight w:val="0"/>
      <w:marTop w:val="0"/>
      <w:marBottom w:val="0"/>
      <w:divBdr>
        <w:top w:val="none" w:sz="0" w:space="0" w:color="auto"/>
        <w:left w:val="none" w:sz="0" w:space="0" w:color="auto"/>
        <w:bottom w:val="none" w:sz="0" w:space="0" w:color="auto"/>
        <w:right w:val="none" w:sz="0" w:space="0" w:color="auto"/>
      </w:divBdr>
      <w:divsChild>
        <w:div w:id="77095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2019-10-20T10:38:00Z</dcterms:created>
  <dcterms:modified xsi:type="dcterms:W3CDTF">2019-10-20T10:39:00Z</dcterms:modified>
</cp:coreProperties>
</file>