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C1B" w:rsidRPr="00AC4C1B" w:rsidRDefault="00AC4C1B" w:rsidP="00AC4C1B">
      <w:pPr>
        <w:widowControl/>
        <w:shd w:val="clear" w:color="auto" w:fill="FFFFFF"/>
        <w:wordWrap w:val="0"/>
        <w:spacing w:line="304" w:lineRule="atLeast"/>
        <w:jc w:val="left"/>
        <w:rPr>
          <w:rFonts w:ascii="simsun" w:eastAsia="宋体" w:hAnsi="simsun" w:cs="宋体"/>
          <w:b/>
          <w:bCs/>
          <w:color w:val="333333"/>
          <w:kern w:val="0"/>
          <w:sz w:val="22"/>
        </w:rPr>
      </w:pPr>
      <w:r w:rsidRPr="00AC4C1B">
        <w:rPr>
          <w:rFonts w:ascii="simsun" w:eastAsia="宋体" w:hAnsi="simsun" w:cs="宋体"/>
          <w:b/>
          <w:bCs/>
          <w:color w:val="333333"/>
          <w:kern w:val="0"/>
          <w:sz w:val="22"/>
        </w:rPr>
        <w:t>定投：躺着赚钱的傻瓜投资法</w:t>
      </w:r>
    </w:p>
    <w:p w:rsidR="00AC4C1B" w:rsidRPr="00AC4C1B" w:rsidRDefault="00AC4C1B" w:rsidP="00AC4C1B">
      <w:pPr>
        <w:widowControl/>
        <w:shd w:val="clear" w:color="auto" w:fill="FFFFFF"/>
        <w:wordWrap w:val="0"/>
        <w:spacing w:line="314" w:lineRule="atLeast"/>
        <w:jc w:val="left"/>
        <w:rPr>
          <w:rFonts w:ascii="simsun" w:eastAsia="宋体" w:hAnsi="simsun" w:cs="宋体"/>
          <w:color w:val="333333"/>
          <w:kern w:val="0"/>
          <w:sz w:val="19"/>
          <w:szCs w:val="19"/>
        </w:rPr>
      </w:pP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总的来看，在这轮</w:t>
      </w:r>
      <w:proofErr w:type="gramStart"/>
      <w:r w:rsidRPr="00AC4C1B">
        <w:rPr>
          <w:rFonts w:ascii="simsun" w:eastAsia="宋体" w:hAnsi="simsun" w:cs="宋体"/>
          <w:color w:val="333333"/>
          <w:kern w:val="0"/>
          <w:sz w:val="19"/>
          <w:szCs w:val="19"/>
        </w:rPr>
        <w:t>股灾中亏了</w:t>
      </w:r>
      <w:proofErr w:type="gramEnd"/>
      <w:r w:rsidRPr="00AC4C1B">
        <w:rPr>
          <w:rFonts w:ascii="simsun" w:eastAsia="宋体" w:hAnsi="simsun" w:cs="宋体"/>
          <w:color w:val="333333"/>
          <w:kern w:val="0"/>
          <w:sz w:val="19"/>
          <w:szCs w:val="19"/>
        </w:rPr>
        <w:t>的大多是今年骑着蛮牛左右入市的新韭菜，他们的特点是看了点技术面的指标，懂一点基本面的分析，追涨杀跌，往往买在山顶，抄在山腰，卖在山底。用自己的钱来投资的倒还不至于血本无归，但也有不少是融资、配资入市，到后来负债累累。</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真正的投资者用来投资的，是五到十年里都用不到的钱，那些受情绪影响，</w:t>
      </w:r>
      <w:proofErr w:type="gramStart"/>
      <w:r w:rsidRPr="00AC4C1B">
        <w:rPr>
          <w:rFonts w:ascii="simsun" w:eastAsia="宋体" w:hAnsi="simsun" w:cs="宋体"/>
          <w:color w:val="333333"/>
          <w:kern w:val="0"/>
          <w:sz w:val="19"/>
          <w:szCs w:val="19"/>
        </w:rPr>
        <w:t>眼红着</w:t>
      </w:r>
      <w:proofErr w:type="gramEnd"/>
      <w:r w:rsidRPr="00AC4C1B">
        <w:rPr>
          <w:rFonts w:ascii="simsun" w:eastAsia="宋体" w:hAnsi="simsun" w:cs="宋体"/>
          <w:color w:val="333333"/>
          <w:kern w:val="0"/>
          <w:sz w:val="19"/>
          <w:szCs w:val="19"/>
        </w:rPr>
        <w:t>拼命入场捞一把的人，往往都是被收割的命。</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俗话说，没有金刚钻，不揽瓷器活。</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今天，骑行客就来分析一个简单的投资方式：定投。适合不喜欢承担过大风险的投资者。</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【什么是定投】</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b/>
          <w:bCs/>
          <w:color w:val="333333"/>
          <w:kern w:val="0"/>
          <w:sz w:val="19"/>
        </w:rPr>
        <w:t>定期定额投资的规范定义是：投资者通过指定的基金销售机构提出申请，事先约定每期扣款日、扣款金额、扣款方式及所投资的基金名称，由该销售机构在约定的扣款日在投资者指定的银行账户内自动完成扣款及申购的一种基金投资方式。</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proofErr w:type="gramStart"/>
      <w:r w:rsidRPr="00AC4C1B">
        <w:rPr>
          <w:rFonts w:ascii="simsun" w:eastAsia="宋体" w:hAnsi="simsun" w:cs="宋体"/>
          <w:color w:val="333333"/>
          <w:kern w:val="0"/>
          <w:sz w:val="19"/>
          <w:szCs w:val="19"/>
        </w:rPr>
        <w:t>定投是</w:t>
      </w:r>
      <w:proofErr w:type="gramEnd"/>
      <w:r w:rsidRPr="00AC4C1B">
        <w:rPr>
          <w:rFonts w:ascii="simsun" w:eastAsia="宋体" w:hAnsi="simsun" w:cs="宋体"/>
          <w:color w:val="333333"/>
          <w:kern w:val="0"/>
          <w:sz w:val="19"/>
          <w:szCs w:val="19"/>
        </w:rPr>
        <w:t>一种本能和习惯，除了投资金融产品，它也广泛地存在于我们的日常生活中。</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农民种地是定投；</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读者订阅杂志是定投；</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热恋中的男女频繁地打电话，也是定投。</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就像过一段时间要买米买面一样，手中</w:t>
      </w:r>
      <w:proofErr w:type="gramStart"/>
      <w:r w:rsidRPr="00AC4C1B">
        <w:rPr>
          <w:rFonts w:ascii="simsun" w:eastAsia="宋体" w:hAnsi="simsun" w:cs="宋体"/>
          <w:color w:val="333333"/>
          <w:kern w:val="0"/>
          <w:sz w:val="19"/>
          <w:szCs w:val="19"/>
        </w:rPr>
        <w:t>定期有</w:t>
      </w:r>
      <w:proofErr w:type="gramEnd"/>
      <w:r w:rsidRPr="00AC4C1B">
        <w:rPr>
          <w:rFonts w:ascii="simsun" w:eastAsia="宋体" w:hAnsi="simsun" w:cs="宋体"/>
          <w:color w:val="333333"/>
          <w:kern w:val="0"/>
          <w:sz w:val="19"/>
          <w:szCs w:val="19"/>
        </w:rPr>
        <w:t>一笔钱，拿出其中的固定一部分来买基金，实在是平常的事。</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【定投的优势在哪里】</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积少成多、平均投资成本、分散风险。</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照本宣科的话就不多说了，下面来看干货。</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【定投的收益如何】</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规则：我们选择最直观的上证指数、深证成指、中小板指、创业板指进行按月定</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投。</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首先来看一下四大</w:t>
      </w:r>
      <w:proofErr w:type="gramStart"/>
      <w:r w:rsidRPr="00AC4C1B">
        <w:rPr>
          <w:rFonts w:ascii="simsun" w:eastAsia="宋体" w:hAnsi="simsun" w:cs="宋体"/>
          <w:color w:val="333333"/>
          <w:kern w:val="0"/>
          <w:sz w:val="19"/>
          <w:szCs w:val="19"/>
        </w:rPr>
        <w:t>指数月</w:t>
      </w:r>
      <w:proofErr w:type="gramEnd"/>
      <w:r w:rsidRPr="00AC4C1B">
        <w:rPr>
          <w:rFonts w:ascii="simsun" w:eastAsia="宋体" w:hAnsi="simsun" w:cs="宋体"/>
          <w:color w:val="333333"/>
          <w:kern w:val="0"/>
          <w:sz w:val="19"/>
          <w:szCs w:val="19"/>
        </w:rPr>
        <w:t>线的变化图：</w:t>
      </w:r>
      <w:r w:rsidRPr="00AC4C1B">
        <w:rPr>
          <w:rFonts w:ascii="simsun" w:eastAsia="宋体" w:hAnsi="simsun" w:cs="宋体"/>
          <w:color w:val="333333"/>
          <w:kern w:val="0"/>
          <w:sz w:val="19"/>
          <w:szCs w:val="19"/>
        </w:rPr>
        <w:br/>
      </w:r>
      <w:r w:rsidRPr="00AC4C1B">
        <w:rPr>
          <w:rFonts w:ascii="simsun" w:eastAsia="宋体" w:hAnsi="simsun" w:cs="宋体" w:hint="eastAsia"/>
          <w:color w:val="333333"/>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lastRenderedPageBreak/>
        <w:t>不管过程多么曲折，这么多年，各指数的上升趋势还是很稳定的，</w:t>
      </w:r>
      <w:proofErr w:type="gramStart"/>
      <w:r w:rsidRPr="00AC4C1B">
        <w:rPr>
          <w:rFonts w:ascii="simsun" w:eastAsia="宋体" w:hAnsi="simsun" w:cs="宋体"/>
          <w:color w:val="333333"/>
          <w:kern w:val="0"/>
          <w:sz w:val="19"/>
          <w:szCs w:val="19"/>
        </w:rPr>
        <w:t>符合定投的</w:t>
      </w:r>
      <w:proofErr w:type="gramEnd"/>
      <w:r w:rsidRPr="00AC4C1B">
        <w:rPr>
          <w:rFonts w:ascii="simsun" w:eastAsia="宋体" w:hAnsi="simsun" w:cs="宋体"/>
          <w:color w:val="333333"/>
          <w:kern w:val="0"/>
          <w:sz w:val="19"/>
          <w:szCs w:val="19"/>
        </w:rPr>
        <w:t>要求。</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废话不多说，结果如何呢？</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先看主板：</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Pr>
          <w:rFonts w:ascii="simsun" w:eastAsia="宋体" w:hAnsi="simsun" w:cs="宋体" w:hint="eastAsia"/>
          <w:noProof/>
          <w:color w:val="333333"/>
          <w:kern w:val="0"/>
          <w:sz w:val="19"/>
          <w:szCs w:val="19"/>
        </w:rPr>
        <w:drawing>
          <wp:inline distT="0" distB="0" distL="0" distR="0">
            <wp:extent cx="8997315" cy="2717165"/>
            <wp:effectExtent l="19050" t="0" r="0" b="0"/>
            <wp:docPr id="2" name="图片 2" descr="http://gbres.dfcfw.com/Files/picture/20170109/93462D1B5205A55818DADE8A9BCD1A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bres.dfcfw.com/Files/picture/20170109/93462D1B5205A55818DADE8A9BCD1A6A.jpg"/>
                    <pic:cNvPicPr>
                      <a:picLocks noChangeAspect="1" noChangeArrowheads="1"/>
                    </pic:cNvPicPr>
                  </pic:nvPicPr>
                  <pic:blipFill>
                    <a:blip r:embed="rId4"/>
                    <a:srcRect/>
                    <a:stretch>
                      <a:fillRect/>
                    </a:stretch>
                  </pic:blipFill>
                  <pic:spPr bwMode="auto">
                    <a:xfrm>
                      <a:off x="0" y="0"/>
                      <a:ext cx="8997315" cy="2717165"/>
                    </a:xfrm>
                    <a:prstGeom prst="rect">
                      <a:avLst/>
                    </a:prstGeom>
                    <a:noFill/>
                    <a:ln w="9525">
                      <a:noFill/>
                      <a:miter lim="800000"/>
                      <a:headEnd/>
                      <a:tailEnd/>
                    </a:ln>
                  </pic:spPr>
                </pic:pic>
              </a:graphicData>
            </a:graphic>
          </wp:inline>
        </w:drawing>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若从</w:t>
      </w:r>
      <w:r w:rsidRPr="00AC4C1B">
        <w:rPr>
          <w:rFonts w:ascii="simsun" w:eastAsia="宋体" w:hAnsi="simsun" w:cs="宋体"/>
          <w:color w:val="333333"/>
          <w:kern w:val="0"/>
          <w:sz w:val="19"/>
          <w:szCs w:val="19"/>
        </w:rPr>
        <w:t>1991</w:t>
      </w:r>
      <w:r w:rsidRPr="00AC4C1B">
        <w:rPr>
          <w:rFonts w:ascii="simsun" w:eastAsia="宋体" w:hAnsi="simsun" w:cs="宋体"/>
          <w:color w:val="333333"/>
          <w:kern w:val="0"/>
          <w:sz w:val="19"/>
          <w:szCs w:val="19"/>
        </w:rPr>
        <w:t>年</w:t>
      </w:r>
      <w:r w:rsidRPr="00AC4C1B">
        <w:rPr>
          <w:rFonts w:ascii="simsun" w:eastAsia="宋体" w:hAnsi="simsun" w:cs="宋体"/>
          <w:color w:val="333333"/>
          <w:kern w:val="0"/>
          <w:sz w:val="19"/>
          <w:szCs w:val="19"/>
        </w:rPr>
        <w:t>4</w:t>
      </w:r>
      <w:r w:rsidRPr="00AC4C1B">
        <w:rPr>
          <w:rFonts w:ascii="simsun" w:eastAsia="宋体" w:hAnsi="simsun" w:cs="宋体"/>
          <w:color w:val="333333"/>
          <w:kern w:val="0"/>
          <w:sz w:val="19"/>
          <w:szCs w:val="19"/>
        </w:rPr>
        <w:t>月</w:t>
      </w:r>
      <w:r w:rsidRPr="00AC4C1B">
        <w:rPr>
          <w:rFonts w:ascii="simsun" w:eastAsia="宋体" w:hAnsi="simsun" w:cs="宋体"/>
          <w:color w:val="333333"/>
          <w:kern w:val="0"/>
          <w:sz w:val="19"/>
          <w:szCs w:val="19"/>
        </w:rPr>
        <w:t>1</w:t>
      </w:r>
      <w:r w:rsidRPr="00AC4C1B">
        <w:rPr>
          <w:rFonts w:ascii="simsun" w:eastAsia="宋体" w:hAnsi="simsun" w:cs="宋体"/>
          <w:color w:val="333333"/>
          <w:kern w:val="0"/>
          <w:sz w:val="19"/>
          <w:szCs w:val="19"/>
        </w:rPr>
        <w:t>日起开始投资，截至</w:t>
      </w:r>
      <w:r w:rsidRPr="00AC4C1B">
        <w:rPr>
          <w:rFonts w:ascii="simsun" w:eastAsia="宋体" w:hAnsi="simsun" w:cs="宋体"/>
          <w:color w:val="333333"/>
          <w:kern w:val="0"/>
          <w:sz w:val="19"/>
          <w:szCs w:val="19"/>
        </w:rPr>
        <w:t>2015</w:t>
      </w:r>
      <w:r w:rsidRPr="00AC4C1B">
        <w:rPr>
          <w:rFonts w:ascii="simsun" w:eastAsia="宋体" w:hAnsi="simsun" w:cs="宋体"/>
          <w:color w:val="333333"/>
          <w:kern w:val="0"/>
          <w:sz w:val="19"/>
          <w:szCs w:val="19"/>
        </w:rPr>
        <w:t>年</w:t>
      </w:r>
      <w:r w:rsidRPr="00AC4C1B">
        <w:rPr>
          <w:rFonts w:ascii="simsun" w:eastAsia="宋体" w:hAnsi="simsun" w:cs="宋体"/>
          <w:color w:val="333333"/>
          <w:kern w:val="0"/>
          <w:sz w:val="19"/>
          <w:szCs w:val="19"/>
        </w:rPr>
        <w:t>9</w:t>
      </w:r>
      <w:r w:rsidRPr="00AC4C1B">
        <w:rPr>
          <w:rFonts w:ascii="simsun" w:eastAsia="宋体" w:hAnsi="simsun" w:cs="宋体"/>
          <w:color w:val="333333"/>
          <w:kern w:val="0"/>
          <w:sz w:val="19"/>
          <w:szCs w:val="19"/>
        </w:rPr>
        <w:t>月</w:t>
      </w:r>
      <w:r w:rsidRPr="00AC4C1B">
        <w:rPr>
          <w:rFonts w:ascii="simsun" w:eastAsia="宋体" w:hAnsi="simsun" w:cs="宋体"/>
          <w:color w:val="333333"/>
          <w:kern w:val="0"/>
          <w:sz w:val="19"/>
          <w:szCs w:val="19"/>
        </w:rPr>
        <w:t>10</w:t>
      </w:r>
      <w:r w:rsidRPr="00AC4C1B">
        <w:rPr>
          <w:rFonts w:ascii="simsun" w:eastAsia="宋体" w:hAnsi="simsun" w:cs="宋体"/>
          <w:color w:val="333333"/>
          <w:kern w:val="0"/>
          <w:sz w:val="19"/>
          <w:szCs w:val="19"/>
        </w:rPr>
        <w:t>日，共计</w:t>
      </w:r>
      <w:r w:rsidRPr="00AC4C1B">
        <w:rPr>
          <w:rFonts w:ascii="simsun" w:eastAsia="宋体" w:hAnsi="simsun" w:cs="宋体"/>
          <w:color w:val="333333"/>
          <w:kern w:val="0"/>
          <w:sz w:val="19"/>
          <w:szCs w:val="19"/>
        </w:rPr>
        <w:t>294</w:t>
      </w:r>
      <w:r w:rsidRPr="00AC4C1B">
        <w:rPr>
          <w:rFonts w:ascii="simsun" w:eastAsia="宋体" w:hAnsi="simsun" w:cs="宋体"/>
          <w:color w:val="333333"/>
          <w:kern w:val="0"/>
          <w:sz w:val="19"/>
          <w:szCs w:val="19"/>
        </w:rPr>
        <w:t>个月，每月投入金额设为</w:t>
      </w:r>
      <w:r w:rsidRPr="00AC4C1B">
        <w:rPr>
          <w:rFonts w:ascii="simsun" w:eastAsia="宋体" w:hAnsi="simsun" w:cs="宋体"/>
          <w:color w:val="333333"/>
          <w:kern w:val="0"/>
          <w:sz w:val="19"/>
          <w:szCs w:val="19"/>
        </w:rPr>
        <w:t>1</w:t>
      </w:r>
      <w:r w:rsidRPr="00AC4C1B">
        <w:rPr>
          <w:rFonts w:ascii="simsun" w:eastAsia="宋体" w:hAnsi="simsun" w:cs="宋体"/>
          <w:color w:val="333333"/>
          <w:kern w:val="0"/>
          <w:sz w:val="19"/>
          <w:szCs w:val="19"/>
        </w:rPr>
        <w:t>，则期末净资产如表中所示。深证成</w:t>
      </w:r>
      <w:proofErr w:type="gramStart"/>
      <w:r w:rsidRPr="00AC4C1B">
        <w:rPr>
          <w:rFonts w:ascii="simsun" w:eastAsia="宋体" w:hAnsi="simsun" w:cs="宋体"/>
          <w:color w:val="333333"/>
          <w:kern w:val="0"/>
          <w:sz w:val="19"/>
          <w:szCs w:val="19"/>
        </w:rPr>
        <w:t>指年化收益率</w:t>
      </w:r>
      <w:proofErr w:type="gramEnd"/>
      <w:r w:rsidRPr="00AC4C1B">
        <w:rPr>
          <w:rFonts w:ascii="simsun" w:eastAsia="宋体" w:hAnsi="simsun" w:cs="宋体"/>
          <w:color w:val="333333"/>
          <w:kern w:val="0"/>
          <w:sz w:val="19"/>
          <w:szCs w:val="19"/>
        </w:rPr>
        <w:t>达到</w:t>
      </w:r>
      <w:r w:rsidRPr="00AC4C1B">
        <w:rPr>
          <w:rFonts w:ascii="simsun" w:eastAsia="宋体" w:hAnsi="simsun" w:cs="宋体"/>
          <w:color w:val="333333"/>
          <w:kern w:val="0"/>
          <w:sz w:val="19"/>
          <w:szCs w:val="19"/>
        </w:rPr>
        <w:t>9%</w:t>
      </w:r>
      <w:r w:rsidRPr="00AC4C1B">
        <w:rPr>
          <w:rFonts w:ascii="simsun" w:eastAsia="宋体" w:hAnsi="simsun" w:cs="宋体"/>
          <w:color w:val="333333"/>
          <w:kern w:val="0"/>
          <w:sz w:val="19"/>
          <w:szCs w:val="19"/>
        </w:rPr>
        <w:t>，为一年期定</w:t>
      </w:r>
      <w:proofErr w:type="gramStart"/>
      <w:r w:rsidRPr="00AC4C1B">
        <w:rPr>
          <w:rFonts w:ascii="simsun" w:eastAsia="宋体" w:hAnsi="simsun" w:cs="宋体"/>
          <w:color w:val="333333"/>
          <w:kern w:val="0"/>
          <w:sz w:val="19"/>
          <w:szCs w:val="19"/>
        </w:rPr>
        <w:t>存收益</w:t>
      </w:r>
      <w:proofErr w:type="gramEnd"/>
      <w:r w:rsidRPr="00AC4C1B">
        <w:rPr>
          <w:rFonts w:ascii="simsun" w:eastAsia="宋体" w:hAnsi="simsun" w:cs="宋体"/>
          <w:color w:val="333333"/>
          <w:kern w:val="0"/>
          <w:sz w:val="19"/>
          <w:szCs w:val="19"/>
        </w:rPr>
        <w:t>的</w:t>
      </w:r>
      <w:r w:rsidRPr="00AC4C1B">
        <w:rPr>
          <w:rFonts w:ascii="simsun" w:eastAsia="宋体" w:hAnsi="simsun" w:cs="宋体"/>
          <w:color w:val="333333"/>
          <w:kern w:val="0"/>
          <w:sz w:val="19"/>
          <w:szCs w:val="19"/>
        </w:rPr>
        <w:t>2.7</w:t>
      </w:r>
      <w:r w:rsidRPr="00AC4C1B">
        <w:rPr>
          <w:rFonts w:ascii="simsun" w:eastAsia="宋体" w:hAnsi="simsun" w:cs="宋体"/>
          <w:color w:val="333333"/>
          <w:kern w:val="0"/>
          <w:sz w:val="19"/>
          <w:szCs w:val="19"/>
        </w:rPr>
        <w:t>倍左右。而储蓄更是以微弱劣势堪</w:t>
      </w:r>
      <w:proofErr w:type="gramStart"/>
      <w:r w:rsidRPr="00AC4C1B">
        <w:rPr>
          <w:rFonts w:ascii="simsun" w:eastAsia="宋体" w:hAnsi="simsun" w:cs="宋体"/>
          <w:color w:val="333333"/>
          <w:kern w:val="0"/>
          <w:sz w:val="19"/>
          <w:szCs w:val="19"/>
        </w:rPr>
        <w:t>堪跑输</w:t>
      </w:r>
      <w:proofErr w:type="gramEnd"/>
      <w:r w:rsidRPr="00AC4C1B">
        <w:rPr>
          <w:rFonts w:ascii="simsun" w:eastAsia="宋体" w:hAnsi="simsun" w:cs="宋体"/>
          <w:color w:val="333333"/>
          <w:kern w:val="0"/>
          <w:sz w:val="19"/>
          <w:szCs w:val="19"/>
        </w:rPr>
        <w:t>CPI</w:t>
      </w:r>
      <w:r w:rsidRPr="00AC4C1B">
        <w:rPr>
          <w:rFonts w:ascii="simsun" w:eastAsia="宋体" w:hAnsi="simsun" w:cs="宋体"/>
          <w:color w:val="333333"/>
          <w:kern w:val="0"/>
          <w:sz w:val="19"/>
          <w:szCs w:val="19"/>
        </w:rPr>
        <w:t>（按年度计算）通胀率。</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再来看中小板：</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hint="eastAsia"/>
          <w:color w:val="333333"/>
          <w:kern w:val="0"/>
          <w:sz w:val="19"/>
          <w:szCs w:val="19"/>
        </w:rPr>
        <w:pict>
          <v:shape id="_x0000_i1027" type="#_x0000_t75" alt="" style="width:23.75pt;height:23.75pt"/>
        </w:pic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从</w:t>
      </w:r>
      <w:r w:rsidRPr="00AC4C1B">
        <w:rPr>
          <w:rFonts w:ascii="simsun" w:eastAsia="宋体" w:hAnsi="simsun" w:cs="宋体"/>
          <w:color w:val="333333"/>
          <w:kern w:val="0"/>
          <w:sz w:val="19"/>
          <w:szCs w:val="19"/>
        </w:rPr>
        <w:t>2005</w:t>
      </w:r>
      <w:r w:rsidRPr="00AC4C1B">
        <w:rPr>
          <w:rFonts w:ascii="simsun" w:eastAsia="宋体" w:hAnsi="simsun" w:cs="宋体"/>
          <w:color w:val="333333"/>
          <w:kern w:val="0"/>
          <w:sz w:val="19"/>
          <w:szCs w:val="19"/>
        </w:rPr>
        <w:t>年</w:t>
      </w:r>
      <w:r w:rsidRPr="00AC4C1B">
        <w:rPr>
          <w:rFonts w:ascii="simsun" w:eastAsia="宋体" w:hAnsi="simsun" w:cs="宋体"/>
          <w:color w:val="333333"/>
          <w:kern w:val="0"/>
          <w:sz w:val="19"/>
          <w:szCs w:val="19"/>
        </w:rPr>
        <w:t>7</w:t>
      </w:r>
      <w:r w:rsidRPr="00AC4C1B">
        <w:rPr>
          <w:rFonts w:ascii="simsun" w:eastAsia="宋体" w:hAnsi="simsun" w:cs="宋体"/>
          <w:color w:val="333333"/>
          <w:kern w:val="0"/>
          <w:sz w:val="19"/>
          <w:szCs w:val="19"/>
        </w:rPr>
        <w:t>月</w:t>
      </w:r>
      <w:r w:rsidRPr="00AC4C1B">
        <w:rPr>
          <w:rFonts w:ascii="simsun" w:eastAsia="宋体" w:hAnsi="simsun" w:cs="宋体"/>
          <w:color w:val="333333"/>
          <w:kern w:val="0"/>
          <w:sz w:val="19"/>
          <w:szCs w:val="19"/>
        </w:rPr>
        <w:t>1</w:t>
      </w:r>
      <w:r w:rsidRPr="00AC4C1B">
        <w:rPr>
          <w:rFonts w:ascii="simsun" w:eastAsia="宋体" w:hAnsi="simsun" w:cs="宋体"/>
          <w:color w:val="333333"/>
          <w:kern w:val="0"/>
          <w:sz w:val="19"/>
          <w:szCs w:val="19"/>
        </w:rPr>
        <w:t>日起开始投资，截至</w:t>
      </w:r>
      <w:r w:rsidRPr="00AC4C1B">
        <w:rPr>
          <w:rFonts w:ascii="simsun" w:eastAsia="宋体" w:hAnsi="simsun" w:cs="宋体"/>
          <w:color w:val="333333"/>
          <w:kern w:val="0"/>
          <w:sz w:val="19"/>
          <w:szCs w:val="19"/>
        </w:rPr>
        <w:t>2015</w:t>
      </w:r>
      <w:r w:rsidRPr="00AC4C1B">
        <w:rPr>
          <w:rFonts w:ascii="simsun" w:eastAsia="宋体" w:hAnsi="simsun" w:cs="宋体"/>
          <w:color w:val="333333"/>
          <w:kern w:val="0"/>
          <w:sz w:val="19"/>
          <w:szCs w:val="19"/>
        </w:rPr>
        <w:t>年</w:t>
      </w:r>
      <w:r w:rsidRPr="00AC4C1B">
        <w:rPr>
          <w:rFonts w:ascii="simsun" w:eastAsia="宋体" w:hAnsi="simsun" w:cs="宋体"/>
          <w:color w:val="333333"/>
          <w:kern w:val="0"/>
          <w:sz w:val="19"/>
          <w:szCs w:val="19"/>
        </w:rPr>
        <w:t>9</w:t>
      </w:r>
      <w:r w:rsidRPr="00AC4C1B">
        <w:rPr>
          <w:rFonts w:ascii="simsun" w:eastAsia="宋体" w:hAnsi="simsun" w:cs="宋体"/>
          <w:color w:val="333333"/>
          <w:kern w:val="0"/>
          <w:sz w:val="19"/>
          <w:szCs w:val="19"/>
        </w:rPr>
        <w:t>月</w:t>
      </w:r>
      <w:r w:rsidRPr="00AC4C1B">
        <w:rPr>
          <w:rFonts w:ascii="simsun" w:eastAsia="宋体" w:hAnsi="simsun" w:cs="宋体"/>
          <w:color w:val="333333"/>
          <w:kern w:val="0"/>
          <w:sz w:val="19"/>
          <w:szCs w:val="19"/>
        </w:rPr>
        <w:t>10</w:t>
      </w:r>
      <w:r w:rsidRPr="00AC4C1B">
        <w:rPr>
          <w:rFonts w:ascii="simsun" w:eastAsia="宋体" w:hAnsi="simsun" w:cs="宋体"/>
          <w:color w:val="333333"/>
          <w:kern w:val="0"/>
          <w:sz w:val="19"/>
          <w:szCs w:val="19"/>
        </w:rPr>
        <w:t>日，共计</w:t>
      </w:r>
      <w:r w:rsidRPr="00AC4C1B">
        <w:rPr>
          <w:rFonts w:ascii="simsun" w:eastAsia="宋体" w:hAnsi="simsun" w:cs="宋体"/>
          <w:color w:val="333333"/>
          <w:kern w:val="0"/>
          <w:sz w:val="19"/>
          <w:szCs w:val="19"/>
        </w:rPr>
        <w:t>123</w:t>
      </w:r>
      <w:r w:rsidRPr="00AC4C1B">
        <w:rPr>
          <w:rFonts w:ascii="simsun" w:eastAsia="宋体" w:hAnsi="simsun" w:cs="宋体"/>
          <w:color w:val="333333"/>
          <w:kern w:val="0"/>
          <w:sz w:val="19"/>
          <w:szCs w:val="19"/>
        </w:rPr>
        <w:t>个月。</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中小板</w:t>
      </w:r>
      <w:proofErr w:type="gramStart"/>
      <w:r w:rsidRPr="00AC4C1B">
        <w:rPr>
          <w:rFonts w:ascii="simsun" w:eastAsia="宋体" w:hAnsi="simsun" w:cs="宋体"/>
          <w:color w:val="333333"/>
          <w:kern w:val="0"/>
          <w:sz w:val="19"/>
          <w:szCs w:val="19"/>
        </w:rPr>
        <w:t>指年化收益率</w:t>
      </w:r>
      <w:proofErr w:type="gramEnd"/>
      <w:r w:rsidRPr="00AC4C1B">
        <w:rPr>
          <w:rFonts w:ascii="simsun" w:eastAsia="宋体" w:hAnsi="simsun" w:cs="宋体"/>
          <w:color w:val="333333"/>
          <w:kern w:val="0"/>
          <w:sz w:val="19"/>
          <w:szCs w:val="19"/>
        </w:rPr>
        <w:t>达到</w:t>
      </w:r>
      <w:r w:rsidRPr="00AC4C1B">
        <w:rPr>
          <w:rFonts w:ascii="simsun" w:eastAsia="宋体" w:hAnsi="simsun" w:cs="宋体"/>
          <w:color w:val="333333"/>
          <w:kern w:val="0"/>
          <w:sz w:val="19"/>
          <w:szCs w:val="19"/>
        </w:rPr>
        <w:t>12.6%</w:t>
      </w:r>
      <w:r w:rsidRPr="00AC4C1B">
        <w:rPr>
          <w:rFonts w:ascii="simsun" w:eastAsia="宋体" w:hAnsi="simsun" w:cs="宋体"/>
          <w:color w:val="333333"/>
          <w:kern w:val="0"/>
          <w:sz w:val="19"/>
          <w:szCs w:val="19"/>
        </w:rPr>
        <w:t>，是其他指数的</w:t>
      </w:r>
      <w:r w:rsidRPr="00AC4C1B">
        <w:rPr>
          <w:rFonts w:ascii="simsun" w:eastAsia="宋体" w:hAnsi="simsun" w:cs="宋体"/>
          <w:color w:val="333333"/>
          <w:kern w:val="0"/>
          <w:sz w:val="19"/>
          <w:szCs w:val="19"/>
        </w:rPr>
        <w:t>2</w:t>
      </w:r>
      <w:r w:rsidRPr="00AC4C1B">
        <w:rPr>
          <w:rFonts w:ascii="simsun" w:eastAsia="宋体" w:hAnsi="simsun" w:cs="宋体"/>
          <w:color w:val="333333"/>
          <w:kern w:val="0"/>
          <w:sz w:val="19"/>
          <w:szCs w:val="19"/>
        </w:rPr>
        <w:t>倍左右，更是储蓄收益的</w:t>
      </w:r>
      <w:r w:rsidRPr="00AC4C1B">
        <w:rPr>
          <w:rFonts w:ascii="simsun" w:eastAsia="宋体" w:hAnsi="simsun" w:cs="宋体"/>
          <w:color w:val="333333"/>
          <w:kern w:val="0"/>
          <w:sz w:val="19"/>
          <w:szCs w:val="19"/>
        </w:rPr>
        <w:t>4</w:t>
      </w:r>
      <w:r w:rsidRPr="00AC4C1B">
        <w:rPr>
          <w:rFonts w:ascii="simsun" w:eastAsia="宋体" w:hAnsi="simsun" w:cs="宋体"/>
          <w:color w:val="333333"/>
          <w:kern w:val="0"/>
          <w:sz w:val="19"/>
          <w:szCs w:val="19"/>
        </w:rPr>
        <w:t>倍以上。</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而储蓄则</w:t>
      </w:r>
      <w:proofErr w:type="gramStart"/>
      <w:r w:rsidRPr="00AC4C1B">
        <w:rPr>
          <w:rFonts w:ascii="simsun" w:eastAsia="宋体" w:hAnsi="simsun" w:cs="宋体"/>
          <w:color w:val="333333"/>
          <w:kern w:val="0"/>
          <w:sz w:val="19"/>
          <w:szCs w:val="19"/>
        </w:rPr>
        <w:t>大幅跑输</w:t>
      </w:r>
      <w:proofErr w:type="gramEnd"/>
      <w:r w:rsidRPr="00AC4C1B">
        <w:rPr>
          <w:rFonts w:ascii="simsun" w:eastAsia="宋体" w:hAnsi="simsun" w:cs="宋体"/>
          <w:color w:val="333333"/>
          <w:kern w:val="0"/>
          <w:sz w:val="19"/>
          <w:szCs w:val="19"/>
        </w:rPr>
        <w:t>CPI</w:t>
      </w:r>
      <w:r w:rsidRPr="00AC4C1B">
        <w:rPr>
          <w:rFonts w:ascii="simsun" w:eastAsia="宋体" w:hAnsi="simsun" w:cs="宋体"/>
          <w:color w:val="333333"/>
          <w:kern w:val="0"/>
          <w:sz w:val="19"/>
          <w:szCs w:val="19"/>
        </w:rPr>
        <w:t>。</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proofErr w:type="gramStart"/>
      <w:r w:rsidRPr="00AC4C1B">
        <w:rPr>
          <w:rFonts w:ascii="simsun" w:eastAsia="宋体" w:hAnsi="simsun" w:cs="宋体"/>
          <w:color w:val="333333"/>
          <w:kern w:val="0"/>
          <w:sz w:val="19"/>
          <w:szCs w:val="19"/>
        </w:rPr>
        <w:t>最后看神创</w:t>
      </w:r>
      <w:proofErr w:type="gramEnd"/>
      <w:r w:rsidRPr="00AC4C1B">
        <w:rPr>
          <w:rFonts w:ascii="simsun" w:eastAsia="宋体" w:hAnsi="simsun" w:cs="宋体"/>
          <w:color w:val="333333"/>
          <w:kern w:val="0"/>
          <w:sz w:val="19"/>
          <w:szCs w:val="19"/>
        </w:rPr>
        <w:t>：</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Pr>
          <w:rFonts w:ascii="simsun" w:eastAsia="宋体" w:hAnsi="simsun" w:cs="宋体" w:hint="eastAsia"/>
          <w:noProof/>
          <w:color w:val="333333"/>
          <w:kern w:val="0"/>
          <w:sz w:val="19"/>
          <w:szCs w:val="19"/>
        </w:rPr>
        <w:lastRenderedPageBreak/>
        <w:drawing>
          <wp:inline distT="0" distB="0" distL="0" distR="0">
            <wp:extent cx="11274425" cy="2959100"/>
            <wp:effectExtent l="19050" t="0" r="3175" b="0"/>
            <wp:docPr id="4" name="图片 4" descr="http://gbres.dfcfw.com/Files/picture/20170109/D94095E7A4235BB4FFD02E595D0C1A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bres.dfcfw.com/Files/picture/20170109/D94095E7A4235BB4FFD02E595D0C1A7C.jpg"/>
                    <pic:cNvPicPr>
                      <a:picLocks noChangeAspect="1" noChangeArrowheads="1"/>
                    </pic:cNvPicPr>
                  </pic:nvPicPr>
                  <pic:blipFill>
                    <a:blip r:embed="rId5"/>
                    <a:srcRect/>
                    <a:stretch>
                      <a:fillRect/>
                    </a:stretch>
                  </pic:blipFill>
                  <pic:spPr bwMode="auto">
                    <a:xfrm>
                      <a:off x="0" y="0"/>
                      <a:ext cx="11274425" cy="2959100"/>
                    </a:xfrm>
                    <a:prstGeom prst="rect">
                      <a:avLst/>
                    </a:prstGeom>
                    <a:noFill/>
                    <a:ln w="9525">
                      <a:noFill/>
                      <a:miter lim="800000"/>
                      <a:headEnd/>
                      <a:tailEnd/>
                    </a:ln>
                  </pic:spPr>
                </pic:pic>
              </a:graphicData>
            </a:graphic>
          </wp:inline>
        </w:drawing>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t>2010</w:t>
      </w:r>
      <w:r w:rsidRPr="00AC4C1B">
        <w:rPr>
          <w:rFonts w:ascii="simsun" w:eastAsia="宋体" w:hAnsi="simsun" w:cs="宋体"/>
          <w:color w:val="333333"/>
          <w:kern w:val="0"/>
          <w:sz w:val="19"/>
          <w:szCs w:val="19"/>
        </w:rPr>
        <w:t>年</w:t>
      </w:r>
      <w:r w:rsidRPr="00AC4C1B">
        <w:rPr>
          <w:rFonts w:ascii="simsun" w:eastAsia="宋体" w:hAnsi="simsun" w:cs="宋体"/>
          <w:color w:val="333333"/>
          <w:kern w:val="0"/>
          <w:sz w:val="19"/>
          <w:szCs w:val="19"/>
        </w:rPr>
        <w:t>6</w:t>
      </w:r>
      <w:r w:rsidRPr="00AC4C1B">
        <w:rPr>
          <w:rFonts w:ascii="simsun" w:eastAsia="宋体" w:hAnsi="simsun" w:cs="宋体"/>
          <w:color w:val="333333"/>
          <w:kern w:val="0"/>
          <w:sz w:val="19"/>
          <w:szCs w:val="19"/>
        </w:rPr>
        <w:t>月起投，截至今日共计</w:t>
      </w:r>
      <w:r w:rsidRPr="00AC4C1B">
        <w:rPr>
          <w:rFonts w:ascii="simsun" w:eastAsia="宋体" w:hAnsi="simsun" w:cs="宋体"/>
          <w:color w:val="333333"/>
          <w:kern w:val="0"/>
          <w:sz w:val="19"/>
          <w:szCs w:val="19"/>
        </w:rPr>
        <w:t>64</w:t>
      </w:r>
      <w:r w:rsidRPr="00AC4C1B">
        <w:rPr>
          <w:rFonts w:ascii="simsun" w:eastAsia="宋体" w:hAnsi="simsun" w:cs="宋体"/>
          <w:color w:val="333333"/>
          <w:kern w:val="0"/>
          <w:sz w:val="19"/>
          <w:szCs w:val="19"/>
        </w:rPr>
        <w:t>个月，</w:t>
      </w:r>
      <w:proofErr w:type="gramStart"/>
      <w:r w:rsidRPr="00AC4C1B">
        <w:rPr>
          <w:rFonts w:ascii="simsun" w:eastAsia="宋体" w:hAnsi="simsun" w:cs="宋体"/>
          <w:color w:val="333333"/>
          <w:kern w:val="0"/>
          <w:sz w:val="19"/>
          <w:szCs w:val="19"/>
        </w:rPr>
        <w:t>神创指总</w:t>
      </w:r>
      <w:proofErr w:type="gramEnd"/>
      <w:r w:rsidRPr="00AC4C1B">
        <w:rPr>
          <w:rFonts w:ascii="simsun" w:eastAsia="宋体" w:hAnsi="simsun" w:cs="宋体"/>
          <w:color w:val="333333"/>
          <w:kern w:val="0"/>
          <w:sz w:val="19"/>
          <w:szCs w:val="19"/>
        </w:rPr>
        <w:t>收益率达到</w:t>
      </w:r>
      <w:r w:rsidRPr="00AC4C1B">
        <w:rPr>
          <w:rFonts w:ascii="simsun" w:eastAsia="宋体" w:hAnsi="simsun" w:cs="宋体"/>
          <w:color w:val="333333"/>
          <w:kern w:val="0"/>
          <w:sz w:val="19"/>
          <w:szCs w:val="19"/>
        </w:rPr>
        <w:t>100%</w:t>
      </w:r>
      <w:r w:rsidRPr="00AC4C1B">
        <w:rPr>
          <w:rFonts w:ascii="simsun" w:eastAsia="宋体" w:hAnsi="simsun" w:cs="宋体"/>
          <w:color w:val="333333"/>
          <w:kern w:val="0"/>
          <w:sz w:val="19"/>
          <w:szCs w:val="19"/>
        </w:rPr>
        <w:t>，</w:t>
      </w:r>
      <w:proofErr w:type="gramStart"/>
      <w:r w:rsidRPr="00AC4C1B">
        <w:rPr>
          <w:rFonts w:ascii="simsun" w:eastAsia="宋体" w:hAnsi="simsun" w:cs="宋体"/>
          <w:color w:val="333333"/>
          <w:kern w:val="0"/>
          <w:sz w:val="19"/>
          <w:szCs w:val="19"/>
        </w:rPr>
        <w:t>年化收益</w:t>
      </w:r>
      <w:proofErr w:type="gramEnd"/>
      <w:r w:rsidRPr="00AC4C1B">
        <w:rPr>
          <w:rFonts w:ascii="simsun" w:eastAsia="宋体" w:hAnsi="simsun" w:cs="宋体"/>
          <w:color w:val="333333"/>
          <w:kern w:val="0"/>
          <w:sz w:val="19"/>
          <w:szCs w:val="19"/>
        </w:rPr>
        <w:t>更是把其他方案遥遥甩在了后头。</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储蓄则是</w:t>
      </w:r>
      <w:proofErr w:type="gramStart"/>
      <w:r w:rsidRPr="00AC4C1B">
        <w:rPr>
          <w:rFonts w:ascii="simsun" w:eastAsia="宋体" w:hAnsi="simsun" w:cs="宋体"/>
          <w:color w:val="333333"/>
          <w:kern w:val="0"/>
          <w:sz w:val="19"/>
          <w:szCs w:val="19"/>
        </w:rPr>
        <w:t>略微跑</w:t>
      </w:r>
      <w:proofErr w:type="gramEnd"/>
      <w:r w:rsidRPr="00AC4C1B">
        <w:rPr>
          <w:rFonts w:ascii="simsun" w:eastAsia="宋体" w:hAnsi="simsun" w:cs="宋体"/>
          <w:color w:val="333333"/>
          <w:kern w:val="0"/>
          <w:sz w:val="19"/>
          <w:szCs w:val="19"/>
        </w:rPr>
        <w:t>赢</w:t>
      </w:r>
      <w:r w:rsidRPr="00AC4C1B">
        <w:rPr>
          <w:rFonts w:ascii="simsun" w:eastAsia="宋体" w:hAnsi="simsun" w:cs="宋体"/>
          <w:color w:val="333333"/>
          <w:kern w:val="0"/>
          <w:sz w:val="19"/>
          <w:szCs w:val="19"/>
        </w:rPr>
        <w:t>CPI</w:t>
      </w:r>
      <w:r w:rsidRPr="00AC4C1B">
        <w:rPr>
          <w:rFonts w:ascii="simsun" w:eastAsia="宋体" w:hAnsi="simsun" w:cs="宋体"/>
          <w:color w:val="333333"/>
          <w:kern w:val="0"/>
          <w:sz w:val="19"/>
          <w:szCs w:val="19"/>
        </w:rPr>
        <w:t>，也算是给广大储户一些安慰。</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【注意事项】</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proofErr w:type="gramStart"/>
      <w:r w:rsidRPr="00AC4C1B">
        <w:rPr>
          <w:rFonts w:ascii="simsun" w:eastAsia="宋体" w:hAnsi="simsun" w:cs="宋体"/>
          <w:color w:val="333333"/>
          <w:kern w:val="0"/>
          <w:sz w:val="19"/>
          <w:szCs w:val="19"/>
        </w:rPr>
        <w:t>定投是</w:t>
      </w:r>
      <w:proofErr w:type="gramEnd"/>
      <w:r w:rsidRPr="00AC4C1B">
        <w:rPr>
          <w:rFonts w:ascii="simsun" w:eastAsia="宋体" w:hAnsi="simsun" w:cs="宋体"/>
          <w:color w:val="333333"/>
          <w:kern w:val="0"/>
          <w:sz w:val="19"/>
          <w:szCs w:val="19"/>
        </w:rPr>
        <w:t>一个毅力活，不是短期就能见效的投资，在没有扎实的选股功底之前，实为不错的投资方式。</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proofErr w:type="gramStart"/>
      <w:r w:rsidRPr="00AC4C1B">
        <w:rPr>
          <w:rFonts w:ascii="simsun" w:eastAsia="宋体" w:hAnsi="simsun" w:cs="宋体"/>
          <w:color w:val="333333"/>
          <w:kern w:val="0"/>
          <w:sz w:val="19"/>
          <w:szCs w:val="19"/>
        </w:rPr>
        <w:t>定投要为</w:t>
      </w:r>
      <w:proofErr w:type="gramEnd"/>
      <w:r w:rsidRPr="00AC4C1B">
        <w:rPr>
          <w:rFonts w:ascii="simsun" w:eastAsia="宋体" w:hAnsi="simsun" w:cs="宋体"/>
          <w:color w:val="333333"/>
          <w:kern w:val="0"/>
          <w:sz w:val="19"/>
          <w:szCs w:val="19"/>
        </w:rPr>
        <w:t>自己设立目标，但也要量力而行，一边定投，一边学习。</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在投资过程中不断提高自己对于市场的判断力，在</w:t>
      </w:r>
      <w:proofErr w:type="gramStart"/>
      <w:r w:rsidRPr="00AC4C1B">
        <w:rPr>
          <w:rFonts w:ascii="simsun" w:eastAsia="宋体" w:hAnsi="simsun" w:cs="宋体"/>
          <w:color w:val="333333"/>
          <w:kern w:val="0"/>
          <w:sz w:val="19"/>
          <w:szCs w:val="19"/>
        </w:rPr>
        <w:t>低位加大</w:t>
      </w:r>
      <w:proofErr w:type="gramEnd"/>
      <w:r w:rsidRPr="00AC4C1B">
        <w:rPr>
          <w:rFonts w:ascii="simsun" w:eastAsia="宋体" w:hAnsi="simsun" w:cs="宋体"/>
          <w:color w:val="333333"/>
          <w:kern w:val="0"/>
          <w:sz w:val="19"/>
          <w:szCs w:val="19"/>
        </w:rPr>
        <w:t>投入成本，在高位减少投入。</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b/>
          <w:bCs/>
          <w:color w:val="333333"/>
          <w:kern w:val="0"/>
          <w:sz w:val="19"/>
        </w:rPr>
        <w:t>不要瞧不起那点钱，时间能让财富发酵，但关键的是，有几个会有耐心且有恒心去让时间发酵呢？更多的只是在挥霍时间虚度光阴而已。</w:t>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br/>
      </w:r>
      <w:r w:rsidRPr="00AC4C1B">
        <w:rPr>
          <w:rFonts w:ascii="simsun" w:eastAsia="宋体" w:hAnsi="simsun" w:cs="宋体"/>
          <w:color w:val="333333"/>
          <w:kern w:val="0"/>
          <w:sz w:val="19"/>
          <w:szCs w:val="19"/>
        </w:rPr>
        <w:t>和投资股市一样，</w:t>
      </w:r>
      <w:proofErr w:type="gramStart"/>
      <w:r w:rsidRPr="00AC4C1B">
        <w:rPr>
          <w:rFonts w:ascii="simsun" w:eastAsia="宋体" w:hAnsi="simsun" w:cs="宋体"/>
          <w:color w:val="333333"/>
          <w:kern w:val="0"/>
          <w:sz w:val="19"/>
          <w:szCs w:val="19"/>
        </w:rPr>
        <w:t>定投成功</w:t>
      </w:r>
      <w:proofErr w:type="gramEnd"/>
      <w:r w:rsidRPr="00AC4C1B">
        <w:rPr>
          <w:rFonts w:ascii="simsun" w:eastAsia="宋体" w:hAnsi="simsun" w:cs="宋体"/>
          <w:color w:val="333333"/>
          <w:kern w:val="0"/>
          <w:sz w:val="19"/>
          <w:szCs w:val="19"/>
        </w:rPr>
        <w:t>的关键还是在于对系统执行的意志力。</w:t>
      </w:r>
    </w:p>
    <w:p w:rsidR="0075559B" w:rsidRDefault="0075559B"/>
    <w:sectPr w:rsidR="0075559B" w:rsidSect="0075559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4C1B"/>
    <w:rsid w:val="0075559B"/>
    <w:rsid w:val="00AC4C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5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C4C1B"/>
    <w:rPr>
      <w:b/>
      <w:bCs/>
    </w:rPr>
  </w:style>
  <w:style w:type="paragraph" w:styleId="a4">
    <w:name w:val="Balloon Text"/>
    <w:basedOn w:val="a"/>
    <w:link w:val="Char"/>
    <w:uiPriority w:val="99"/>
    <w:semiHidden/>
    <w:unhideWhenUsed/>
    <w:rsid w:val="00AC4C1B"/>
    <w:rPr>
      <w:sz w:val="18"/>
      <w:szCs w:val="18"/>
    </w:rPr>
  </w:style>
  <w:style w:type="character" w:customStyle="1" w:styleId="Char">
    <w:name w:val="批注框文本 Char"/>
    <w:basedOn w:val="a0"/>
    <w:link w:val="a4"/>
    <w:uiPriority w:val="99"/>
    <w:semiHidden/>
    <w:rsid w:val="00AC4C1B"/>
    <w:rPr>
      <w:sz w:val="18"/>
      <w:szCs w:val="18"/>
    </w:rPr>
  </w:style>
</w:styles>
</file>

<file path=word/webSettings.xml><?xml version="1.0" encoding="utf-8"?>
<w:webSettings xmlns:r="http://schemas.openxmlformats.org/officeDocument/2006/relationships" xmlns:w="http://schemas.openxmlformats.org/wordprocessingml/2006/main">
  <w:divs>
    <w:div w:id="827399111">
      <w:bodyDiv w:val="1"/>
      <w:marLeft w:val="0"/>
      <w:marRight w:val="0"/>
      <w:marTop w:val="0"/>
      <w:marBottom w:val="0"/>
      <w:divBdr>
        <w:top w:val="none" w:sz="0" w:space="0" w:color="auto"/>
        <w:left w:val="none" w:sz="0" w:space="0" w:color="auto"/>
        <w:bottom w:val="none" w:sz="0" w:space="0" w:color="auto"/>
        <w:right w:val="none" w:sz="0" w:space="0" w:color="auto"/>
      </w:divBdr>
      <w:divsChild>
        <w:div w:id="1220675225">
          <w:marLeft w:val="0"/>
          <w:marRight w:val="0"/>
          <w:marTop w:val="0"/>
          <w:marBottom w:val="0"/>
          <w:divBdr>
            <w:top w:val="none" w:sz="0" w:space="0" w:color="auto"/>
            <w:left w:val="none" w:sz="0" w:space="0" w:color="auto"/>
            <w:bottom w:val="none" w:sz="0" w:space="0" w:color="auto"/>
            <w:right w:val="none" w:sz="0" w:space="0" w:color="auto"/>
          </w:divBdr>
        </w:div>
        <w:div w:id="1906914529">
          <w:marLeft w:val="0"/>
          <w:marRight w:val="0"/>
          <w:marTop w:val="0"/>
          <w:marBottom w:val="0"/>
          <w:divBdr>
            <w:top w:val="none" w:sz="0" w:space="0" w:color="auto"/>
            <w:left w:val="none" w:sz="0" w:space="0" w:color="auto"/>
            <w:bottom w:val="none" w:sz="0" w:space="0" w:color="auto"/>
            <w:right w:val="none" w:sz="0" w:space="0" w:color="auto"/>
          </w:divBdr>
          <w:divsChild>
            <w:div w:id="8084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219</Words>
  <Characters>1253</Characters>
  <Application>Microsoft Office Word</Application>
  <DocSecurity>0</DocSecurity>
  <Lines>10</Lines>
  <Paragraphs>2</Paragraphs>
  <ScaleCrop>false</ScaleCrop>
  <Company>Microwin10</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2017-05-22T07:20:00Z</dcterms:created>
  <dcterms:modified xsi:type="dcterms:W3CDTF">2017-05-22T07:21:00Z</dcterms:modified>
</cp:coreProperties>
</file>