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84A62" w14:textId="77777777" w:rsidR="00EE345B" w:rsidRPr="00EE345B" w:rsidRDefault="00EE345B" w:rsidP="00EE345B">
      <w:pPr>
        <w:widowControl/>
        <w:shd w:val="clear" w:color="auto" w:fill="FFFFFF"/>
        <w:spacing w:after="225" w:line="480" w:lineRule="atLeast"/>
        <w:outlineLvl w:val="0"/>
        <w:rPr>
          <w:rFonts w:ascii="PingFangSC-Medium" w:eastAsia="宋体" w:hAnsi="PingFangSC-Medium" w:cs="宋体"/>
          <w:b/>
          <w:bCs/>
          <w:color w:val="333333"/>
          <w:kern w:val="36"/>
          <w:sz w:val="33"/>
          <w:szCs w:val="33"/>
        </w:rPr>
      </w:pPr>
      <w:r w:rsidRPr="00EE345B">
        <w:rPr>
          <w:rFonts w:ascii="PingFangSC-Medium" w:eastAsia="宋体" w:hAnsi="PingFangSC-Medium" w:cs="宋体"/>
          <w:b/>
          <w:bCs/>
          <w:color w:val="333333"/>
          <w:kern w:val="36"/>
          <w:sz w:val="33"/>
          <w:szCs w:val="33"/>
        </w:rPr>
        <w:t>公司为国内首家弹载数据链供应商，近三年净利润年均复合增速</w:t>
      </w:r>
      <w:r w:rsidRPr="00EE345B">
        <w:rPr>
          <w:rFonts w:ascii="PingFangSC-Medium" w:eastAsia="宋体" w:hAnsi="PingFangSC-Medium" w:cs="宋体"/>
          <w:b/>
          <w:bCs/>
          <w:color w:val="333333"/>
          <w:kern w:val="36"/>
          <w:sz w:val="33"/>
          <w:szCs w:val="33"/>
        </w:rPr>
        <w:t>66%</w:t>
      </w:r>
      <w:r w:rsidRPr="00EE345B">
        <w:rPr>
          <w:rFonts w:ascii="PingFangSC-Medium" w:eastAsia="宋体" w:hAnsi="PingFangSC-Medium" w:cs="宋体"/>
          <w:b/>
          <w:bCs/>
          <w:color w:val="333333"/>
          <w:kern w:val="36"/>
          <w:sz w:val="33"/>
          <w:szCs w:val="33"/>
        </w:rPr>
        <w:t>，伴随产业高景气周期，产品快速放量，业绩在未来</w:t>
      </w:r>
      <w:r w:rsidRPr="00EE345B">
        <w:rPr>
          <w:rFonts w:ascii="PingFangSC-Medium" w:eastAsia="宋体" w:hAnsi="PingFangSC-Medium" w:cs="宋体"/>
          <w:b/>
          <w:bCs/>
          <w:color w:val="333333"/>
          <w:kern w:val="36"/>
          <w:sz w:val="33"/>
          <w:szCs w:val="33"/>
        </w:rPr>
        <w:t>3-5</w:t>
      </w:r>
      <w:r w:rsidRPr="00EE345B">
        <w:rPr>
          <w:rFonts w:ascii="PingFangSC-Medium" w:eastAsia="宋体" w:hAnsi="PingFangSC-Medium" w:cs="宋体"/>
          <w:b/>
          <w:bCs/>
          <w:color w:val="333333"/>
          <w:kern w:val="36"/>
          <w:sz w:val="33"/>
          <w:szCs w:val="33"/>
        </w:rPr>
        <w:t>年内快速提升</w:t>
      </w:r>
    </w:p>
    <w:p w14:paraId="10AA8179" w14:textId="0B53281F" w:rsidR="00EE345B" w:rsidRPr="00EE345B" w:rsidRDefault="00EE345B" w:rsidP="00EE345B">
      <w:pPr>
        <w:widowControl/>
        <w:shd w:val="clear" w:color="auto" w:fill="FFFFFF"/>
        <w:rPr>
          <w:rFonts w:ascii="微软雅黑" w:eastAsia="微软雅黑" w:hAnsi="微软雅黑" w:cs="宋体"/>
          <w:color w:val="3D7DFF"/>
          <w:kern w:val="0"/>
          <w:szCs w:val="21"/>
        </w:rPr>
      </w:pPr>
      <w:r w:rsidRPr="00EE345B">
        <w:rPr>
          <w:rFonts w:ascii="微软雅黑" w:eastAsia="微软雅黑" w:hAnsi="微软雅黑" w:cs="宋体"/>
          <w:color w:val="333333"/>
          <w:kern w:val="0"/>
          <w:szCs w:val="21"/>
        </w:rPr>
        <w:fldChar w:fldCharType="begin"/>
      </w:r>
      <w:r w:rsidRPr="00EE345B">
        <w:rPr>
          <w:rFonts w:ascii="微软雅黑" w:eastAsia="微软雅黑" w:hAnsi="微软雅黑" w:cs="宋体"/>
          <w:color w:val="333333"/>
          <w:kern w:val="0"/>
          <w:szCs w:val="21"/>
        </w:rPr>
        <w:instrText xml:space="preserve"> HYPERLINK "https://m-robo.datayes.com/mall/goods/detail/column?columnId=209" </w:instrText>
      </w:r>
      <w:r w:rsidRPr="00EE345B">
        <w:rPr>
          <w:rFonts w:ascii="微软雅黑" w:eastAsia="微软雅黑" w:hAnsi="微软雅黑" w:cs="宋体"/>
          <w:color w:val="333333"/>
          <w:kern w:val="0"/>
          <w:szCs w:val="21"/>
        </w:rPr>
        <w:fldChar w:fldCharType="separate"/>
      </w:r>
      <w:r w:rsidRPr="00EE345B">
        <w:rPr>
          <w:rFonts w:ascii="微软雅黑" w:eastAsia="微软雅黑" w:hAnsi="微软雅黑" w:cs="宋体"/>
          <w:noProof/>
          <w:color w:val="3D7DFF"/>
          <w:kern w:val="0"/>
          <w:szCs w:val="21"/>
        </w:rPr>
        <w:drawing>
          <wp:inline distT="0" distB="0" distL="0" distR="0" wp14:anchorId="5EE3F95B" wp14:editId="385761E4">
            <wp:extent cx="1143000" cy="1143000"/>
            <wp:effectExtent l="0" t="0" r="0" b="0"/>
            <wp:docPr id="2" name="图片 2" descr="专栏头像">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专栏头像">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7835B9C6" w14:textId="77777777" w:rsidR="00EE345B" w:rsidRPr="00EE345B" w:rsidRDefault="00EE345B" w:rsidP="00EE345B">
      <w:pPr>
        <w:widowControl/>
        <w:shd w:val="clear" w:color="auto" w:fill="FFFFFF"/>
        <w:spacing w:before="45"/>
        <w:rPr>
          <w:rFonts w:ascii="宋体" w:eastAsia="宋体" w:hAnsi="宋体" w:cs="宋体" w:hint="eastAsia"/>
          <w:b/>
          <w:bCs/>
          <w:color w:val="333333"/>
          <w:kern w:val="0"/>
          <w:sz w:val="24"/>
          <w:szCs w:val="24"/>
        </w:rPr>
      </w:pPr>
      <w:r w:rsidRPr="00EE345B">
        <w:rPr>
          <w:rFonts w:ascii="微软雅黑" w:eastAsia="微软雅黑" w:hAnsi="微软雅黑" w:cs="宋体" w:hint="eastAsia"/>
          <w:b/>
          <w:bCs/>
          <w:color w:val="333333"/>
          <w:kern w:val="0"/>
          <w:szCs w:val="21"/>
        </w:rPr>
        <w:t>王牌脱水研报（体验专用，限指定用户）</w:t>
      </w:r>
    </w:p>
    <w:p w14:paraId="4024D153" w14:textId="77777777" w:rsidR="00EE345B" w:rsidRPr="00EE345B" w:rsidRDefault="00EE345B" w:rsidP="00EE345B">
      <w:pPr>
        <w:widowControl/>
        <w:shd w:val="clear" w:color="auto" w:fill="FFFFFF"/>
        <w:spacing w:before="60"/>
        <w:rPr>
          <w:rFonts w:ascii="微软雅黑" w:eastAsia="微软雅黑" w:hAnsi="微软雅黑" w:cs="宋体" w:hint="eastAsia"/>
          <w:color w:val="A5A5A5"/>
          <w:kern w:val="0"/>
          <w:sz w:val="18"/>
          <w:szCs w:val="18"/>
        </w:rPr>
      </w:pPr>
      <w:r w:rsidRPr="00EE345B">
        <w:rPr>
          <w:rFonts w:ascii="微软雅黑" w:eastAsia="微软雅黑" w:hAnsi="微软雅黑" w:cs="宋体" w:hint="eastAsia"/>
          <w:color w:val="A5A5A5"/>
          <w:kern w:val="0"/>
          <w:sz w:val="18"/>
          <w:szCs w:val="18"/>
        </w:rPr>
        <w:t>17:36</w:t>
      </w:r>
    </w:p>
    <w:p w14:paraId="5F7F224F" w14:textId="77777777" w:rsidR="00EE345B" w:rsidRPr="00EE345B" w:rsidRDefault="00EE345B" w:rsidP="00EE345B">
      <w:pPr>
        <w:widowControl/>
        <w:shd w:val="clear" w:color="auto" w:fill="FFFFFF"/>
        <w:rPr>
          <w:rFonts w:ascii="微软雅黑" w:eastAsia="微软雅黑" w:hAnsi="微软雅黑" w:cs="宋体" w:hint="eastAsia"/>
          <w:color w:val="333333"/>
          <w:kern w:val="0"/>
          <w:szCs w:val="21"/>
        </w:rPr>
      </w:pPr>
      <w:r w:rsidRPr="00EE345B">
        <w:rPr>
          <w:rFonts w:ascii="微软雅黑" w:eastAsia="微软雅黑" w:hAnsi="微软雅黑" w:cs="宋体"/>
          <w:color w:val="333333"/>
          <w:kern w:val="0"/>
          <w:szCs w:val="21"/>
        </w:rPr>
        <w:fldChar w:fldCharType="end"/>
      </w:r>
      <w:r w:rsidRPr="00EE345B">
        <w:rPr>
          <w:rFonts w:ascii="微软雅黑" w:eastAsia="微软雅黑" w:hAnsi="微软雅黑" w:cs="宋体" w:hint="eastAsia"/>
          <w:color w:val="FFFFFF"/>
          <w:kern w:val="0"/>
          <w:szCs w:val="21"/>
          <w:bdr w:val="none" w:sz="0" w:space="0" w:color="auto" w:frame="1"/>
          <w:shd w:val="clear" w:color="auto" w:fill="3D7DFF"/>
        </w:rPr>
        <w:t>+关注</w:t>
      </w:r>
    </w:p>
    <w:p w14:paraId="2B5423A4" w14:textId="77777777" w:rsidR="00EE345B" w:rsidRPr="00EE345B" w:rsidRDefault="00EE345B" w:rsidP="00EE345B">
      <w:pPr>
        <w:widowControl/>
        <w:shd w:val="clear" w:color="auto" w:fill="FFFFFF"/>
        <w:outlineLvl w:val="2"/>
        <w:rPr>
          <w:rFonts w:ascii="PingFangSC-Medium" w:eastAsia="微软雅黑" w:hAnsi="PingFangSC-Medium" w:cs="宋体" w:hint="eastAsia"/>
          <w:b/>
          <w:bCs/>
          <w:color w:val="333333"/>
          <w:kern w:val="0"/>
          <w:sz w:val="27"/>
          <w:szCs w:val="27"/>
        </w:rPr>
      </w:pPr>
      <w:r w:rsidRPr="00EE345B">
        <w:rPr>
          <w:rFonts w:ascii="PingFangSC-Medium" w:eastAsia="微软雅黑" w:hAnsi="PingFangSC-Medium" w:cs="宋体"/>
          <w:b/>
          <w:bCs/>
          <w:color w:val="333333"/>
          <w:kern w:val="0"/>
          <w:sz w:val="27"/>
          <w:szCs w:val="27"/>
        </w:rPr>
        <w:t>线索主要标的</w:t>
      </w:r>
    </w:p>
    <w:p w14:paraId="55E8167B" w14:textId="77777777" w:rsidR="00EE345B" w:rsidRPr="00EE345B" w:rsidRDefault="00EE345B" w:rsidP="00EE345B">
      <w:pPr>
        <w:widowControl/>
        <w:shd w:val="clear" w:color="auto" w:fill="FFFFFF"/>
        <w:rPr>
          <w:rFonts w:ascii="微软雅黑" w:eastAsia="微软雅黑" w:hAnsi="微软雅黑" w:cs="宋体"/>
          <w:color w:val="333333"/>
          <w:kern w:val="0"/>
          <w:sz w:val="18"/>
          <w:szCs w:val="18"/>
        </w:rPr>
      </w:pPr>
      <w:r w:rsidRPr="00EE345B">
        <w:rPr>
          <w:rFonts w:ascii="微软雅黑" w:eastAsia="微软雅黑" w:hAnsi="微软雅黑" w:cs="宋体" w:hint="eastAsia"/>
          <w:color w:val="FF4439"/>
          <w:kern w:val="0"/>
          <w:sz w:val="18"/>
          <w:szCs w:val="18"/>
          <w:shd w:val="clear" w:color="auto" w:fill="FFEBEA"/>
        </w:rPr>
        <w:t>正面</w:t>
      </w:r>
    </w:p>
    <w:p w14:paraId="43B34699" w14:textId="77777777" w:rsidR="00EE345B" w:rsidRPr="00EE345B" w:rsidRDefault="00EE345B" w:rsidP="00EE345B">
      <w:pPr>
        <w:widowControl/>
        <w:shd w:val="clear" w:color="auto" w:fill="FFFFFF"/>
        <w:spacing w:line="240" w:lineRule="atLeast"/>
        <w:rPr>
          <w:rFonts w:ascii="微软雅黑" w:eastAsia="微软雅黑" w:hAnsi="微软雅黑" w:cs="宋体" w:hint="eastAsia"/>
          <w:color w:val="333333"/>
          <w:kern w:val="0"/>
          <w:sz w:val="18"/>
          <w:szCs w:val="18"/>
        </w:rPr>
      </w:pPr>
      <w:hyperlink r:id="rId6" w:history="1">
        <w:r w:rsidRPr="00EE345B">
          <w:rPr>
            <w:rFonts w:ascii="微软雅黑" w:eastAsia="微软雅黑" w:hAnsi="微软雅黑" w:cs="宋体" w:hint="eastAsia"/>
            <w:color w:val="3D7DFF"/>
            <w:kern w:val="0"/>
            <w:sz w:val="18"/>
            <w:szCs w:val="18"/>
          </w:rPr>
          <w:t>盟升电子 </w:t>
        </w:r>
        <w:r w:rsidRPr="00EE345B">
          <w:rPr>
            <w:rFonts w:ascii="微软雅黑" w:eastAsia="微软雅黑" w:hAnsi="微软雅黑" w:cs="宋体" w:hint="eastAsia"/>
            <w:color w:val="FF4439"/>
            <w:kern w:val="0"/>
            <w:sz w:val="18"/>
            <w:szCs w:val="18"/>
          </w:rPr>
          <w:t>+0.30%</w:t>
        </w:r>
      </w:hyperlink>
    </w:p>
    <w:p w14:paraId="4FA83439" w14:textId="77777777" w:rsidR="00EE345B" w:rsidRPr="00EE345B" w:rsidRDefault="00EE345B" w:rsidP="00EE345B">
      <w:pPr>
        <w:widowControl/>
        <w:shd w:val="clear" w:color="auto" w:fill="F3F7FC"/>
        <w:spacing w:line="390" w:lineRule="atLeast"/>
        <w:rPr>
          <w:rFonts w:ascii="微软雅黑" w:eastAsia="微软雅黑" w:hAnsi="微软雅黑" w:cs="宋体" w:hint="eastAsia"/>
          <w:color w:val="2B2B2B"/>
          <w:kern w:val="0"/>
          <w:szCs w:val="21"/>
        </w:rPr>
      </w:pPr>
      <w:r w:rsidRPr="00EE345B">
        <w:rPr>
          <w:rFonts w:ascii="微软雅黑" w:eastAsia="微软雅黑" w:hAnsi="微软雅黑" w:cs="宋体" w:hint="eastAsia"/>
          <w:b/>
          <w:bCs/>
          <w:color w:val="2B2B2B"/>
          <w:kern w:val="0"/>
          <w:szCs w:val="21"/>
        </w:rPr>
        <w:t>线索摘要：</w:t>
      </w:r>
      <w:r w:rsidRPr="00EE345B">
        <w:rPr>
          <w:rFonts w:ascii="微软雅黑" w:eastAsia="微软雅黑" w:hAnsi="微软雅黑" w:cs="宋体" w:hint="eastAsia"/>
          <w:color w:val="2B2B2B"/>
          <w:kern w:val="0"/>
          <w:szCs w:val="21"/>
        </w:rPr>
        <w:t>1、公司简介：国内首家弹载数据链民营供应商，近三年净利润年均复合增速66% 2、未来展望：公司受益于导弹产业高景气周期，充分受益卫星互联网基础设施建设 3、盈利预测：目标价高于现价42%</w:t>
      </w:r>
    </w:p>
    <w:p w14:paraId="02E843FB" w14:textId="77777777" w:rsidR="00EE345B" w:rsidRPr="00EE345B" w:rsidRDefault="00EE345B" w:rsidP="00EE345B">
      <w:pPr>
        <w:widowControl/>
        <w:shd w:val="clear" w:color="auto" w:fill="FFFFFF"/>
        <w:spacing w:after="270" w:line="420" w:lineRule="atLeast"/>
        <w:rPr>
          <w:rFonts w:ascii="微软雅黑" w:eastAsia="微软雅黑" w:hAnsi="微软雅黑" w:cs="宋体" w:hint="eastAsia"/>
          <w:color w:val="333333"/>
          <w:kern w:val="0"/>
          <w:sz w:val="24"/>
          <w:szCs w:val="24"/>
        </w:rPr>
      </w:pPr>
      <w:r w:rsidRPr="00EE345B">
        <w:rPr>
          <w:rFonts w:ascii="微软雅黑" w:eastAsia="微软雅黑" w:hAnsi="微软雅黑" w:cs="宋体" w:hint="eastAsia"/>
          <w:color w:val="333333"/>
          <w:kern w:val="0"/>
          <w:sz w:val="24"/>
          <w:szCs w:val="24"/>
        </w:rPr>
        <w:t>一、公司简介：国内首家弹载数据链民营供应商，近三年净利润年均复合增速66%</w:t>
      </w:r>
    </w:p>
    <w:p w14:paraId="23849C6C" w14:textId="77777777" w:rsidR="00EE345B" w:rsidRPr="00EE345B" w:rsidRDefault="00EE345B" w:rsidP="00EE345B">
      <w:pPr>
        <w:widowControl/>
        <w:shd w:val="clear" w:color="auto" w:fill="FFFFFF"/>
        <w:spacing w:line="420" w:lineRule="atLeast"/>
        <w:rPr>
          <w:rFonts w:ascii="微软雅黑" w:eastAsia="微软雅黑" w:hAnsi="微软雅黑" w:cs="宋体" w:hint="eastAsia"/>
          <w:color w:val="333333"/>
          <w:kern w:val="0"/>
          <w:sz w:val="24"/>
          <w:szCs w:val="24"/>
        </w:rPr>
      </w:pPr>
      <w:hyperlink r:id="rId7" w:tgtFrame="_blank" w:history="1">
        <w:r w:rsidRPr="00EE345B">
          <w:rPr>
            <w:rFonts w:ascii="微软雅黑" w:eastAsia="微软雅黑" w:hAnsi="微软雅黑" w:cs="宋体" w:hint="eastAsia"/>
            <w:color w:val="3D7DFF"/>
            <w:kern w:val="0"/>
            <w:sz w:val="24"/>
            <w:szCs w:val="24"/>
          </w:rPr>
          <w:t>盟升电子</w:t>
        </w:r>
      </w:hyperlink>
      <w:r w:rsidRPr="00EE345B">
        <w:rPr>
          <w:rFonts w:ascii="微软雅黑" w:eastAsia="微软雅黑" w:hAnsi="微软雅黑" w:cs="宋体" w:hint="eastAsia"/>
          <w:color w:val="333333"/>
          <w:kern w:val="0"/>
          <w:sz w:val="24"/>
          <w:szCs w:val="24"/>
        </w:rPr>
        <w:t>为我国卫星导航和卫星通信终端设备研发、制造、销售和技术服务的高新技术企业。卫星导航产品主要为基于北斗卫星导航系统的导航终端设备以及核心部件产品，主要应用于国防军事领域。其中，弹载导航数据链一体化终端产品应用于国防武器平台，实现了民营企业在该领域内的突破；卫星通信产品主要为卫星通信天线及组件，目前主要应用于海事、民航市场。</w:t>
      </w:r>
    </w:p>
    <w:p w14:paraId="3171A378" w14:textId="77777777" w:rsidR="00EE345B" w:rsidRPr="00EE345B" w:rsidRDefault="00EE345B" w:rsidP="00EE345B">
      <w:pPr>
        <w:widowControl/>
        <w:shd w:val="clear" w:color="auto" w:fill="FFFFFF"/>
        <w:spacing w:after="270" w:line="420" w:lineRule="atLeast"/>
        <w:rPr>
          <w:rFonts w:ascii="微软雅黑" w:eastAsia="微软雅黑" w:hAnsi="微软雅黑" w:cs="宋体" w:hint="eastAsia"/>
          <w:color w:val="333333"/>
          <w:kern w:val="0"/>
          <w:sz w:val="24"/>
          <w:szCs w:val="24"/>
        </w:rPr>
      </w:pPr>
      <w:r w:rsidRPr="00EE345B">
        <w:rPr>
          <w:rFonts w:ascii="微软雅黑" w:eastAsia="微软雅黑" w:hAnsi="微软雅黑" w:cs="宋体" w:hint="eastAsia"/>
          <w:color w:val="333333"/>
          <w:kern w:val="0"/>
          <w:sz w:val="24"/>
          <w:szCs w:val="24"/>
        </w:rPr>
        <w:t>公司近三年主营业务持续放量，营业收入与净利润年复合增长率达24.74%/66.20%。2020年前三季度公司实现营收1.72亿元（+42.00%），实</w:t>
      </w:r>
      <w:r w:rsidRPr="00EE345B">
        <w:rPr>
          <w:rFonts w:ascii="微软雅黑" w:eastAsia="微软雅黑" w:hAnsi="微软雅黑" w:cs="宋体" w:hint="eastAsia"/>
          <w:color w:val="333333"/>
          <w:kern w:val="0"/>
          <w:sz w:val="24"/>
          <w:szCs w:val="24"/>
        </w:rPr>
        <w:lastRenderedPageBreak/>
        <w:t>现归母净利润0.35亿元（+58.66%）。资产负债端，三季度末应收账款3.40亿元，存货1.71亿元，均创历史新高，预计将伴随军品批产增速实现快速消化。预付款达到1710.59万元（较期初+275.72%）；预收款+合同负债达到255.78万元（较期初+54.30%），表明公司在手订单充足，正处于备产备料过程中，行业高景气度凸显。</w:t>
      </w:r>
    </w:p>
    <w:p w14:paraId="6F9900F7" w14:textId="6210E8DF" w:rsidR="00EE345B" w:rsidRPr="00EE345B" w:rsidRDefault="00EE345B" w:rsidP="00EE345B">
      <w:pPr>
        <w:widowControl/>
        <w:shd w:val="clear" w:color="auto" w:fill="FFFFFF"/>
        <w:spacing w:after="270" w:line="420" w:lineRule="atLeast"/>
        <w:rPr>
          <w:rFonts w:ascii="微软雅黑" w:eastAsia="微软雅黑" w:hAnsi="微软雅黑" w:cs="宋体" w:hint="eastAsia"/>
          <w:color w:val="333333"/>
          <w:kern w:val="0"/>
          <w:sz w:val="24"/>
          <w:szCs w:val="24"/>
        </w:rPr>
      </w:pPr>
      <w:r w:rsidRPr="00EE345B">
        <w:rPr>
          <w:noProof/>
        </w:rPr>
        <w:drawing>
          <wp:inline distT="0" distB="0" distL="0" distR="0" wp14:anchorId="6AE20B4C" wp14:editId="3A802B7B">
            <wp:extent cx="4838700" cy="2994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994660"/>
                    </a:xfrm>
                    <a:prstGeom prst="rect">
                      <a:avLst/>
                    </a:prstGeom>
                    <a:noFill/>
                    <a:ln>
                      <a:noFill/>
                    </a:ln>
                  </pic:spPr>
                </pic:pic>
              </a:graphicData>
            </a:graphic>
          </wp:inline>
        </w:drawing>
      </w:r>
    </w:p>
    <w:p w14:paraId="5BC703C8" w14:textId="77777777" w:rsidR="00EE345B" w:rsidRPr="00EE345B" w:rsidRDefault="00EE345B" w:rsidP="00EE345B">
      <w:pPr>
        <w:widowControl/>
        <w:shd w:val="clear" w:color="auto" w:fill="FFFFFF"/>
        <w:spacing w:after="270" w:line="420" w:lineRule="atLeast"/>
        <w:rPr>
          <w:rFonts w:ascii="微软雅黑" w:eastAsia="微软雅黑" w:hAnsi="微软雅黑" w:cs="宋体" w:hint="eastAsia"/>
          <w:color w:val="333333"/>
          <w:kern w:val="0"/>
          <w:sz w:val="24"/>
          <w:szCs w:val="24"/>
        </w:rPr>
      </w:pPr>
      <w:r w:rsidRPr="00EE345B">
        <w:rPr>
          <w:rFonts w:ascii="微软雅黑" w:eastAsia="微软雅黑" w:hAnsi="微软雅黑" w:cs="宋体" w:hint="eastAsia"/>
          <w:color w:val="333333"/>
          <w:kern w:val="0"/>
          <w:sz w:val="24"/>
          <w:szCs w:val="24"/>
        </w:rPr>
        <w:t>二、未来展望：公司受益于导弹产业高景气周期，充分受益卫星互联网基础设施建设</w:t>
      </w:r>
    </w:p>
    <w:p w14:paraId="7CE8F9D4" w14:textId="77777777" w:rsidR="00EE345B" w:rsidRPr="00EE345B" w:rsidRDefault="00EE345B" w:rsidP="00EE345B">
      <w:pPr>
        <w:widowControl/>
        <w:shd w:val="clear" w:color="auto" w:fill="FFFFFF"/>
        <w:spacing w:after="270" w:line="420" w:lineRule="atLeast"/>
        <w:rPr>
          <w:rFonts w:ascii="微软雅黑" w:eastAsia="微软雅黑" w:hAnsi="微软雅黑" w:cs="宋体" w:hint="eastAsia"/>
          <w:color w:val="333333"/>
          <w:kern w:val="0"/>
          <w:sz w:val="24"/>
          <w:szCs w:val="24"/>
        </w:rPr>
      </w:pPr>
      <w:r w:rsidRPr="00EE345B">
        <w:rPr>
          <w:rFonts w:ascii="微软雅黑" w:eastAsia="微软雅黑" w:hAnsi="微软雅黑" w:cs="宋体" w:hint="eastAsia"/>
          <w:color w:val="333333"/>
          <w:kern w:val="0"/>
          <w:sz w:val="24"/>
          <w:szCs w:val="24"/>
        </w:rPr>
        <w:t>1、充分受益于“国防装备跨越式发展需求驱动”+“精确打击武器发展趋势”+“实战化训练深入实施”。我们认为以导弹为代表的精确打击武器将实现快速排产，预计进入十年景气扩张期。随着战争形态向信息化、智能化发展, 导弹武器全程入网、全时可控的作战需求,弹载数据链作为产业链中传感器平台、指挥控制平台和武器平台铰链的“纽带”，现已成为导弹武器的基本配置, 加速了导弹武器装备发展呈现出“无链不成导”的趋势。</w:t>
      </w:r>
    </w:p>
    <w:p w14:paraId="10C5229E" w14:textId="77777777" w:rsidR="00EE345B" w:rsidRPr="00EE345B" w:rsidRDefault="00EE345B" w:rsidP="00EE345B">
      <w:pPr>
        <w:widowControl/>
        <w:shd w:val="clear" w:color="auto" w:fill="FFFFFF"/>
        <w:spacing w:after="270" w:line="420" w:lineRule="atLeast"/>
        <w:rPr>
          <w:rFonts w:ascii="微软雅黑" w:eastAsia="微软雅黑" w:hAnsi="微软雅黑" w:cs="宋体" w:hint="eastAsia"/>
          <w:color w:val="333333"/>
          <w:kern w:val="0"/>
          <w:sz w:val="24"/>
          <w:szCs w:val="24"/>
        </w:rPr>
      </w:pPr>
      <w:r w:rsidRPr="00EE345B">
        <w:rPr>
          <w:rFonts w:ascii="微软雅黑" w:eastAsia="微软雅黑" w:hAnsi="微软雅黑" w:cs="宋体" w:hint="eastAsia"/>
          <w:color w:val="333333"/>
          <w:kern w:val="0"/>
          <w:sz w:val="24"/>
          <w:szCs w:val="24"/>
        </w:rPr>
        <w:t>公司作为我国首个成功研发弹载导航数据链一体化终端产品并应用于国防武器平台的民营企业，产品具有集成度高、通信性能高、多体制通信功能、接口标准化设计等技术优势；在研项目基于弹载天链通信技术相比国内同类产品适应高动态、高过载条件，并适应复杂电磁干扰环境，产品动态适应范围、加速度、接收灵敏度均高于行业平均指标，在国内具备较强竞争能力。我们认为，伴随导弹产业高景气周期，公司弹载导航数据链一体化终端等相关卫星导航产品有望实现快速放量，业绩在未来3-5年内或快速提升。</w:t>
      </w:r>
    </w:p>
    <w:p w14:paraId="75CDD0C0" w14:textId="77777777" w:rsidR="00EE345B" w:rsidRPr="00EE345B" w:rsidRDefault="00EE345B" w:rsidP="00EE345B">
      <w:pPr>
        <w:widowControl/>
        <w:shd w:val="clear" w:color="auto" w:fill="FFFFFF"/>
        <w:spacing w:after="270" w:line="420" w:lineRule="atLeast"/>
        <w:rPr>
          <w:rFonts w:ascii="微软雅黑" w:eastAsia="微软雅黑" w:hAnsi="微软雅黑" w:cs="宋体" w:hint="eastAsia"/>
          <w:color w:val="333333"/>
          <w:kern w:val="0"/>
          <w:sz w:val="24"/>
          <w:szCs w:val="24"/>
        </w:rPr>
      </w:pPr>
      <w:r w:rsidRPr="00EE345B">
        <w:rPr>
          <w:rFonts w:ascii="微软雅黑" w:eastAsia="微软雅黑" w:hAnsi="微软雅黑" w:cs="宋体" w:hint="eastAsia"/>
          <w:color w:val="333333"/>
          <w:kern w:val="0"/>
          <w:sz w:val="24"/>
          <w:szCs w:val="24"/>
        </w:rPr>
        <w:t>2、动中通天线优质供应商，充分受益卫星互联网基础设施建设。国家发改委首次将卫星互联网列入新基建-信息基础设施范畴，标志着社会将进入“万物互联”时代，无间断、高速、低延时的通信网络将成为基础设施，卫星互联网将成为5G地面网覆盖不足的有效补充。根据我们的测算，卫星互联网产业年产值将有望于2028年达到0.4万亿元人民币，其中卫星应用端1733.9亿元。</w:t>
      </w:r>
    </w:p>
    <w:p w14:paraId="73CE4F48" w14:textId="77777777" w:rsidR="00EE345B" w:rsidRPr="00EE345B" w:rsidRDefault="00EE345B" w:rsidP="00EE345B">
      <w:pPr>
        <w:widowControl/>
        <w:shd w:val="clear" w:color="auto" w:fill="FFFFFF"/>
        <w:spacing w:after="270" w:line="420" w:lineRule="atLeast"/>
        <w:rPr>
          <w:rFonts w:ascii="微软雅黑" w:eastAsia="微软雅黑" w:hAnsi="微软雅黑" w:cs="宋体" w:hint="eastAsia"/>
          <w:color w:val="333333"/>
          <w:kern w:val="0"/>
          <w:sz w:val="24"/>
          <w:szCs w:val="24"/>
        </w:rPr>
      </w:pPr>
      <w:r w:rsidRPr="00EE345B">
        <w:rPr>
          <w:rFonts w:ascii="微软雅黑" w:eastAsia="微软雅黑" w:hAnsi="微软雅黑" w:cs="宋体" w:hint="eastAsia"/>
          <w:color w:val="333333"/>
          <w:kern w:val="0"/>
          <w:sz w:val="24"/>
          <w:szCs w:val="24"/>
        </w:rPr>
        <w:t>我们认为，公司卫星通信产品作为产业应用端基础设施，具备较高的技术优势与客户先发优势，有望随卫星互联网建设实现由车载、机载、船载向其他应用领域实现延伸，并随用户用网习惯的改变实现排产持续提升。</w:t>
      </w:r>
    </w:p>
    <w:p w14:paraId="4CC46EF9" w14:textId="77777777" w:rsidR="00EE345B" w:rsidRPr="00EE345B" w:rsidRDefault="00EE345B" w:rsidP="00EE345B">
      <w:pPr>
        <w:widowControl/>
        <w:shd w:val="clear" w:color="auto" w:fill="FFFFFF"/>
        <w:spacing w:after="270" w:line="420" w:lineRule="atLeast"/>
        <w:rPr>
          <w:rFonts w:ascii="微软雅黑" w:eastAsia="微软雅黑" w:hAnsi="微软雅黑" w:cs="宋体" w:hint="eastAsia"/>
          <w:color w:val="333333"/>
          <w:kern w:val="0"/>
          <w:sz w:val="24"/>
          <w:szCs w:val="24"/>
        </w:rPr>
      </w:pPr>
      <w:r w:rsidRPr="00EE345B">
        <w:rPr>
          <w:rFonts w:ascii="微软雅黑" w:eastAsia="微软雅黑" w:hAnsi="微软雅黑" w:cs="宋体" w:hint="eastAsia"/>
          <w:color w:val="333333"/>
          <w:kern w:val="0"/>
          <w:sz w:val="24"/>
          <w:szCs w:val="24"/>
        </w:rPr>
        <w:t>三、盈利预测：目标价高于现价42%</w:t>
      </w:r>
    </w:p>
    <w:p w14:paraId="26E21D00" w14:textId="77777777" w:rsidR="00EE345B" w:rsidRPr="00EE345B" w:rsidRDefault="00EE345B" w:rsidP="00EE345B">
      <w:pPr>
        <w:widowControl/>
        <w:shd w:val="clear" w:color="auto" w:fill="FFFFFF"/>
        <w:spacing w:line="420" w:lineRule="atLeast"/>
        <w:rPr>
          <w:rFonts w:ascii="微软雅黑" w:eastAsia="微软雅黑" w:hAnsi="微软雅黑" w:cs="宋体" w:hint="eastAsia"/>
          <w:color w:val="333333"/>
          <w:kern w:val="0"/>
          <w:sz w:val="24"/>
          <w:szCs w:val="24"/>
        </w:rPr>
      </w:pPr>
      <w:hyperlink r:id="rId9" w:tgtFrame="_blank" w:history="1">
        <w:r w:rsidRPr="00EE345B">
          <w:rPr>
            <w:rFonts w:ascii="微软雅黑" w:eastAsia="微软雅黑" w:hAnsi="微软雅黑" w:cs="宋体" w:hint="eastAsia"/>
            <w:color w:val="3D7DFF"/>
            <w:kern w:val="0"/>
            <w:sz w:val="24"/>
            <w:szCs w:val="24"/>
          </w:rPr>
          <w:t>天风证券</w:t>
        </w:r>
      </w:hyperlink>
      <w:r w:rsidRPr="00EE345B">
        <w:rPr>
          <w:rFonts w:ascii="微软雅黑" w:eastAsia="微软雅黑" w:hAnsi="微软雅黑" w:cs="宋体" w:hint="eastAsia"/>
          <w:color w:val="333333"/>
          <w:kern w:val="0"/>
          <w:sz w:val="24"/>
          <w:szCs w:val="24"/>
        </w:rPr>
        <w:t>：综上所述我们认为，伴随导弹产业高景气周期，公司弹载导航数据链一体化终端等相关卫星导航产品有望实现快速放量，业绩在未来3-5年内或快速提升；民品动中通天线等卫星通讯产品有望随卫星互联网建设实现应用场景延伸，并随用户用网习惯改变实现排产提升。在此假设下，预计公司2020-22年实现营业收入4.37/7.41/10.33亿元，对应归母净利润为1.15/2.10/3.11亿元，对应EPS为1.01/1.83/2.71元，PE为114.33/62.72/42.40x，对标可比公司89.40x的2021年预测PE，公司每股目标价163.60元，首次覆盖给予“买入”评级。</w:t>
      </w:r>
    </w:p>
    <w:p w14:paraId="4B7F5AF9" w14:textId="77777777" w:rsidR="00EE345B" w:rsidRPr="00EE345B" w:rsidRDefault="00EE345B" w:rsidP="00EE345B">
      <w:pPr>
        <w:widowControl/>
        <w:shd w:val="clear" w:color="auto" w:fill="FFFFFF"/>
        <w:spacing w:after="270" w:line="420" w:lineRule="atLeast"/>
        <w:rPr>
          <w:rFonts w:ascii="微软雅黑" w:eastAsia="微软雅黑" w:hAnsi="微软雅黑" w:cs="宋体" w:hint="eastAsia"/>
          <w:color w:val="333333"/>
          <w:kern w:val="0"/>
          <w:sz w:val="24"/>
          <w:szCs w:val="24"/>
        </w:rPr>
      </w:pPr>
      <w:r w:rsidRPr="00EE345B">
        <w:rPr>
          <w:rFonts w:ascii="微软雅黑" w:eastAsia="微软雅黑" w:hAnsi="微软雅黑" w:cs="宋体" w:hint="eastAsia"/>
          <w:color w:val="333333"/>
          <w:kern w:val="0"/>
          <w:sz w:val="24"/>
          <w:szCs w:val="24"/>
        </w:rPr>
        <w:t>风险提示：客户集中度高的风险，武器装备生产任务承担及执行风险，国内卫星通信天线市场发展不足预期的风险，毛利率波动的风险。</w:t>
      </w:r>
    </w:p>
    <w:p w14:paraId="3D00C3E8" w14:textId="77777777" w:rsidR="00D25CD3" w:rsidRPr="00EE345B" w:rsidRDefault="00D25CD3"/>
    <w:sectPr w:rsidR="00D25CD3" w:rsidRPr="00EE34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SC-Medium">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5B"/>
    <w:rsid w:val="00D25CD3"/>
    <w:rsid w:val="00EE3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014E"/>
  <w15:chartTrackingRefBased/>
  <w15:docId w15:val="{0E869D86-6881-42D0-AF40-63030234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E345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EE345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345B"/>
    <w:rPr>
      <w:rFonts w:ascii="宋体" w:eastAsia="宋体" w:hAnsi="宋体" w:cs="宋体"/>
      <w:b/>
      <w:bCs/>
      <w:kern w:val="36"/>
      <w:sz w:val="48"/>
      <w:szCs w:val="48"/>
    </w:rPr>
  </w:style>
  <w:style w:type="character" w:customStyle="1" w:styleId="30">
    <w:name w:val="标题 3 字符"/>
    <w:basedOn w:val="a0"/>
    <w:link w:val="3"/>
    <w:uiPriority w:val="9"/>
    <w:rsid w:val="00EE345B"/>
    <w:rPr>
      <w:rFonts w:ascii="宋体" w:eastAsia="宋体" w:hAnsi="宋体" w:cs="宋体"/>
      <w:b/>
      <w:bCs/>
      <w:kern w:val="0"/>
      <w:sz w:val="27"/>
      <w:szCs w:val="27"/>
    </w:rPr>
  </w:style>
  <w:style w:type="character" w:styleId="a3">
    <w:name w:val="Hyperlink"/>
    <w:basedOn w:val="a0"/>
    <w:uiPriority w:val="99"/>
    <w:semiHidden/>
    <w:unhideWhenUsed/>
    <w:rsid w:val="00EE345B"/>
    <w:rPr>
      <w:color w:val="0000FF"/>
      <w:u w:val="single"/>
    </w:rPr>
  </w:style>
  <w:style w:type="paragraph" w:customStyle="1" w:styleId="column-name">
    <w:name w:val="column-name"/>
    <w:basedOn w:val="a"/>
    <w:rsid w:val="00EE345B"/>
    <w:pPr>
      <w:widowControl/>
      <w:spacing w:before="100" w:beforeAutospacing="1" w:after="100" w:afterAutospacing="1"/>
      <w:jc w:val="left"/>
    </w:pPr>
    <w:rPr>
      <w:rFonts w:ascii="宋体" w:eastAsia="宋体" w:hAnsi="宋体" w:cs="宋体"/>
      <w:kern w:val="0"/>
      <w:sz w:val="24"/>
      <w:szCs w:val="24"/>
    </w:rPr>
  </w:style>
  <w:style w:type="paragraph" w:customStyle="1" w:styleId="column-desc">
    <w:name w:val="column-desc"/>
    <w:basedOn w:val="a"/>
    <w:rsid w:val="00EE345B"/>
    <w:pPr>
      <w:widowControl/>
      <w:spacing w:before="100" w:beforeAutospacing="1" w:after="100" w:afterAutospacing="1"/>
      <w:jc w:val="left"/>
    </w:pPr>
    <w:rPr>
      <w:rFonts w:ascii="宋体" w:eastAsia="宋体" w:hAnsi="宋体" w:cs="宋体"/>
      <w:kern w:val="0"/>
      <w:sz w:val="24"/>
      <w:szCs w:val="24"/>
    </w:rPr>
  </w:style>
  <w:style w:type="character" w:customStyle="1" w:styleId="column-btn-attention">
    <w:name w:val="column-btn-attention"/>
    <w:basedOn w:val="a0"/>
    <w:rsid w:val="00EE345B"/>
  </w:style>
  <w:style w:type="character" w:customStyle="1" w:styleId="label">
    <w:name w:val="label"/>
    <w:basedOn w:val="a0"/>
    <w:rsid w:val="00EE345B"/>
  </w:style>
  <w:style w:type="character" w:customStyle="1" w:styleId="target-name">
    <w:name w:val="target-name"/>
    <w:basedOn w:val="a0"/>
    <w:rsid w:val="00EE345B"/>
  </w:style>
  <w:style w:type="paragraph" w:styleId="a4">
    <w:name w:val="Normal (Web)"/>
    <w:basedOn w:val="a"/>
    <w:uiPriority w:val="99"/>
    <w:semiHidden/>
    <w:unhideWhenUsed/>
    <w:rsid w:val="00EE34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167723">
      <w:bodyDiv w:val="1"/>
      <w:marLeft w:val="0"/>
      <w:marRight w:val="0"/>
      <w:marTop w:val="0"/>
      <w:marBottom w:val="0"/>
      <w:divBdr>
        <w:top w:val="none" w:sz="0" w:space="0" w:color="auto"/>
        <w:left w:val="none" w:sz="0" w:space="0" w:color="auto"/>
        <w:bottom w:val="none" w:sz="0" w:space="0" w:color="auto"/>
        <w:right w:val="none" w:sz="0" w:space="0" w:color="auto"/>
      </w:divBdr>
      <w:divsChild>
        <w:div w:id="1386022545">
          <w:marLeft w:val="0"/>
          <w:marRight w:val="0"/>
          <w:marTop w:val="225"/>
          <w:marBottom w:val="210"/>
          <w:divBdr>
            <w:top w:val="none" w:sz="0" w:space="0" w:color="auto"/>
            <w:left w:val="none" w:sz="0" w:space="0" w:color="auto"/>
            <w:bottom w:val="none" w:sz="0" w:space="0" w:color="auto"/>
            <w:right w:val="none" w:sz="0" w:space="0" w:color="auto"/>
          </w:divBdr>
        </w:div>
        <w:div w:id="1851026621">
          <w:marLeft w:val="0"/>
          <w:marRight w:val="0"/>
          <w:marTop w:val="225"/>
          <w:marBottom w:val="225"/>
          <w:divBdr>
            <w:top w:val="none" w:sz="0" w:space="0" w:color="auto"/>
            <w:left w:val="none" w:sz="0" w:space="0" w:color="auto"/>
            <w:bottom w:val="none" w:sz="0" w:space="0" w:color="auto"/>
            <w:right w:val="none" w:sz="0" w:space="0" w:color="auto"/>
          </w:divBdr>
        </w:div>
        <w:div w:id="621376667">
          <w:marLeft w:val="0"/>
          <w:marRight w:val="0"/>
          <w:marTop w:val="0"/>
          <w:marBottom w:val="300"/>
          <w:divBdr>
            <w:top w:val="none" w:sz="0" w:space="0" w:color="auto"/>
            <w:left w:val="none" w:sz="0" w:space="0" w:color="auto"/>
            <w:bottom w:val="none" w:sz="0" w:space="0" w:color="auto"/>
            <w:right w:val="none" w:sz="0" w:space="0" w:color="auto"/>
          </w:divBdr>
        </w:div>
        <w:div w:id="1998608162">
          <w:marLeft w:val="0"/>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rs-mobile.wmcloud.com/company/companyMarketDetail?ticker=688311&amp;stockName=%E7%9B%9F%E5%8D%87%E7%94%B5%E5%AD%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s-mobile.wmcloud.com/company/companyMarketDetail?ticker=688311&amp;stockName=%E7%9B%9F%E5%8D%87%E7%94%B5%E5%AD%9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robo.datayes.com/mall/goods/detail/column?columnId=209" TargetMode="External"/><Relationship Id="rId9" Type="http://schemas.openxmlformats.org/officeDocument/2006/relationships/hyperlink" Target="https://rs-mobile.wmcloud.com/company/companyMarketDetail?ticker=601162&amp;stockName=%E5%A4%A9%E9%A3%8E%E8%AF%81%E5%88%B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1</cp:revision>
  <dcterms:created xsi:type="dcterms:W3CDTF">2020-12-28T13:32:00Z</dcterms:created>
  <dcterms:modified xsi:type="dcterms:W3CDTF">2020-12-28T13:33:00Z</dcterms:modified>
</cp:coreProperties>
</file>