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0F" w:rsidRPr="00F96E0F" w:rsidRDefault="00F96E0F" w:rsidP="00F96E0F">
      <w:pPr>
        <w:widowControl/>
        <w:shd w:val="clear" w:color="auto" w:fill="FFFFFF"/>
        <w:spacing w:before="100" w:beforeAutospacing="1" w:after="100" w:afterAutospacing="1"/>
        <w:jc w:val="center"/>
        <w:outlineLvl w:val="4"/>
        <w:rPr>
          <w:rFonts w:ascii="simsun" w:eastAsia="宋体" w:hAnsi="simsun" w:cs="宋体"/>
          <w:b/>
          <w:bCs/>
          <w:color w:val="333333"/>
          <w:kern w:val="0"/>
          <w:sz w:val="33"/>
          <w:szCs w:val="33"/>
        </w:rPr>
      </w:pPr>
      <w:r w:rsidRPr="00F96E0F">
        <w:rPr>
          <w:rFonts w:ascii="simsun" w:eastAsia="宋体" w:hAnsi="simsun" w:cs="宋体"/>
          <w:b/>
          <w:bCs/>
          <w:color w:val="333333"/>
          <w:kern w:val="0"/>
          <w:sz w:val="33"/>
          <w:szCs w:val="33"/>
        </w:rPr>
        <w:t>一张市民卡就可搞定南京所有公共自行车</w:t>
      </w:r>
    </w:p>
    <w:p w:rsidR="00F96E0F" w:rsidRPr="00F96E0F" w:rsidRDefault="00F96E0F" w:rsidP="00F96E0F">
      <w:pPr>
        <w:widowControl/>
        <w:pBdr>
          <w:top w:val="single" w:sz="6" w:space="3" w:color="E8E8E8"/>
          <w:left w:val="single" w:sz="6" w:space="0" w:color="E8E8E8"/>
          <w:bottom w:val="single" w:sz="6" w:space="3" w:color="E8E8E8"/>
          <w:right w:val="single" w:sz="6" w:space="0" w:color="E8E8E8"/>
        </w:pBdr>
        <w:shd w:val="clear" w:color="auto" w:fill="F7F7F7"/>
        <w:spacing w:before="272" w:after="100" w:afterAutospacing="1"/>
        <w:jc w:val="center"/>
        <w:outlineLvl w:val="5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F96E0F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来源: 　发布于：2015-12-30 18:18:56　有0参与评论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left"/>
        <w:rPr>
          <w:rFonts w:ascii="simsun" w:eastAsia="宋体" w:hAnsi="simsun" w:cs="宋体" w:hint="eastAsia"/>
          <w:color w:val="333333"/>
          <w:kern w:val="0"/>
          <w:sz w:val="19"/>
          <w:szCs w:val="19"/>
        </w:rPr>
      </w:pP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　　扬子</w:t>
      </w:r>
      <w:proofErr w:type="gramStart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晚报网</w:t>
      </w:r>
      <w:proofErr w:type="gramEnd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12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月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30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日讯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(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记者　徐媛园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)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一夜之间南京大街小巷冒出来很多公共自行车服务点，盼了多年的公共自行车终于走进生活，解决了交通最后一公里问题。又多了一种出行选择，是否意味着包里还要多一张卡呢？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　　记者从南京市市民卡有限公司了解到，选择</w:t>
      </w:r>
      <w:proofErr w:type="gramStart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用市民卡</w:t>
      </w:r>
      <w:proofErr w:type="gramEnd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、智汇卡开通公共自行车功能，不失为一种简单方便的选择。市民卡公司发行的市民卡和智汇卡，早已完全覆盖公交、地铁、出租、轮渡、有轨电车这五大公共交通领域，还能在商城、超市、加油站及餐饮、娱乐等领域的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6000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多家商户消费，成为市民日常生活中使用频率最高的卡片。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　　基于上述原因，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2014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年市交通运输局牵头实施公共自行车</w:t>
      </w:r>
      <w:proofErr w:type="gramStart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一</w:t>
      </w:r>
      <w:proofErr w:type="gramEnd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卡通工程时，采用市民卡、智汇卡作为借换车卡片，最终完成全市公共自行车的</w:t>
      </w:r>
      <w:proofErr w:type="gramStart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一</w:t>
      </w:r>
      <w:proofErr w:type="gramEnd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卡通。由于市民卡、智汇卡本身就带有公共交通功能和属性，是市民日常出行的支付首选，在此基础上增加公共自行车功能让市民无需额外携带一张新卡，大大方便了在各种公共交通工具之间的转换。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　　据悉，目前市民卡公司共有</w:t>
      </w:r>
      <w:proofErr w:type="gramStart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个智汇服务</w:t>
      </w:r>
      <w:proofErr w:type="gramEnd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网点可以办理公共自行车业务，包括公共自行车功能开通及充值服务（具体网点见附表）。能开通公共自行车功能的卡片包括市民卡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卡（三合一市民卡）、市民卡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B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卡（不带社保功能市民卡）、智汇金陵通记名卡、智汇金陵通不记名卡、智汇紫金卡、智汇公务卡及江苏</w:t>
      </w:r>
      <w:proofErr w:type="gramStart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一</w:t>
      </w:r>
      <w:proofErr w:type="gramEnd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卡通。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　　值得提醒的是，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2015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年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12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月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24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日当天及以后开通公共自行车功能的，可以在全市公共自行车通用。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2015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年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11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月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24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日之前开通公共自行车功能的，无法借用江北地区公共自行车，想要在江北借车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　　需要到应天大街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19</w:t>
      </w: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号公共自行车公司客</w:t>
      </w:r>
      <w:proofErr w:type="gramStart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服中心</w:t>
      </w:r>
      <w:proofErr w:type="gramEnd"/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进行升级。（编辑：刘丽）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F96E0F">
        <w:rPr>
          <w:rFonts w:ascii="simsun" w:eastAsia="宋体" w:hAnsi="simsun" w:cs="宋体"/>
          <w:color w:val="333333"/>
          <w:kern w:val="0"/>
          <w:sz w:val="19"/>
          <w:szCs w:val="19"/>
        </w:rPr>
        <w:t> </w:t>
      </w:r>
    </w:p>
    <w:p w:rsidR="00F96E0F" w:rsidRPr="00F96E0F" w:rsidRDefault="00F96E0F" w:rsidP="00F96E0F">
      <w:pPr>
        <w:widowControl/>
        <w:shd w:val="clear" w:color="auto" w:fill="FFFFFF"/>
        <w:spacing w:before="100" w:beforeAutospacing="1" w:after="136" w:line="353" w:lineRule="atLeast"/>
        <w:jc w:val="center"/>
        <w:rPr>
          <w:rFonts w:ascii="simsun" w:eastAsia="宋体" w:hAnsi="simsun" w:cs="宋体"/>
          <w:color w:val="333333"/>
          <w:kern w:val="0"/>
          <w:sz w:val="19"/>
          <w:szCs w:val="19"/>
        </w:rPr>
      </w:pPr>
      <w:r>
        <w:rPr>
          <w:rFonts w:ascii="simsun" w:eastAsia="宋体" w:hAnsi="simsun" w:cs="宋体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>
            <wp:extent cx="5529580" cy="6409690"/>
            <wp:effectExtent l="19050" t="0" r="0" b="0"/>
            <wp:docPr id="1" name="图片 1" descr="图片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6F" w:rsidRDefault="00F3796F"/>
    <w:sectPr w:rsidR="00F3796F" w:rsidSect="00F3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E0F"/>
    <w:rsid w:val="00F3796F"/>
    <w:rsid w:val="00F9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96F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F96E0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96E0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F96E0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96E0F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F96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96E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E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963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app.yzinter.com/d/file/news/jiangsu/nanjing/2015-12-30/615f9fb610831a6a062510350318195b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2016-12-07T02:46:00Z</dcterms:created>
  <dcterms:modified xsi:type="dcterms:W3CDTF">2016-12-07T03:08:00Z</dcterms:modified>
</cp:coreProperties>
</file>