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  <w:lang w:val="en-US" w:eastAsia="zh-CN"/>
        </w:rPr>
        <w:t>接口说明文档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制作：孙玉帮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  <w:t>目录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1.1 描述.......................................................1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1.2 请求地址...................................................1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1.3 说明.......................................................1</w:t>
      </w:r>
    </w:p>
    <w:p>
      <w:pPr>
        <w:ind w:left="420" w:leftChars="0"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a) 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对推送数据的要求</w:t>
      </w:r>
      <w:r>
        <w:rPr>
          <w:rFonts w:hint="eastAsia" w:asciiTheme="minorEastAsia" w:hAnsiTheme="minorEastAsia" w:cstheme="minorEastAsia"/>
          <w:lang w:val="en-US" w:eastAsia="zh-CN"/>
        </w:rPr>
        <w:t>..........................................1</w:t>
      </w:r>
    </w:p>
    <w:p>
      <w:pPr>
        <w:pStyle w:val="5"/>
        <w:numPr>
          <w:ilvl w:val="2"/>
          <w:numId w:val="0"/>
        </w:numPr>
        <w:spacing w:before="156" w:after="156"/>
        <w:ind w:left="420" w:leftChars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b）推送方式........................................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........1</w:t>
      </w:r>
    </w:p>
    <w:p>
      <w:pPr>
        <w:pStyle w:val="5"/>
        <w:numPr>
          <w:ilvl w:val="2"/>
          <w:numId w:val="0"/>
        </w:numPr>
        <w:spacing w:before="156" w:after="156"/>
        <w:ind w:left="420" w:leftChars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c）返回信息................................................1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描述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宿州市公安局交警支队执法记录仪管理系统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推送数据到安徽省平台管理系统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1.2 请求地址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"http://192.168.1.22/OpenApi/WebService/WebService.php"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http://10.129.131.14/OpenApi/WebService/WebService.php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1.3 说明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省厅对推送的数据不做存储,从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宿州市公安局交警支队执法记录仪管理系统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拿数据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.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a)对推送数据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的要求: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每一台采集站编号必须在省厅做备案,并生成对应的备案序列号(密钥),采集站编号,密钥一一对应,并唯一.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文件名当做主键,数据不可以重复推送.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ind w:firstLine="360"/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b)推送方式:</w:t>
      </w:r>
    </w:p>
    <w:p>
      <w:pPr>
        <w:numPr>
          <w:ilvl w:val="0"/>
          <w:numId w:val="3"/>
        </w:numPr>
        <w:ind w:firstLine="36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自动进行平台数据推送:设置定时任务,可定时定点对数据进行推送.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手动推送数据: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内网下访问URL链接地址: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"http://192.168.1.22/OpenApi/WebService/WebService.php"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http://10.129.131.14/OpenApi/WebService/WebService.php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c)返回信息: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(1)对已推送数据不再进行推送操作,返回数据已提交.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(2)新数据推送成功,返回提交成功.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91163"/>
    <w:multiLevelType w:val="multilevel"/>
    <w:tmpl w:val="1FC91163"/>
    <w:lvl w:ilvl="0" w:tentative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6"/>
      <w:suff w:val="nothing"/>
      <w:lvlText w:val="%1.%2　"/>
      <w:lvlJc w:val="left"/>
      <w:pPr>
        <w:ind w:left="568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 w:tentative="0">
      <w:start w:val="1"/>
      <w:numFmt w:val="decimal"/>
      <w:pStyle w:val="5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>
    <w:nsid w:val="5993A480"/>
    <w:multiLevelType w:val="singleLevel"/>
    <w:tmpl w:val="5993A480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993A6B3"/>
    <w:multiLevelType w:val="singleLevel"/>
    <w:tmpl w:val="5993A6B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C6D12"/>
    <w:rsid w:val="0AF567BC"/>
    <w:rsid w:val="0BA2550E"/>
    <w:rsid w:val="0CF42083"/>
    <w:rsid w:val="0E756EA8"/>
    <w:rsid w:val="0ED968E1"/>
    <w:rsid w:val="0F59087D"/>
    <w:rsid w:val="10341B72"/>
    <w:rsid w:val="106C6CF8"/>
    <w:rsid w:val="107B369C"/>
    <w:rsid w:val="10D53DBF"/>
    <w:rsid w:val="10F82B71"/>
    <w:rsid w:val="12743125"/>
    <w:rsid w:val="139D60CE"/>
    <w:rsid w:val="17A950F2"/>
    <w:rsid w:val="1A5D7CE5"/>
    <w:rsid w:val="1CE665BC"/>
    <w:rsid w:val="1EB04D55"/>
    <w:rsid w:val="1EDD69F4"/>
    <w:rsid w:val="205E26B3"/>
    <w:rsid w:val="207F3661"/>
    <w:rsid w:val="20FA5460"/>
    <w:rsid w:val="21735A91"/>
    <w:rsid w:val="21A64D3B"/>
    <w:rsid w:val="25A569F0"/>
    <w:rsid w:val="266F3583"/>
    <w:rsid w:val="26C71BBB"/>
    <w:rsid w:val="2A5825DC"/>
    <w:rsid w:val="2D323564"/>
    <w:rsid w:val="31FF1D2A"/>
    <w:rsid w:val="361F5DEA"/>
    <w:rsid w:val="36436109"/>
    <w:rsid w:val="38E63766"/>
    <w:rsid w:val="3B7B201D"/>
    <w:rsid w:val="3CC74931"/>
    <w:rsid w:val="3E20534D"/>
    <w:rsid w:val="4060767D"/>
    <w:rsid w:val="41024869"/>
    <w:rsid w:val="417B34DD"/>
    <w:rsid w:val="42B4743A"/>
    <w:rsid w:val="43000ADD"/>
    <w:rsid w:val="461A766A"/>
    <w:rsid w:val="46265A62"/>
    <w:rsid w:val="466A37BF"/>
    <w:rsid w:val="4A582532"/>
    <w:rsid w:val="4E601D4D"/>
    <w:rsid w:val="4F133B09"/>
    <w:rsid w:val="518077E1"/>
    <w:rsid w:val="539022EF"/>
    <w:rsid w:val="53962920"/>
    <w:rsid w:val="57D95590"/>
    <w:rsid w:val="58E2231F"/>
    <w:rsid w:val="590C3E73"/>
    <w:rsid w:val="59BF0FB2"/>
    <w:rsid w:val="5AA85095"/>
    <w:rsid w:val="5B88325F"/>
    <w:rsid w:val="5D9974C8"/>
    <w:rsid w:val="5DAD22B1"/>
    <w:rsid w:val="5FD94008"/>
    <w:rsid w:val="613054AC"/>
    <w:rsid w:val="62073DC3"/>
    <w:rsid w:val="65A563B5"/>
    <w:rsid w:val="660F77C9"/>
    <w:rsid w:val="66BC79C8"/>
    <w:rsid w:val="67871532"/>
    <w:rsid w:val="6A2E1179"/>
    <w:rsid w:val="6EFC4206"/>
    <w:rsid w:val="709863A9"/>
    <w:rsid w:val="70D752DF"/>
    <w:rsid w:val="717F354D"/>
    <w:rsid w:val="74A5374A"/>
    <w:rsid w:val="77A643AE"/>
    <w:rsid w:val="79A36049"/>
    <w:rsid w:val="7A303231"/>
    <w:rsid w:val="7A5748F8"/>
    <w:rsid w:val="7AD3229E"/>
    <w:rsid w:val="7E53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二级条标题"/>
    <w:basedOn w:val="6"/>
    <w:next w:val="7"/>
    <w:qFormat/>
    <w:uiPriority w:val="0"/>
    <w:pPr>
      <w:numPr>
        <w:ilvl w:val="2"/>
        <w:numId w:val="1"/>
      </w:numPr>
      <w:spacing w:before="50" w:after="50"/>
      <w:outlineLvl w:val="3"/>
    </w:pPr>
  </w:style>
  <w:style w:type="paragraph" w:customStyle="1" w:styleId="6">
    <w:name w:val="一级条标题"/>
    <w:next w:val="7"/>
    <w:qFormat/>
    <w:uiPriority w:val="0"/>
    <w:pPr>
      <w:numPr>
        <w:ilvl w:val="1"/>
        <w:numId w:val="1"/>
      </w:numPr>
      <w:spacing w:before="156" w:beforeLines="50" w:after="156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7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2017-08-16T02:05:43Z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