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Meurthe-et-Moselle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1 719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1 565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1 360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13 913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12 428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10 704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3 749 (14%)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68.6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2 747 (13%)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55.9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2 051 (13%)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47.4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27 597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553.7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455.4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15 203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384.8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1 778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1 894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1 815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1 724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15 799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15 116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5 801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3 473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2 720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3 996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3 797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3 555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32 226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28 680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267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225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144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1 548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1 161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430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376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2 880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2 548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2 314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1 050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798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665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6 597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5 229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4 298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271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222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3 861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3 293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2 761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28 122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23 995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21 356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585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Meurthe-et-Moselle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2 248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1 105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1 105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12 731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