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Saône-et-Loire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Saône-et-Loire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1 111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961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837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5 384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4 720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4 102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Saône-et-Loire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4 086 (23%)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75.2 M€ (24%)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3 058 (23%)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62.2 M€ (24%)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2 277 (23%)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52.3 M€ (25%)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17 569 (6%)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314.8 M€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13 115 (6%)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256.2 M€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9 736 (6%)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212.1 M€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Saône-et-Loire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60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60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Saône-et-Loire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62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58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58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567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413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413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Saône-et-Loire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1 711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1 622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1 551 (22%)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7 806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7 472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7 154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Saône-et-Loire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Saône-et-Loire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112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Saône-et-Loire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(21%)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Saône-et-Loire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Saône-et-Loire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506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377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333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3 138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2 036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1 689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Saône-et-Loire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168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32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Saône-et-Loire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 (26%)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 (26%)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 (24%)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110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95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Saône-et-Loire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 (24%)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 (21%)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169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160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Saône-et-Loire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3 012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2 873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2 634 (18%)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16 780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16 121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14 948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Saône-et-Loire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160 (26%)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130 (28%)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102 (31%)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626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461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327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Saône-et-Loire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287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261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249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1 511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1 389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1 302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Saône-et-Loire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465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346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297 (17%)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2 597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2 140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1 751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Saône-et-Loire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142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127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98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737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636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510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Saône-et-Loire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2 897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2 518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2 214 (18%)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15 548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13 717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12 078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Saône-et-Loire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107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89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 (18%)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504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440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390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Saône-et-Loire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931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6 738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3 332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3 332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