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Nouvelle-Calédonie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Nouvelle-Calédonie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454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Nouvelle-Calédonie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454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