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Deux-Sèvres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198778388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1106320032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1106320032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1106320032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1106320032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1106320032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1106320032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1106320032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1106320032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1106320032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1106320032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1106320032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1106320032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1106320032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1106320032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1106320032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1106320032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1106320032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1106320032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1106320032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1106320032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1106320032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1106320032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1106320032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1106320032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1106320032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1106320032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Deux-Sèvres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721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632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1106320032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Deux-Sèvres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2 592 (11%)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45.4 M€ (11%)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2 017 (11%)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39.2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1 399 (11%)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32.7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1106320032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Deux-Sèvres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1106320032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Deux-Sèvres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1106320032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Deux-Sèvres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1 034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1106320032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Deux-Sèvres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1106320032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Deux-Sèvres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1106320032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1106320032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Deux-Sèvres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1106320032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Deux-Sèvres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1106320032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Deux-Sèvres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1106320032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Deux-Sèvres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1106320032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Deux-Sèvres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1106320032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Deux-Sèvres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1106320032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1106320032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Deux-Sèvres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2 630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2 480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1106320032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Deux-Sèvres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1106320032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Deux-Sèvres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1106320032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Deux-Sèvres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1106320032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Deux-Sèvres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1106320032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Deux-Sèvres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1 870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1 611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1 347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1106320032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Deux-Sèvres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1106320032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Deux-Sèvres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315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315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2672</Words>
  <Characters>13043</Characters>
  <CharactersWithSpaces>15936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2021-07-12T18:27:09Z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