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b/>
          <w:b/>
          <w:bCs/>
        </w:rPr>
      </w:pPr>
      <w:r>
        <w:rPr>
          <w:rFonts w:cs="Arial" w:ascii="Arial" w:hAnsi="Arial"/>
          <w:b/>
          <w:bCs/>
          <w:sz w:val="56"/>
          <w:szCs w:val="56"/>
        </w:rPr>
        <w:t>SUIVI TERRITORIAL</w:t>
      </w:r>
    </w:p>
    <w:p>
      <w:pPr>
        <w:pStyle w:val="Normal"/>
        <w:rPr>
          <w:rFonts w:ascii="Arial" w:hAnsi="Arial" w:cs="Arial"/>
          <w:sz w:val="56"/>
          <w:szCs w:val="56"/>
        </w:rPr>
      </w:pPr>
      <w:r>
        <w:rPr>
          <w:rFonts w:cs="Arial" w:ascii="Arial" w:hAnsi="Arial"/>
          <w:b/>
          <w:bCs/>
          <w:sz w:val="56"/>
          <w:szCs w:val="56"/>
        </w:rPr>
        <w:t>DU PLAN RELANCE</w:t>
      </w:r>
    </w:p>
    <w:p>
      <w:pPr>
        <w:pStyle w:val="Normal"/>
        <w:rPr>
          <w:rFonts w:ascii="Arial" w:hAnsi="Arial" w:cs="Arial"/>
          <w:sz w:val="56"/>
          <w:szCs w:val="56"/>
        </w:rPr>
      </w:pPr>
      <w:r>
        <w:rPr>
          <w:rFonts w:cs="Arial" w:ascii="Arial" w:hAnsi="Arial"/>
          <w:sz w:val="56"/>
          <w:szCs w:val="56"/>
        </w:rPr>
      </w:r>
    </w:p>
    <w:p>
      <w:pPr>
        <w:pStyle w:val="Normal"/>
        <w:rPr>
          <w:rFonts w:ascii="Arial" w:hAnsi="Arial" w:cs="Arial"/>
          <w:i/>
          <w:i/>
          <w:iCs/>
          <w:sz w:val="40"/>
          <w:szCs w:val="40"/>
        </w:rPr>
      </w:pPr>
      <w:r>
        <w:rPr>
          <w:rFonts w:cs="Arial" w:ascii="Arial" w:hAnsi="Arial"/>
          <w:i/>
          <w:iCs/>
          <w:sz w:val="40"/>
          <w:szCs w:val="40"/>
        </w:rPr>
        <w:t>Données pour le département : Haute-Loire</w:t>
      </w:r>
    </w:p>
    <w:p>
      <w:pPr>
        <w:pStyle w:val="Normal"/>
        <w:rPr>
          <w:rFonts w:ascii="Arial" w:hAnsi="Arial" w:cs="Arial"/>
          <w:i/>
          <w:i/>
          <w:iCs/>
          <w:sz w:val="40"/>
          <w:szCs w:val="40"/>
        </w:rPr>
      </w:pPr>
      <w:r>
        <w:rPr>
          <w:rFonts w:cs="Arial" w:ascii="Arial" w:hAnsi="Arial"/>
          <w:i/>
          <w:iCs/>
          <w:sz w:val="40"/>
          <w:szCs w:val="40"/>
        </w:rPr>
        <w:t>Date : 2021-04-28</w:t>
      </w:r>
    </w:p>
    <w:p>
      <w:pPr>
        <w:pStyle w:val="Normal"/>
        <w:widowControl/>
        <w:bidi w:val="0"/>
        <w:spacing w:lineRule="auto" w:line="259" w:before="0" w:after="160"/>
        <w:jc w:val="left"/>
        <w:rPr/>
      </w:pPr>
      <w:r>
        <w:rPr/>
      </w:r>
      <w:r>
        <w:br w:type="page"/>
      </w:r>
    </w:p>
    <w:p>
      <w:pPr>
        <w:pStyle w:val="Normal"/>
        <w:widowControl/>
        <w:bidi w:val="0"/>
        <w:spacing w:lineRule="auto" w:line="259" w:before="0" w:after="160"/>
        <w:jc w:val="left"/>
        <w:rPr/>
      </w:pPr>
      <w:r>
        <w:rPr/>
      </w:r>
    </w:p>
    <w:p>
      <w:pPr>
        <w:pStyle w:val="Normal"/>
        <w:widowControl/>
        <w:bidi w:val="0"/>
        <w:spacing w:lineRule="auto" w:line="259" w:before="0" w:after="160"/>
        <w:jc w:val="left"/>
        <w:rPr>
          <w:b/>
          <w:b/>
          <w:bCs/>
          <w:sz w:val="50"/>
          <w:szCs w:val="50"/>
        </w:rPr>
      </w:pPr>
      <w:r>
        <w:rPr>
          <w:b/>
          <w:bCs/>
          <w:sz w:val="50"/>
          <w:szCs w:val="50"/>
        </w:rPr>
      </w:r>
    </w:p>
    <w:p>
      <w:pPr>
        <w:pStyle w:val="Normal"/>
        <w:widowControl/>
        <w:bidi w:val="0"/>
        <w:spacing w:lineRule="auto" w:line="259" w:before="0" w:after="160"/>
        <w:jc w:val="left"/>
        <w:rPr/>
      </w:pPr>
      <w:r>
        <w:rPr>
          <w:b/>
          <w:bCs/>
          <w:sz w:val="50"/>
          <w:szCs w:val="50"/>
        </w:rPr>
        <w:t>Sommaire</w:t>
      </w:r>
    </w:p>
    <w:tbl>
      <w:tblPr>
        <w:tblW w:w="9072" w:type="dxa"/>
        <w:jc w:val="left"/>
        <w:tblInd w:w="0" w:type="dxa"/>
        <w:tblLayout w:type="fixed"/>
        <w:tblCellMar>
          <w:top w:w="55" w:type="dxa"/>
          <w:left w:w="55" w:type="dxa"/>
          <w:bottom w:w="55" w:type="dxa"/>
          <w:right w:w="55" w:type="dxa"/>
        </w:tblCellMar>
      </w:tblPr>
      <w:tblGrid>
        <w:gridCol w:w="8505"/>
        <w:gridCol w:w="566"/>
      </w:tblGrid>
      <w:tr>
        <w:trPr/>
        <w:tc>
          <w:tcPr>
            <w:tcW w:w="8505" w:type="dxa"/>
            <w:tcBorders/>
            <w:shd w:fill="auto" w:val="clear"/>
          </w:tcPr>
          <w:p>
            <w:pPr>
              <w:pStyle w:val="Normal"/>
              <w:widowControl w:val="false"/>
              <w:bidi w:val="0"/>
              <w:spacing w:lineRule="auto" w:line="259" w:before="0" w:after="160"/>
              <w:jc w:val="both"/>
              <w:rPr>
                <w:b w:val="false"/>
                <w:b w:val="false"/>
                <w:bCs w:val="false"/>
                <w:sz w:val="24"/>
                <w:szCs w:val="24"/>
              </w:rPr>
            </w:pPr>
            <w:r>
              <w:rPr>
                <w:b w:val="false"/>
                <w:bCs w:val="false"/>
                <w:sz w:val="24"/>
                <w:szCs w:val="24"/>
              </w:rPr>
              <w:t xml:space="preserve">Ecologie ---------------------------------------------------------------------------------- </w:t>
            </w:r>
          </w:p>
          <w:p>
            <w:pPr>
              <w:pStyle w:val="Normal"/>
              <w:widowControl w:val="false"/>
              <w:bidi w:val="0"/>
              <w:spacing w:lineRule="auto" w:line="259" w:before="0" w:after="160"/>
              <w:jc w:val="both"/>
              <w:rPr>
                <w:b w:val="false"/>
                <w:b w:val="false"/>
                <w:bCs w:val="false"/>
                <w:sz w:val="24"/>
                <w:szCs w:val="24"/>
              </w:rPr>
            </w:pPr>
            <w:r>
              <w:rPr>
                <w:b w:val="false"/>
                <w:bCs w:val="false"/>
                <w:sz w:val="24"/>
                <w:szCs w:val="24"/>
              </w:rPr>
              <w:tab/>
              <w:t xml:space="preserve">Ma Prime Rénov' -------------------------------------------------------------- </w:t>
            </w:r>
          </w:p>
          <w:p>
            <w:pPr>
              <w:pStyle w:val="Normal"/>
              <w:widowControl w:val="false"/>
              <w:bidi w:val="0"/>
              <w:spacing w:lineRule="auto" w:line="259" w:before="0" w:after="160"/>
              <w:jc w:val="both"/>
              <w:rPr>
                <w:b w:val="false"/>
                <w:b w:val="false"/>
                <w:bCs w:val="false"/>
                <w:sz w:val="24"/>
                <w:szCs w:val="24"/>
              </w:rPr>
            </w:pPr>
            <w:r>
              <w:rPr>
                <w:b w:val="false"/>
                <w:bCs w:val="false"/>
                <w:sz w:val="24"/>
                <w:szCs w:val="24"/>
              </w:rPr>
              <w:tab/>
              <w:t xml:space="preserve">Bonus électrique -------------------------------------------------------------- </w:t>
            </w:r>
          </w:p>
          <w:p>
            <w:pPr>
              <w:pStyle w:val="Normal"/>
              <w:widowControl w:val="false"/>
              <w:bidi w:val="0"/>
              <w:spacing w:lineRule="auto" w:line="259" w:before="0" w:after="160"/>
              <w:jc w:val="both"/>
              <w:rPr/>
            </w:pPr>
            <w:r>
              <w:rPr>
                <w:b w:val="false"/>
                <w:bCs w:val="false"/>
                <w:sz w:val="24"/>
                <w:szCs w:val="24"/>
              </w:rPr>
              <w:tab/>
              <w:t xml:space="preserve">AAP Efficacité énergétique ------------------------------------------------ </w:t>
            </w:r>
          </w:p>
          <w:p>
            <w:pPr>
              <w:pStyle w:val="Normal"/>
              <w:widowControl w:val="false"/>
              <w:bidi w:val="0"/>
              <w:spacing w:lineRule="auto" w:line="259" w:before="0" w:after="160"/>
              <w:jc w:val="both"/>
              <w:rPr/>
            </w:pPr>
            <w:r>
              <w:rPr>
                <w:b w:val="false"/>
                <w:bCs w:val="false"/>
                <w:sz w:val="24"/>
                <w:szCs w:val="24"/>
              </w:rPr>
              <w:t xml:space="preserve">         </w:t>
            </w:r>
            <w:r>
              <w:rPr>
                <w:b w:val="false"/>
                <w:bCs w:val="false"/>
                <w:sz w:val="24"/>
                <w:szCs w:val="24"/>
              </w:rPr>
              <w:t xml:space="preserve">AAP industrie : Modernisation des filières auto et aéro ---------- </w:t>
            </w:r>
          </w:p>
          <w:p>
            <w:pPr>
              <w:pStyle w:val="Normal"/>
              <w:widowControl w:val="false"/>
              <w:bidi w:val="0"/>
              <w:spacing w:lineRule="auto" w:line="259" w:before="0" w:after="160"/>
              <w:jc w:val="both"/>
              <w:rPr>
                <w:b w:val="false"/>
                <w:b w:val="false"/>
                <w:bCs w:val="false"/>
                <w:sz w:val="24"/>
                <w:szCs w:val="24"/>
              </w:rPr>
            </w:pPr>
            <w:r>
              <w:rPr>
                <w:b w:val="false"/>
                <w:bCs w:val="false"/>
                <w:sz w:val="24"/>
                <w:szCs w:val="24"/>
              </w:rPr>
              <w:tab/>
              <w:t xml:space="preserve">Prime à la conversion des véhicules légers --------------------------  </w:t>
            </w:r>
          </w:p>
          <w:p>
            <w:pPr>
              <w:pStyle w:val="Normal"/>
              <w:widowControl w:val="false"/>
              <w:bidi w:val="0"/>
              <w:spacing w:lineRule="auto" w:line="259" w:before="0" w:after="160"/>
              <w:jc w:val="both"/>
              <w:rPr>
                <w:b w:val="false"/>
                <w:b w:val="false"/>
                <w:bCs w:val="false"/>
                <w:sz w:val="24"/>
                <w:szCs w:val="24"/>
              </w:rPr>
            </w:pPr>
            <w:r>
              <w:rPr>
                <w:b w:val="false"/>
                <w:bCs w:val="false"/>
                <w:sz w:val="24"/>
                <w:szCs w:val="24"/>
              </w:rPr>
              <w:tab/>
              <w:t xml:space="preserve">Soutien recherche aéronautique civil ---------------------------------- </w:t>
            </w:r>
          </w:p>
          <w:p>
            <w:pPr>
              <w:pStyle w:val="Normal"/>
              <w:widowControl w:val="false"/>
              <w:bidi w:val="0"/>
              <w:spacing w:lineRule="auto" w:line="259" w:before="0" w:after="160"/>
              <w:jc w:val="both"/>
              <w:rPr>
                <w:b w:val="false"/>
                <w:b w:val="false"/>
                <w:bCs w:val="false"/>
                <w:sz w:val="24"/>
                <w:szCs w:val="24"/>
              </w:rPr>
            </w:pPr>
            <w:r>
              <w:rPr>
                <w:b w:val="false"/>
                <w:bCs w:val="false"/>
                <w:sz w:val="24"/>
                <w:szCs w:val="24"/>
              </w:rPr>
              <w:tab/>
              <w:t xml:space="preserve">Rénovation des bâtiments Etats (marchés notifiés) -------------- </w:t>
            </w:r>
          </w:p>
          <w:p>
            <w:pPr>
              <w:pStyle w:val="Normal"/>
              <w:widowControl w:val="false"/>
              <w:bidi w:val="0"/>
              <w:spacing w:lineRule="auto" w:line="259" w:before="0" w:after="160"/>
              <w:jc w:val="both"/>
              <w:rPr>
                <w:b w:val="false"/>
                <w:b w:val="false"/>
                <w:bCs w:val="false"/>
                <w:sz w:val="24"/>
                <w:szCs w:val="24"/>
              </w:rPr>
            </w:pPr>
            <w:r>
              <w:rPr>
                <w:b w:val="false"/>
                <w:bCs w:val="false"/>
                <w:sz w:val="24"/>
                <w:szCs w:val="24"/>
              </w:rPr>
              <w:t xml:space="preserve">Compétitivité -------------------------------------------------------------------------- </w:t>
            </w:r>
          </w:p>
          <w:p>
            <w:pPr>
              <w:pStyle w:val="Normal"/>
              <w:widowControl w:val="false"/>
              <w:bidi w:val="0"/>
              <w:spacing w:lineRule="auto" w:line="259" w:before="0" w:after="160"/>
              <w:jc w:val="both"/>
              <w:rPr>
                <w:b w:val="false"/>
                <w:b w:val="false"/>
                <w:bCs w:val="false"/>
                <w:sz w:val="24"/>
                <w:szCs w:val="24"/>
              </w:rPr>
            </w:pPr>
            <w:r>
              <w:rPr>
                <w:b w:val="false"/>
                <w:bCs w:val="false"/>
                <w:sz w:val="24"/>
                <w:szCs w:val="24"/>
              </w:rPr>
              <w:tab/>
              <w:t>Assurance prospection -----------------------------------------------------</w:t>
            </w:r>
          </w:p>
          <w:p>
            <w:pPr>
              <w:pStyle w:val="Normal"/>
              <w:widowControl w:val="false"/>
              <w:bidi w:val="0"/>
              <w:spacing w:lineRule="auto" w:line="259" w:before="0" w:after="160"/>
              <w:jc w:val="both"/>
              <w:rPr>
                <w:b w:val="false"/>
                <w:b w:val="false"/>
                <w:bCs w:val="false"/>
                <w:sz w:val="24"/>
                <w:szCs w:val="24"/>
              </w:rPr>
            </w:pPr>
            <w:r>
              <w:rPr>
                <w:b w:val="false"/>
                <w:bCs w:val="false"/>
                <w:sz w:val="24"/>
                <w:szCs w:val="24"/>
              </w:rPr>
              <w:tab/>
              <w:t xml:space="preserve">France Num : aide à la numérisation des TPE,PME,ETI ----------- </w:t>
            </w:r>
          </w:p>
          <w:p>
            <w:pPr>
              <w:pStyle w:val="Normal"/>
              <w:widowControl w:val="false"/>
              <w:bidi w:val="0"/>
              <w:spacing w:lineRule="auto" w:line="259" w:before="0" w:after="160"/>
              <w:jc w:val="both"/>
              <w:rPr>
                <w:b w:val="false"/>
                <w:b w:val="false"/>
                <w:bCs w:val="false"/>
                <w:sz w:val="24"/>
                <w:szCs w:val="24"/>
              </w:rPr>
            </w:pPr>
            <w:r>
              <w:rPr>
                <w:b w:val="false"/>
                <w:bCs w:val="false"/>
                <w:sz w:val="24"/>
                <w:szCs w:val="24"/>
              </w:rPr>
              <w:tab/>
              <w:t xml:space="preserve">AAP Industrie : Soutien aux projets industriels territoires ------- </w:t>
            </w:r>
          </w:p>
          <w:p>
            <w:pPr>
              <w:pStyle w:val="Normal"/>
              <w:widowControl w:val="false"/>
              <w:bidi w:val="0"/>
              <w:spacing w:lineRule="auto" w:line="259" w:before="0" w:after="160"/>
              <w:jc w:val="both"/>
              <w:rPr>
                <w:b w:val="false"/>
                <w:b w:val="false"/>
                <w:bCs w:val="false"/>
                <w:sz w:val="24"/>
                <w:szCs w:val="24"/>
              </w:rPr>
            </w:pPr>
            <w:r>
              <w:rPr>
                <w:b w:val="false"/>
                <w:bCs w:val="false"/>
                <w:sz w:val="24"/>
                <w:szCs w:val="24"/>
              </w:rPr>
              <w:tab/>
              <w:t xml:space="preserve">AAP Industrie : Sécurisation approvisionnements critiques ----- </w:t>
            </w:r>
          </w:p>
          <w:p>
            <w:pPr>
              <w:pStyle w:val="Normal"/>
              <w:widowControl w:val="false"/>
              <w:bidi w:val="0"/>
              <w:spacing w:lineRule="auto" w:line="259" w:before="0" w:after="160"/>
              <w:jc w:val="both"/>
              <w:rPr>
                <w:b w:val="false"/>
                <w:b w:val="false"/>
                <w:bCs w:val="false"/>
                <w:sz w:val="24"/>
                <w:szCs w:val="24"/>
              </w:rPr>
            </w:pPr>
            <w:r>
              <w:rPr>
                <w:b w:val="false"/>
                <w:bCs w:val="false"/>
                <w:sz w:val="24"/>
                <w:szCs w:val="24"/>
              </w:rPr>
              <w:tab/>
              <w:t xml:space="preserve">Renforcement subventions Business France ------------------------ </w:t>
            </w:r>
          </w:p>
          <w:p>
            <w:pPr>
              <w:pStyle w:val="Normal"/>
              <w:widowControl w:val="false"/>
              <w:bidi w:val="0"/>
              <w:spacing w:lineRule="auto" w:line="259" w:before="0" w:after="160"/>
              <w:jc w:val="both"/>
              <w:rPr>
                <w:b w:val="false"/>
                <w:b w:val="false"/>
                <w:bCs w:val="false"/>
                <w:sz w:val="24"/>
                <w:szCs w:val="24"/>
              </w:rPr>
            </w:pPr>
            <w:r>
              <w:rPr>
                <w:b w:val="false"/>
                <w:bCs w:val="false"/>
                <w:sz w:val="24"/>
                <w:szCs w:val="24"/>
              </w:rPr>
              <w:t xml:space="preserve">Cohésion -------------------------------------------------------------------------------- </w:t>
            </w:r>
          </w:p>
          <w:p>
            <w:pPr>
              <w:pStyle w:val="Normal"/>
              <w:widowControl w:val="false"/>
              <w:bidi w:val="0"/>
              <w:spacing w:lineRule="auto" w:line="259" w:before="0" w:after="160"/>
              <w:jc w:val="both"/>
              <w:rPr/>
            </w:pPr>
            <w:r>
              <w:rPr>
                <w:b w:val="false"/>
                <w:bCs w:val="false"/>
                <w:sz w:val="24"/>
                <w:szCs w:val="24"/>
              </w:rPr>
              <w:tab/>
              <w:t xml:space="preserve">Apprentissage ----------------------------------------------------------------- </w:t>
            </w:r>
          </w:p>
          <w:p>
            <w:pPr>
              <w:pStyle w:val="Normal"/>
              <w:widowControl w:val="false"/>
              <w:bidi w:val="0"/>
              <w:spacing w:lineRule="auto" w:line="259" w:before="0" w:after="160"/>
              <w:jc w:val="both"/>
              <w:rPr>
                <w:b w:val="false"/>
                <w:b w:val="false"/>
                <w:bCs w:val="false"/>
                <w:sz w:val="24"/>
                <w:szCs w:val="24"/>
              </w:rPr>
            </w:pPr>
            <w:r>
              <w:rPr>
                <w:b w:val="false"/>
                <w:bCs w:val="false"/>
                <w:sz w:val="24"/>
                <w:szCs w:val="24"/>
              </w:rPr>
              <w:tab/>
              <w:t>Prime à l'embauche des jeunes -----------------------------------------</w:t>
            </w:r>
          </w:p>
          <w:p>
            <w:pPr>
              <w:pStyle w:val="Normal"/>
              <w:widowControl w:val="false"/>
              <w:bidi w:val="0"/>
              <w:spacing w:lineRule="auto" w:line="259" w:before="0" w:after="160"/>
              <w:jc w:val="both"/>
              <w:rPr>
                <w:b w:val="false"/>
                <w:b w:val="false"/>
                <w:bCs w:val="false"/>
                <w:sz w:val="24"/>
                <w:szCs w:val="24"/>
              </w:rPr>
            </w:pPr>
            <w:r>
              <w:rPr>
                <w:b w:val="false"/>
                <w:bCs w:val="false"/>
                <w:sz w:val="24"/>
                <w:szCs w:val="24"/>
              </w:rPr>
              <w:tab/>
              <w:t xml:space="preserve">Prime à l'embauche pour les travailleurs handicapés ------------ </w:t>
            </w:r>
          </w:p>
          <w:p>
            <w:pPr>
              <w:pStyle w:val="Normal"/>
              <w:widowControl w:val="false"/>
              <w:bidi w:val="0"/>
              <w:spacing w:lineRule="auto" w:line="259" w:before="0" w:after="160"/>
              <w:jc w:val="both"/>
              <w:rPr>
                <w:b w:val="false"/>
                <w:b w:val="false"/>
                <w:bCs w:val="false"/>
                <w:sz w:val="24"/>
                <w:szCs w:val="24"/>
              </w:rPr>
            </w:pPr>
            <w:r>
              <w:rPr>
                <w:b w:val="false"/>
                <w:bCs w:val="false"/>
                <w:sz w:val="24"/>
                <w:szCs w:val="24"/>
              </w:rPr>
              <w:tab/>
              <w:t>Contrats Initiatives Emploi (CIE) Jeunes -------------------------------</w:t>
            </w:r>
          </w:p>
          <w:p>
            <w:pPr>
              <w:pStyle w:val="Normal"/>
              <w:widowControl w:val="false"/>
              <w:bidi w:val="0"/>
              <w:spacing w:lineRule="auto" w:line="259" w:before="0" w:after="160"/>
              <w:jc w:val="both"/>
              <w:rPr>
                <w:b w:val="false"/>
                <w:b w:val="false"/>
                <w:bCs w:val="false"/>
                <w:sz w:val="24"/>
                <w:szCs w:val="24"/>
              </w:rPr>
            </w:pPr>
            <w:r>
              <w:rPr>
                <w:b w:val="false"/>
                <w:bCs w:val="false"/>
                <w:sz w:val="24"/>
                <w:szCs w:val="24"/>
              </w:rPr>
              <w:tab/>
              <w:t xml:space="preserve">Contrats de professionnalisation ---------------------------------------- </w:t>
            </w:r>
          </w:p>
          <w:p>
            <w:pPr>
              <w:pStyle w:val="Normal"/>
              <w:widowControl w:val="false"/>
              <w:bidi w:val="0"/>
              <w:spacing w:lineRule="auto" w:line="259" w:before="0" w:after="160"/>
              <w:jc w:val="both"/>
              <w:rPr>
                <w:b w:val="false"/>
                <w:b w:val="false"/>
                <w:bCs w:val="false"/>
                <w:sz w:val="24"/>
                <w:szCs w:val="24"/>
              </w:rPr>
            </w:pPr>
            <w:r>
              <w:rPr>
                <w:b w:val="false"/>
                <w:bCs w:val="false"/>
                <w:sz w:val="24"/>
                <w:szCs w:val="24"/>
              </w:rPr>
              <w:tab/>
              <w:t>Garantie jeunes ---------------------------------------------------------------</w:t>
            </w:r>
          </w:p>
          <w:p>
            <w:pPr>
              <w:pStyle w:val="Normal"/>
              <w:widowControl w:val="false"/>
              <w:bidi w:val="0"/>
              <w:spacing w:lineRule="auto" w:line="259" w:before="0" w:after="160"/>
              <w:jc w:val="both"/>
              <w:rPr>
                <w:b w:val="false"/>
                <w:b w:val="false"/>
                <w:bCs w:val="false"/>
                <w:sz w:val="24"/>
                <w:szCs w:val="24"/>
              </w:rPr>
            </w:pPr>
            <w:r>
              <w:rPr>
                <w:b w:val="false"/>
                <w:bCs w:val="false"/>
                <w:sz w:val="24"/>
                <w:szCs w:val="24"/>
              </w:rPr>
              <w:tab/>
              <w:t>Parcours emploi compétences (PEC) Jeunes -------------------------</w:t>
            </w:r>
          </w:p>
          <w:p>
            <w:pPr>
              <w:pStyle w:val="Normal"/>
              <w:widowControl w:val="false"/>
              <w:bidi w:val="0"/>
              <w:spacing w:lineRule="auto" w:line="259" w:before="0" w:after="160"/>
              <w:jc w:val="both"/>
              <w:rPr>
                <w:b w:val="false"/>
                <w:b w:val="false"/>
                <w:bCs w:val="false"/>
                <w:sz w:val="24"/>
                <w:szCs w:val="24"/>
              </w:rPr>
            </w:pPr>
            <w:r>
              <w:rPr>
                <w:b w:val="false"/>
                <w:bCs w:val="false"/>
                <w:sz w:val="24"/>
                <w:szCs w:val="24"/>
              </w:rPr>
              <w:tab/>
              <w:t>Service civique ----------------------------------------------------------------</w:t>
            </w:r>
          </w:p>
        </w:tc>
        <w:tc>
          <w:tcPr>
            <w:tcW w:w="566" w:type="dxa"/>
            <w:tcBorders/>
            <w:shd w:fill="auto" w:val="clear"/>
          </w:tcPr>
          <w:p>
            <w:pPr>
              <w:pStyle w:val="Contenudetableau"/>
              <w:widowControl w:val="false"/>
              <w:spacing w:lineRule="atLeast" w:line="320"/>
              <w:rPr/>
            </w:pPr>
            <w:r>
              <w:rPr/>
              <w:t>2</w:t>
            </w:r>
          </w:p>
          <w:p>
            <w:pPr>
              <w:pStyle w:val="Contenudetableau"/>
              <w:widowControl w:val="false"/>
              <w:spacing w:lineRule="atLeast" w:line="320"/>
              <w:rPr/>
            </w:pPr>
            <w:r>
              <w:rPr/>
              <w:t>3</w:t>
            </w:r>
          </w:p>
          <w:p>
            <w:pPr>
              <w:pStyle w:val="Contenudetableau"/>
              <w:widowControl w:val="false"/>
              <w:spacing w:lineRule="atLeast" w:line="320"/>
              <w:rPr/>
            </w:pPr>
            <w:r>
              <w:rPr/>
              <w:t>4</w:t>
            </w:r>
          </w:p>
          <w:p>
            <w:pPr>
              <w:pStyle w:val="Contenudetableau"/>
              <w:widowControl w:val="false"/>
              <w:spacing w:lineRule="atLeast" w:line="320"/>
              <w:rPr/>
            </w:pPr>
            <w:r>
              <w:rPr/>
              <w:t>5</w:t>
            </w:r>
          </w:p>
          <w:p>
            <w:pPr>
              <w:pStyle w:val="Contenudetableau"/>
              <w:widowControl w:val="false"/>
              <w:spacing w:lineRule="atLeast" w:line="320"/>
              <w:rPr/>
            </w:pPr>
            <w:r>
              <w:rPr/>
              <w:t>6</w:t>
            </w:r>
          </w:p>
          <w:p>
            <w:pPr>
              <w:pStyle w:val="Contenudetableau"/>
              <w:widowControl w:val="false"/>
              <w:spacing w:lineRule="atLeast" w:line="320"/>
              <w:rPr/>
            </w:pPr>
            <w:r>
              <w:rPr/>
              <w:t>7</w:t>
            </w:r>
          </w:p>
          <w:p>
            <w:pPr>
              <w:pStyle w:val="Contenudetableau"/>
              <w:widowControl w:val="false"/>
              <w:spacing w:lineRule="atLeast" w:line="320"/>
              <w:rPr/>
            </w:pPr>
            <w:r>
              <w:rPr/>
              <w:t>8</w:t>
            </w:r>
          </w:p>
          <w:p>
            <w:pPr>
              <w:pStyle w:val="Contenudetableau"/>
              <w:widowControl w:val="false"/>
              <w:spacing w:lineRule="atLeast" w:line="320"/>
              <w:rPr/>
            </w:pPr>
            <w:r>
              <w:rPr/>
              <w:t>9</w:t>
            </w:r>
          </w:p>
          <w:p>
            <w:pPr>
              <w:pStyle w:val="Contenudetableau"/>
              <w:widowControl w:val="false"/>
              <w:spacing w:lineRule="atLeast" w:line="320"/>
              <w:rPr/>
            </w:pPr>
            <w:r>
              <w:rPr/>
              <w:t>10</w:t>
            </w:r>
          </w:p>
          <w:p>
            <w:pPr>
              <w:pStyle w:val="Contenudetableau"/>
              <w:widowControl w:val="false"/>
              <w:spacing w:lineRule="atLeast" w:line="320"/>
              <w:rPr/>
            </w:pPr>
            <w:r>
              <w:rPr/>
              <w:t>11</w:t>
            </w:r>
          </w:p>
          <w:p>
            <w:pPr>
              <w:pStyle w:val="Contenudetableau"/>
              <w:widowControl w:val="false"/>
              <w:spacing w:lineRule="atLeast" w:line="320"/>
              <w:rPr/>
            </w:pPr>
            <w:r>
              <w:rPr/>
              <w:t>12</w:t>
            </w:r>
          </w:p>
          <w:p>
            <w:pPr>
              <w:pStyle w:val="Contenudetableau"/>
              <w:widowControl w:val="false"/>
              <w:spacing w:lineRule="atLeast" w:line="320"/>
              <w:rPr/>
            </w:pPr>
            <w:r>
              <w:rPr/>
              <w:t>13</w:t>
            </w:r>
          </w:p>
          <w:p>
            <w:pPr>
              <w:pStyle w:val="Contenudetableau"/>
              <w:widowControl w:val="false"/>
              <w:spacing w:lineRule="atLeast" w:line="320"/>
              <w:rPr/>
            </w:pPr>
            <w:r>
              <w:rPr/>
              <w:t>14</w:t>
            </w:r>
          </w:p>
          <w:p>
            <w:pPr>
              <w:pStyle w:val="Contenudetableau"/>
              <w:widowControl w:val="false"/>
              <w:spacing w:lineRule="atLeast" w:line="320"/>
              <w:rPr/>
            </w:pPr>
            <w:r>
              <w:rPr/>
              <w:t>15</w:t>
            </w:r>
          </w:p>
          <w:p>
            <w:pPr>
              <w:pStyle w:val="Contenudetableau"/>
              <w:widowControl w:val="false"/>
              <w:spacing w:lineRule="atLeast" w:line="320"/>
              <w:rPr/>
            </w:pPr>
            <w:r>
              <w:rPr/>
              <w:t>16</w:t>
            </w:r>
          </w:p>
          <w:p>
            <w:pPr>
              <w:pStyle w:val="Contenudetableau"/>
              <w:widowControl w:val="false"/>
              <w:spacing w:lineRule="atLeast" w:line="320"/>
              <w:rPr/>
            </w:pPr>
            <w:r>
              <w:rPr/>
              <w:t>17</w:t>
            </w:r>
          </w:p>
          <w:p>
            <w:pPr>
              <w:pStyle w:val="Contenudetableau"/>
              <w:widowControl w:val="false"/>
              <w:spacing w:lineRule="atLeast" w:line="320"/>
              <w:rPr/>
            </w:pPr>
            <w:r>
              <w:rPr/>
              <w:t>18</w:t>
            </w:r>
          </w:p>
          <w:p>
            <w:pPr>
              <w:pStyle w:val="Contenudetableau"/>
              <w:widowControl w:val="false"/>
              <w:spacing w:lineRule="atLeast" w:line="320"/>
              <w:rPr/>
            </w:pPr>
            <w:r>
              <w:rPr/>
              <w:t>19</w:t>
            </w:r>
          </w:p>
          <w:p>
            <w:pPr>
              <w:pStyle w:val="Contenudetableau"/>
              <w:widowControl w:val="false"/>
              <w:spacing w:lineRule="atLeast" w:line="320"/>
              <w:rPr/>
            </w:pPr>
            <w:r>
              <w:rPr/>
              <w:t>20</w:t>
            </w:r>
          </w:p>
          <w:p>
            <w:pPr>
              <w:pStyle w:val="Contenudetableau"/>
              <w:widowControl w:val="false"/>
              <w:spacing w:lineRule="atLeast" w:line="320"/>
              <w:rPr/>
            </w:pPr>
            <w:r>
              <w:rPr/>
              <w:t>21</w:t>
            </w:r>
          </w:p>
          <w:p>
            <w:pPr>
              <w:pStyle w:val="Contenudetableau"/>
              <w:widowControl w:val="false"/>
              <w:spacing w:lineRule="atLeast" w:line="320"/>
              <w:rPr/>
            </w:pPr>
            <w:r>
              <w:rPr/>
              <w:t>22</w:t>
            </w:r>
          </w:p>
          <w:p>
            <w:pPr>
              <w:pStyle w:val="Contenudetableau"/>
              <w:widowControl w:val="false"/>
              <w:spacing w:lineRule="atLeast" w:line="320"/>
              <w:rPr/>
            </w:pPr>
            <w:r>
              <w:rPr/>
              <w:t>23</w:t>
            </w:r>
          </w:p>
          <w:p>
            <w:pPr>
              <w:pStyle w:val="Contenudetableau"/>
              <w:widowControl w:val="false"/>
              <w:spacing w:lineRule="atLeast" w:line="320" w:before="0" w:after="160"/>
              <w:rPr/>
            </w:pPr>
            <w:r>
              <w:rPr/>
              <w:t>24</w:t>
            </w:r>
          </w:p>
        </w:tc>
      </w:tr>
    </w:tbl>
    <w:p>
      <w:pPr>
        <w:pStyle w:val="Normal"/>
        <w:widowControl/>
        <w:bidi w:val="0"/>
        <w:spacing w:lineRule="auto" w:line="259" w:before="0" w:after="160"/>
        <w:jc w:val="both"/>
        <w:rPr/>
      </w:pPr>
      <w:r>
        <w:rPr/>
      </w:r>
    </w:p>
    <w:p>
      <w:pPr>
        <w:pStyle w:val="Normal"/>
        <w:rPr/>
      </w:pPr>
      <w:r>
        <w:rPr/>
      </w:r>
      <w:r>
        <w:br w:type="page"/>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widowControl/>
        <w:bidi w:val="0"/>
        <w:spacing w:lineRule="auto" w:line="259" w:before="0" w:after="160"/>
        <w:jc w:val="left"/>
        <w:rPr/>
      </w:pPr>
      <w:r>
        <mc:AlternateContent>
          <mc:Choice Requires="wps">
            <w:drawing>
              <wp:anchor behindDoc="0" distT="0" distB="0" distL="0" distR="0" simplePos="0" locked="0" layoutInCell="0" allowOverlap="1" relativeHeight="114">
                <wp:simplePos x="0" y="0"/>
                <wp:positionH relativeFrom="column">
                  <wp:posOffset>-877570</wp:posOffset>
                </wp:positionH>
                <wp:positionV relativeFrom="paragraph">
                  <wp:posOffset>7219950</wp:posOffset>
                </wp:positionV>
                <wp:extent cx="7527290" cy="139065"/>
                <wp:effectExtent l="0" t="0" r="0" b="0"/>
                <wp:wrapNone/>
                <wp:docPr id="1" name="Forme2"/>
                <a:graphic xmlns:a="http://schemas.openxmlformats.org/drawingml/2006/main">
                  <a:graphicData uri="http://schemas.microsoft.com/office/word/2010/wordprocessingShape">
                    <wps:wsp>
                      <wps:cNvSpPr/>
                      <wps:spPr>
                        <a:xfrm>
                          <a:off x="0" y="0"/>
                          <a:ext cx="7526520" cy="138600"/>
                        </a:xfrm>
                        <a:prstGeom prst="rect">
                          <a:avLst/>
                        </a:prstGeom>
                        <a:noFill/>
                        <a:ln w="0">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auto"/>
                                <w:sz w:val="18"/>
                                <w:szCs w:val="18"/>
                              </w:rPr>
                              <w:t>2</w:t>
                            </w:r>
                          </w:p>
                        </w:txbxContent>
                      </wps:txbx>
                      <wps:bodyPr lIns="0" rIns="0" tIns="0" bIns="0">
                        <a:spAutoFit/>
                      </wps:bodyPr>
                    </wps:wsp>
                  </a:graphicData>
                </a:graphic>
              </wp:anchor>
            </w:drawing>
          </mc:Choice>
          <mc:Fallback>
            <w:pict>
              <v:rect id="shape_0" ID="Forme2" stroked="f" style="position:absolute;margin-left:-69.1pt;margin-top:568.5pt;width:592.6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auto"/>
                          <w:sz w:val="18"/>
                          <w:szCs w:val="18"/>
                        </w:rPr>
                        <w:t>2</w:t>
                      </w:r>
                    </w:p>
                  </w:txbxContent>
                </v:textbox>
              </v:rect>
            </w:pict>
          </mc:Fallback>
        </mc:AlternateContent>
      </w:r>
      <w:r>
        <w:rPr>
          <w:rFonts w:cs="Arial" w:ascii="Arial" w:hAnsi="Arial"/>
          <w:b/>
          <w:bCs/>
          <w:sz w:val="56"/>
          <w:szCs w:val="56"/>
        </w:rPr>
        <w:t>Volet : Ecologie</w:t>
      </w:r>
    </w:p>
    <w:p>
      <w:pPr>
        <w:pStyle w:val="Normal"/>
        <w:rPr/>
      </w:pPr>
      <w:r>
        <w:rPr/>
      </w:r>
    </w:p>
    <w:p>
      <w:pPr>
        <w:pStyle w:val="Contenudecadre"/>
        <w:overflowPunct w:val="false"/>
        <w:spacing w:lineRule="auto" w:line="240" w:before="0" w:after="0"/>
        <w:jc w:val="both"/>
        <w:rPr/>
      </w:pPr>
      <w:r>
        <w:rPr>
          <w:rFonts w:eastAsia="Calibri" w:cs="" w:cstheme="minorBidi" w:eastAsiaTheme="minorHAnsi"/>
          <w:b/>
          <w:bCs/>
          <w:color w:val="auto"/>
        </w:rPr>
        <w:t>Commentaires généraux :</w:t>
      </w:r>
    </w:p>
    <w:p>
      <w:pPr>
        <w:pStyle w:val="Contenudecadre"/>
        <w:overflowPunct w:val="false"/>
        <w:spacing w:lineRule="auto" w:line="240" w:before="0" w:after="0"/>
        <w:jc w:val="both"/>
        <w:rPr/>
      </w:pPr>
      <w:r>
        <w:rPr/>
      </w:r>
    </w:p>
    <w:p>
      <w:pPr>
        <w:pStyle w:val="Contenudecadre"/>
        <w:overflowPunct w:val="false"/>
        <w:spacing w:lineRule="auto" w:line="240" w:before="0" w:after="0"/>
        <w:jc w:val="both"/>
        <w:rPr/>
      </w:pPr>
      <w:r>
        <w:rPr/>
        <w:t xml:space="preserve">Les entreprises et particuliers se saisissent du </w:t>
      </w:r>
      <w:r>
        <w:rPr/>
        <w:t xml:space="preserve">volet transition écologique du </w:t>
      </w:r>
      <w:r>
        <w:rPr/>
        <w:t xml:space="preserve">plan de relance dans toutes ses composantes. </w:t>
      </w:r>
    </w:p>
    <w:p>
      <w:pPr>
        <w:pStyle w:val="Contenudecadre"/>
        <w:overflowPunct w:val="false"/>
        <w:spacing w:lineRule="auto" w:line="240" w:before="0" w:after="0"/>
        <w:jc w:val="both"/>
        <w:rPr/>
      </w:pPr>
      <w:r>
        <w:rPr/>
      </w:r>
    </w:p>
    <w:p>
      <w:pPr>
        <w:pStyle w:val="Contenudecadre"/>
        <w:overflowPunct w:val="false"/>
        <w:spacing w:lineRule="auto" w:line="240" w:before="0" w:after="0"/>
        <w:jc w:val="both"/>
        <w:rPr/>
      </w:pPr>
      <w:r>
        <w:rPr/>
        <w:t>L’État accompagne notamment :</w:t>
      </w:r>
    </w:p>
    <w:p>
      <w:pPr>
        <w:pStyle w:val="Contenudecadre"/>
        <w:overflowPunct w:val="false"/>
        <w:spacing w:lineRule="auto" w:line="240" w:before="0" w:after="0"/>
        <w:jc w:val="both"/>
        <w:rPr/>
      </w:pPr>
      <w:r>
        <w:rPr/>
      </w:r>
    </w:p>
    <w:p>
      <w:pPr>
        <w:pStyle w:val="Contenudecadre"/>
        <w:overflowPunct w:val="false"/>
        <w:spacing w:lineRule="auto" w:line="240" w:before="0" w:after="0"/>
        <w:jc w:val="both"/>
        <w:rPr/>
      </w:pPr>
      <w:r>
        <w:rPr/>
        <w:t xml:space="preserve">- la </w:t>
      </w:r>
      <w:r>
        <w:rPr>
          <w:b/>
          <w:bCs/>
        </w:rPr>
        <w:t>rénovation thermique des bâtiments</w:t>
      </w:r>
      <w:r>
        <w:rPr/>
        <w:t xml:space="preserve"> privés (1028 dossiers et 3,4 M€ d’aides sur les 4 premiers mois de l’année 2021) et publics (2,5 M€ d’aides via la DSIL rénovation thermique, nouvelle subvention à destination des collectivités),</w:t>
      </w:r>
    </w:p>
    <w:p>
      <w:pPr>
        <w:pStyle w:val="Contenudecadre"/>
        <w:overflowPunct w:val="false"/>
        <w:spacing w:lineRule="auto" w:line="240" w:before="0" w:after="0"/>
        <w:jc w:val="both"/>
        <w:rPr/>
      </w:pPr>
      <w:r>
        <w:rPr/>
      </w:r>
    </w:p>
    <w:p>
      <w:pPr>
        <w:pStyle w:val="Contenudecadre"/>
        <w:overflowPunct w:val="false"/>
        <w:spacing w:lineRule="auto" w:line="240" w:before="0" w:after="0"/>
        <w:jc w:val="both"/>
        <w:rPr/>
      </w:pPr>
      <w:r>
        <w:rPr/>
        <w:t xml:space="preserve">- la </w:t>
      </w:r>
      <w:r>
        <w:rPr>
          <w:b/>
          <w:bCs/>
        </w:rPr>
        <w:t>décarbonation de l’industrie</w:t>
      </w:r>
      <w:r>
        <w:rPr/>
        <w:t xml:space="preserve"> avec deux entreprises bénéficiaires d’appels à projets nationaux : Michelin sur le dispositif « efficacité énergétique » </w:t>
      </w:r>
      <w:r>
        <w:rPr/>
        <w:t xml:space="preserve">(1,75 M€) </w:t>
      </w:r>
      <w:r>
        <w:rPr/>
        <w:t xml:space="preserve">et Biosyl sur la « production d’énergie biomasse » </w:t>
      </w:r>
      <w:r>
        <w:rPr/>
        <w:t>(1,77 M€)</w:t>
      </w:r>
      <w:r>
        <w:rPr/>
        <w:t>,</w:t>
      </w:r>
    </w:p>
    <w:p>
      <w:pPr>
        <w:pStyle w:val="Contenudecadre"/>
        <w:overflowPunct w:val="false"/>
        <w:spacing w:lineRule="auto" w:line="240" w:before="0" w:after="0"/>
        <w:jc w:val="both"/>
        <w:rPr/>
      </w:pPr>
      <w:r>
        <w:rPr/>
      </w:r>
    </w:p>
    <w:p>
      <w:pPr>
        <w:pStyle w:val="Contenudecadre"/>
        <w:overflowPunct w:val="false"/>
        <w:spacing w:lineRule="auto" w:line="240" w:before="0" w:after="0"/>
        <w:jc w:val="both"/>
        <w:rPr/>
      </w:pPr>
      <w:r>
        <w:rPr/>
        <w:t>-</w:t>
      </w:r>
      <w:r>
        <w:rPr>
          <w:b/>
          <w:bCs/>
        </w:rPr>
        <w:t xml:space="preserve"> </w:t>
      </w:r>
      <w:r>
        <w:rPr>
          <w:b/>
          <w:bCs/>
        </w:rPr>
        <w:t>l’économie circulaire</w:t>
      </w:r>
      <w:r>
        <w:rPr/>
        <w:t xml:space="preserve"> avec 6 entreprises soutenues par le fonds de soutien </w:t>
      </w:r>
      <w:r>
        <w:rPr/>
        <w:t xml:space="preserve">de l’État à la vente de matières plastiques issues du recyclage </w:t>
      </w:r>
      <w:r>
        <w:rPr/>
        <w:t>(1,44 M€),</w:t>
      </w:r>
    </w:p>
    <w:p>
      <w:pPr>
        <w:pStyle w:val="Contenudecadre"/>
        <w:overflowPunct w:val="false"/>
        <w:spacing w:lineRule="auto" w:line="240" w:before="0" w:after="0"/>
        <w:jc w:val="both"/>
        <w:rPr/>
      </w:pPr>
      <w:r>
        <w:rPr/>
      </w:r>
    </w:p>
    <w:p>
      <w:pPr>
        <w:pStyle w:val="Contenudecadre"/>
        <w:overflowPunct w:val="false"/>
        <w:spacing w:lineRule="auto" w:line="240" w:before="0" w:after="0"/>
        <w:jc w:val="both"/>
        <w:rPr/>
      </w:pPr>
      <w:r>
        <w:rPr/>
        <w:t xml:space="preserve">- </w:t>
      </w:r>
      <w:r>
        <w:rPr/>
        <w:t xml:space="preserve">la </w:t>
      </w:r>
      <w:r>
        <w:rPr>
          <w:b/>
          <w:bCs/>
        </w:rPr>
        <w:t xml:space="preserve">valorisation d’espaces naturels protégés </w:t>
      </w:r>
      <w:r>
        <w:rPr/>
        <w:t>avec la valorisation éco-touristique de la zone humide de la Forêt du Champ de Cros (subvention de 172 000 €, soit 80 % du coût du projet),</w:t>
      </w:r>
    </w:p>
    <w:p>
      <w:pPr>
        <w:pStyle w:val="Contenudecadre"/>
        <w:overflowPunct w:val="false"/>
        <w:spacing w:lineRule="auto" w:line="240" w:before="0" w:after="0"/>
        <w:jc w:val="both"/>
        <w:rPr/>
      </w:pPr>
      <w:r>
        <w:rPr/>
      </w:r>
    </w:p>
    <w:p>
      <w:pPr>
        <w:pStyle w:val="Contenudecadre"/>
        <w:overflowPunct w:val="false"/>
        <w:spacing w:lineRule="auto" w:line="240" w:before="0" w:after="0"/>
        <w:jc w:val="both"/>
        <w:rPr/>
      </w:pPr>
      <w:r>
        <w:rPr/>
        <w:t xml:space="preserve">- </w:t>
      </w:r>
      <w:r>
        <w:rPr/>
        <w:t>la</w:t>
      </w:r>
      <w:r>
        <w:rPr>
          <w:b/>
          <w:bCs/>
        </w:rPr>
        <w:t xml:space="preserve"> pratique du vélo</w:t>
      </w:r>
      <w:r>
        <w:rPr/>
        <w:t>, avec l’accompagnement financier du projet de réseau de pistes cyclables de la commune de Langeac (367 000 €).</w:t>
      </w:r>
    </w:p>
    <w:p>
      <w:pPr>
        <w:pStyle w:val="Contenudecadre"/>
        <w:overflowPunct w:val="false"/>
        <w:spacing w:lineRule="auto" w:line="240" w:before="0" w:after="0"/>
        <w:jc w:val="both"/>
        <w:rPr/>
      </w:pPr>
      <w:r>
        <w:rPr/>
      </w:r>
      <w:r>
        <w:br w:type="page"/>
      </w:r>
    </w:p>
    <w:p>
      <w:pPr>
        <w:pStyle w:val="Normal"/>
        <w:jc w:val="center"/>
        <w:rPr/>
      </w:pPr>
      <w:r>
        <w:rPr>
          <w:rFonts w:cs="Arial" w:ascii="Arial" w:hAnsi="Arial"/>
          <w:b/>
          <w:bCs/>
          <w:sz w:val="28"/>
          <w:szCs w:val="28"/>
        </w:rPr>
        <w:t>Ma Prime Rénov'</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Montant total des primes versées : 1.5 M€</w:t>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60"/>
        <w:gridCol w:w="2657"/>
        <w:gridCol w:w="1433"/>
        <w:gridCol w:w="1883"/>
        <w:gridCol w:w="1884"/>
      </w:tblGrid>
      <w:tr>
        <w:trPr>
          <w:trHeight w:val="400" w:hRule="atLeast"/>
        </w:trPr>
        <w:tc>
          <w:tcPr>
            <w:tcW w:w="9417" w:type="dxa"/>
            <w:gridSpan w:val="5"/>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1560"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Date</w:t>
            </w:r>
          </w:p>
        </w:tc>
        <w:tc>
          <w:tcPr>
            <w:tcW w:w="2657"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Montant total des primes versées</w:t>
            </w:r>
          </w:p>
        </w:tc>
        <w:tc>
          <w:tcPr>
            <w:tcW w:w="1433"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Montant total des travaux</w:t>
            </w:r>
          </w:p>
        </w:tc>
        <w:tc>
          <w:tcPr>
            <w:tcW w:w="1883"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Nombre de bénéficiaires</w:t>
            </w:r>
          </w:p>
        </w:tc>
        <w:tc>
          <w:tcPr>
            <w:tcW w:w="1884"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Nombre de dossiers payés</w:t>
            </w:r>
          </w:p>
        </w:tc>
      </w:tr>
      <w:tr>
        <w:trPr>
          <w:trHeight w:val="545" w:hRule="atLeast"/>
        </w:trPr>
        <w:tc>
          <w:tcPr>
            <w:tcW w:w="1560"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Mars     2021  </w:t>
            </w:r>
          </w:p>
        </w:tc>
        <w:tc>
          <w:tcPr>
            <w:tcW w:w="2657"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190.4 M€  </w:t>
            </w:r>
          </w:p>
        </w:tc>
        <w:tc>
          <w:tcPr>
            <w:tcW w:w="1433"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1142.1 M€  </w:t>
            </w:r>
          </w:p>
        </w:tc>
        <w:tc>
          <w:tcPr>
            <w:tcW w:w="1883"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116692  </w:t>
            </w:r>
          </w:p>
        </w:tc>
        <w:tc>
          <w:tcPr>
            <w:tcW w:w="1884"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56759  </w:t>
            </w:r>
          </w:p>
        </w:tc>
      </w:tr>
      <w:tr>
        <w:trPr>
          <w:trHeight w:val="545" w:hRule="atLeast"/>
        </w:trPr>
        <w:tc>
          <w:tcPr>
            <w:tcW w:w="1560"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Février  2021  </w:t>
            </w:r>
          </w:p>
        </w:tc>
        <w:tc>
          <w:tcPr>
            <w:tcW w:w="2657"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113.2 M€  </w:t>
            </w:r>
          </w:p>
        </w:tc>
        <w:tc>
          <w:tcPr>
            <w:tcW w:w="1433"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700.8 M€  </w:t>
            </w:r>
          </w:p>
        </w:tc>
        <w:tc>
          <w:tcPr>
            <w:tcW w:w="1883"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70944  </w:t>
            </w:r>
          </w:p>
        </w:tc>
        <w:tc>
          <w:tcPr>
            <w:tcW w:w="1884"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30743  </w:t>
            </w:r>
          </w:p>
        </w:tc>
      </w:tr>
      <w:tr>
        <w:trPr>
          <w:trHeight w:val="545" w:hRule="atLeast"/>
        </w:trPr>
        <w:tc>
          <w:tcPr>
            <w:tcW w:w="1560"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Janvier   2021  </w:t>
            </w:r>
          </w:p>
        </w:tc>
        <w:tc>
          <w:tcPr>
            <w:tcW w:w="2657"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53.7 M€  </w:t>
            </w:r>
          </w:p>
        </w:tc>
        <w:tc>
          <w:tcPr>
            <w:tcW w:w="1433"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337.9 M€  </w:t>
            </w:r>
          </w:p>
        </w:tc>
        <w:tc>
          <w:tcPr>
            <w:tcW w:w="1883"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tc>
        <w:tc>
          <w:tcPr>
            <w:tcW w:w="1884"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12462  </w:t>
            </w:r>
          </w:p>
        </w:tc>
      </w:tr>
    </w:tbl>
    <w:p>
      <w:pPr>
        <w:pStyle w:val="Normal"/>
        <w:rPr>
          <w:sz w:val="4"/>
          <w:szCs w:val="4"/>
        </w:rPr>
      </w:pPr>
      <w:r>
        <w:rPr>
          <w:sz w:val="4"/>
          <w:szCs w:val="4"/>
        </w:rPr>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60"/>
        <w:gridCol w:w="2665"/>
        <w:gridCol w:w="1425"/>
        <w:gridCol w:w="1883"/>
        <w:gridCol w:w="1884"/>
      </w:tblGrid>
      <w:tr>
        <w:trPr>
          <w:trHeight w:val="400" w:hRule="atLeast"/>
        </w:trPr>
        <w:tc>
          <w:tcPr>
            <w:tcW w:w="9417" w:type="dxa"/>
            <w:gridSpan w:val="5"/>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Régional </w:t>
            </w:r>
            <w:bookmarkStart w:id="0" w:name="__DdeLink__225_3614400758"/>
            <w:r>
              <w:rPr>
                <w:b/>
                <w:bCs/>
                <w:sz w:val="20"/>
                <w:szCs w:val="20"/>
              </w:rPr>
              <w:t>: Auvergne-Rhône-Alpes</w:t>
            </w:r>
            <w:bookmarkEnd w:id="0"/>
          </w:p>
        </w:tc>
      </w:tr>
      <w:tr>
        <w:trPr>
          <w:trHeight w:val="450" w:hRule="atLeast"/>
        </w:trPr>
        <w:tc>
          <w:tcPr>
            <w:tcW w:w="1560"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Date</w:t>
            </w:r>
          </w:p>
        </w:tc>
        <w:tc>
          <w:tcPr>
            <w:tcW w:w="2665"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Montant total des primes versées</w:t>
            </w:r>
          </w:p>
        </w:tc>
        <w:tc>
          <w:tcPr>
            <w:tcW w:w="1425"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Montant total des travaux</w:t>
            </w:r>
          </w:p>
        </w:tc>
        <w:tc>
          <w:tcPr>
            <w:tcW w:w="1883"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Nombre de bénéficiaires</w:t>
            </w:r>
          </w:p>
        </w:tc>
        <w:tc>
          <w:tcPr>
            <w:tcW w:w="1884"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Nombre de dossiers payés</w:t>
            </w:r>
          </w:p>
        </w:tc>
      </w:tr>
      <w:tr>
        <w:trPr>
          <w:trHeight w:val="545" w:hRule="atLeast"/>
        </w:trPr>
        <w:tc>
          <w:tcPr>
            <w:tcW w:w="1560"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Mars     2021  </w:t>
            </w:r>
          </w:p>
        </w:tc>
        <w:tc>
          <w:tcPr>
            <w:tcW w:w="2665"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23.6 M€  </w:t>
            </w:r>
          </w:p>
        </w:tc>
        <w:tc>
          <w:tcPr>
            <w:tcW w:w="1425"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142.4 M€  </w:t>
            </w:r>
          </w:p>
        </w:tc>
        <w:tc>
          <w:tcPr>
            <w:tcW w:w="1883"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13654  </w:t>
            </w:r>
          </w:p>
        </w:tc>
        <w:tc>
          <w:tcPr>
            <w:tcW w:w="1884"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6190  </w:t>
            </w:r>
          </w:p>
        </w:tc>
      </w:tr>
      <w:tr>
        <w:trPr>
          <w:trHeight w:val="545" w:hRule="atLeast"/>
        </w:trPr>
        <w:tc>
          <w:tcPr>
            <w:tcW w:w="1560"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Février  2021  </w:t>
            </w:r>
          </w:p>
        </w:tc>
        <w:tc>
          <w:tcPr>
            <w:tcW w:w="2665"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14.4 M€  </w:t>
            </w:r>
          </w:p>
        </w:tc>
        <w:tc>
          <w:tcPr>
            <w:tcW w:w="1425"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86.2 M€  </w:t>
            </w:r>
          </w:p>
        </w:tc>
        <w:tc>
          <w:tcPr>
            <w:tcW w:w="1883"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8319  </w:t>
            </w:r>
          </w:p>
        </w:tc>
        <w:tc>
          <w:tcPr>
            <w:tcW w:w="1884"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3350  </w:t>
            </w:r>
          </w:p>
        </w:tc>
      </w:tr>
      <w:tr>
        <w:trPr>
          <w:trHeight w:val="545" w:hRule="atLeast"/>
        </w:trPr>
        <w:tc>
          <w:tcPr>
            <w:tcW w:w="1560"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Janvier   2021  </w:t>
            </w:r>
          </w:p>
        </w:tc>
        <w:tc>
          <w:tcPr>
            <w:tcW w:w="2665"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7.2 M€  </w:t>
            </w:r>
          </w:p>
        </w:tc>
        <w:tc>
          <w:tcPr>
            <w:tcW w:w="1425"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41.2 M€  </w:t>
            </w:r>
          </w:p>
        </w:tc>
        <w:tc>
          <w:tcPr>
            <w:tcW w:w="1883"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  </w:t>
            </w:r>
          </w:p>
        </w:tc>
        <w:tc>
          <w:tcPr>
            <w:tcW w:w="1884"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1410  </w:t>
            </w:r>
          </w:p>
        </w:tc>
      </w:tr>
    </w:tbl>
    <w:p>
      <w:pPr>
        <w:pStyle w:val="Normal"/>
        <w:rPr>
          <w:sz w:val="4"/>
          <w:szCs w:val="4"/>
        </w:rPr>
      </w:pPr>
      <w:r>
        <w:rPr>
          <w:sz w:val="4"/>
          <w:szCs w:val="4"/>
        </w:rPr>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60"/>
        <w:gridCol w:w="2665"/>
        <w:gridCol w:w="1425"/>
        <w:gridCol w:w="1883"/>
        <w:gridCol w:w="1884"/>
      </w:tblGrid>
      <w:tr>
        <w:trPr>
          <w:trHeight w:val="400" w:hRule="atLeast"/>
        </w:trPr>
        <w:tc>
          <w:tcPr>
            <w:tcW w:w="9417" w:type="dxa"/>
            <w:gridSpan w:val="5"/>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Départemental: Haute-Loire</w:t>
            </w:r>
          </w:p>
        </w:tc>
      </w:tr>
      <w:tr>
        <w:trPr>
          <w:trHeight w:val="395" w:hRule="atLeast"/>
        </w:trPr>
        <w:tc>
          <w:tcPr>
            <w:tcW w:w="1560"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sz w:val="20"/>
                <w:szCs w:val="20"/>
              </w:rPr>
            </w:r>
          </w:p>
          <w:p>
            <w:pPr>
              <w:pStyle w:val="Normal"/>
              <w:widowControl w:val="false"/>
              <w:suppressAutoHyphens w:val="true"/>
              <w:spacing w:lineRule="auto" w:line="240" w:before="0" w:after="0"/>
              <w:jc w:val="center"/>
              <w:rPr>
                <w:sz w:val="20"/>
                <w:szCs w:val="20"/>
              </w:rPr>
            </w:pPr>
            <w:r>
              <w:rPr>
                <w:rFonts w:cs="Arial" w:ascii="Arial" w:hAnsi="Arial"/>
                <w:b/>
                <w:bCs/>
                <w:color w:val="FFFFFF"/>
                <w:sz w:val="20"/>
                <w:szCs w:val="20"/>
              </w:rPr>
              <w:t>Date</w:t>
            </w:r>
          </w:p>
        </w:tc>
        <w:tc>
          <w:tcPr>
            <w:tcW w:w="2665"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sz w:val="20"/>
                <w:szCs w:val="20"/>
              </w:rPr>
            </w:r>
          </w:p>
          <w:p>
            <w:pPr>
              <w:pStyle w:val="Normal"/>
              <w:widowControl w:val="false"/>
              <w:suppressAutoHyphens w:val="true"/>
              <w:spacing w:lineRule="auto" w:line="240" w:before="0" w:after="0"/>
              <w:jc w:val="center"/>
              <w:rPr>
                <w:sz w:val="20"/>
                <w:szCs w:val="20"/>
              </w:rPr>
            </w:pPr>
            <w:r>
              <w:rPr>
                <w:rFonts w:cs="Arial" w:ascii="Arial" w:hAnsi="Arial"/>
                <w:b/>
                <w:bCs/>
                <w:color w:val="FFFFFF"/>
                <w:sz w:val="20"/>
                <w:szCs w:val="20"/>
              </w:rPr>
              <w:t>Montant total des primes versées</w:t>
            </w:r>
          </w:p>
        </w:tc>
        <w:tc>
          <w:tcPr>
            <w:tcW w:w="1425"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sz w:val="20"/>
                <w:szCs w:val="20"/>
              </w:rPr>
            </w:r>
          </w:p>
          <w:p>
            <w:pPr>
              <w:pStyle w:val="Normal"/>
              <w:widowControl w:val="false"/>
              <w:suppressAutoHyphens w:val="true"/>
              <w:spacing w:lineRule="auto" w:line="240" w:before="0" w:after="0"/>
              <w:jc w:val="center"/>
              <w:rPr>
                <w:sz w:val="20"/>
                <w:szCs w:val="20"/>
              </w:rPr>
            </w:pPr>
            <w:r>
              <w:rPr>
                <w:rFonts w:cs="Arial" w:ascii="Arial" w:hAnsi="Arial"/>
                <w:b/>
                <w:bCs/>
                <w:color w:val="FFFFFF"/>
                <w:sz w:val="20"/>
                <w:szCs w:val="20"/>
              </w:rPr>
              <w:t>Montant total des travaux</w:t>
            </w:r>
          </w:p>
        </w:tc>
        <w:tc>
          <w:tcPr>
            <w:tcW w:w="1883"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sz w:val="20"/>
                <w:szCs w:val="20"/>
              </w:rPr>
            </w:r>
          </w:p>
          <w:p>
            <w:pPr>
              <w:pStyle w:val="Normal"/>
              <w:widowControl w:val="false"/>
              <w:suppressAutoHyphens w:val="true"/>
              <w:spacing w:lineRule="auto" w:line="240" w:before="0" w:after="0"/>
              <w:jc w:val="center"/>
              <w:rPr>
                <w:sz w:val="20"/>
                <w:szCs w:val="20"/>
              </w:rPr>
            </w:pPr>
            <w:r>
              <w:rPr>
                <w:rFonts w:cs="Arial" w:ascii="Arial" w:hAnsi="Arial"/>
                <w:b/>
                <w:bCs/>
                <w:color w:val="FFFFFF"/>
                <w:sz w:val="20"/>
                <w:szCs w:val="20"/>
              </w:rPr>
              <w:t>Nombre de bénéficiaires</w:t>
            </w:r>
          </w:p>
        </w:tc>
        <w:tc>
          <w:tcPr>
            <w:tcW w:w="1884"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sz w:val="20"/>
                <w:szCs w:val="20"/>
              </w:rPr>
            </w:r>
          </w:p>
          <w:p>
            <w:pPr>
              <w:pStyle w:val="Normal"/>
              <w:widowControl w:val="false"/>
              <w:suppressAutoHyphens w:val="true"/>
              <w:spacing w:lineRule="auto" w:line="240" w:before="0" w:after="0"/>
              <w:jc w:val="center"/>
              <w:rPr>
                <w:sz w:val="20"/>
                <w:szCs w:val="20"/>
              </w:rPr>
            </w:pPr>
            <w:r>
              <w:rPr>
                <w:rFonts w:cs="Arial" w:ascii="Arial" w:hAnsi="Arial"/>
                <w:b/>
                <w:bCs/>
                <w:color w:val="FFFFFF"/>
                <w:sz w:val="20"/>
                <w:szCs w:val="20"/>
              </w:rPr>
              <w:t>Nombre de dossiers payés</w:t>
            </w:r>
          </w:p>
        </w:tc>
      </w:tr>
      <w:tr>
        <w:trPr>
          <w:trHeight w:val="617" w:hRule="atLeast"/>
        </w:trPr>
        <w:tc>
          <w:tcPr>
            <w:tcW w:w="1560"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Mars     2021  </w:t>
            </w:r>
          </w:p>
        </w:tc>
        <w:tc>
          <w:tcPr>
            <w:tcW w:w="2665"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1.5 M€  </w:t>
            </w:r>
          </w:p>
        </w:tc>
        <w:tc>
          <w:tcPr>
            <w:tcW w:w="1425"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8.5 M€  </w:t>
            </w:r>
          </w:p>
        </w:tc>
        <w:tc>
          <w:tcPr>
            <w:tcW w:w="1883"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830  </w:t>
            </w:r>
          </w:p>
        </w:tc>
        <w:tc>
          <w:tcPr>
            <w:tcW w:w="1884"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384  </w:t>
            </w:r>
          </w:p>
        </w:tc>
      </w:tr>
      <w:tr>
        <w:trPr>
          <w:trHeight w:val="617" w:hRule="atLeast"/>
        </w:trPr>
        <w:tc>
          <w:tcPr>
            <w:tcW w:w="1560"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Février  2021  </w:t>
            </w:r>
          </w:p>
        </w:tc>
        <w:tc>
          <w:tcPr>
            <w:tcW w:w="2665"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961.0 k€  </w:t>
            </w:r>
          </w:p>
        </w:tc>
        <w:tc>
          <w:tcPr>
            <w:tcW w:w="1425"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5.1 M€  </w:t>
            </w:r>
          </w:p>
        </w:tc>
        <w:tc>
          <w:tcPr>
            <w:tcW w:w="1883"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499  </w:t>
            </w:r>
          </w:p>
        </w:tc>
        <w:tc>
          <w:tcPr>
            <w:tcW w:w="1884"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217  </w:t>
            </w:r>
          </w:p>
        </w:tc>
      </w:tr>
      <w:tr>
        <w:trPr>
          <w:trHeight w:val="617" w:hRule="atLeast"/>
        </w:trPr>
        <w:tc>
          <w:tcPr>
            <w:tcW w:w="1560"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Janvier   2021  </w:t>
            </w:r>
          </w:p>
        </w:tc>
        <w:tc>
          <w:tcPr>
            <w:tcW w:w="2665"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479.9 k€  </w:t>
            </w:r>
          </w:p>
        </w:tc>
        <w:tc>
          <w:tcPr>
            <w:tcW w:w="1425"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2.5 M€  </w:t>
            </w:r>
          </w:p>
        </w:tc>
        <w:tc>
          <w:tcPr>
            <w:tcW w:w="1883"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tc>
        <w:tc>
          <w:tcPr>
            <w:tcW w:w="1884"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89  </w:t>
            </w:r>
          </w:p>
        </w:tc>
      </w:tr>
    </w:tbl>
    <w:p>
      <w:pPr>
        <w:pStyle w:val="Normal"/>
        <w:spacing w:before="0" w:after="160"/>
        <w:rPr/>
      </w:pPr>
      <w:r>
        <w:rPr/>
        <mc:AlternateContent>
          <mc:Choice Requires="wps">
            <w:drawing>
              <wp:anchor behindDoc="0" distT="0" distB="0" distL="0" distR="0" simplePos="0" locked="0" layoutInCell="0" allowOverlap="1" relativeHeight="21">
                <wp:simplePos x="0" y="0"/>
                <wp:positionH relativeFrom="column">
                  <wp:posOffset>0</wp:posOffset>
                </wp:positionH>
                <wp:positionV relativeFrom="paragraph">
                  <wp:posOffset>28575</wp:posOffset>
                </wp:positionV>
                <wp:extent cx="5974715" cy="2425700"/>
                <wp:effectExtent l="0" t="0" r="0" b="0"/>
                <wp:wrapNone/>
                <wp:docPr id="3" name="Forme2"/>
                <a:graphic xmlns:a="http://schemas.openxmlformats.org/drawingml/2006/main">
                  <a:graphicData uri="http://schemas.microsoft.com/office/word/2010/wordprocessingShape">
                    <wps:wsp>
                      <wps:cNvSpPr/>
                      <wps:spPr>
                        <a:xfrm>
                          <a:off x="0" y="0"/>
                          <a:ext cx="5974200" cy="24249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0" allowOverlap="1" relativeHeight="66">
                <wp:simplePos x="0" y="0"/>
                <wp:positionH relativeFrom="column">
                  <wp:posOffset>-902970</wp:posOffset>
                </wp:positionH>
                <wp:positionV relativeFrom="paragraph">
                  <wp:posOffset>2577465</wp:posOffset>
                </wp:positionV>
                <wp:extent cx="7548880" cy="139065"/>
                <wp:effectExtent l="0" t="0" r="0" b="0"/>
                <wp:wrapNone/>
                <wp:docPr id="4" name="Forme1"/>
                <a:graphic xmlns:a="http://schemas.openxmlformats.org/drawingml/2006/main">
                  <a:graphicData uri="http://schemas.microsoft.com/office/word/2010/wordprocessingShape">
                    <wps:wsp>
                      <wps:cNvSpPr/>
                      <wps:spPr>
                        <a:xfrm>
                          <a:off x="0" y="0"/>
                          <a:ext cx="7548120" cy="138600"/>
                        </a:xfrm>
                        <a:prstGeom prst="rect">
                          <a:avLst/>
                        </a:prstGeom>
                        <a:noFill/>
                        <a:ln w="0">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3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3 </w:t>
                      </w:r>
                    </w:p>
                  </w:txbxContent>
                </v:textbox>
              </v:rect>
            </w:pict>
          </mc:Fallback>
        </mc:AlternateContent>
        <mc:AlternateContent>
          <mc:Choice Requires="wps">
            <w:drawing>
              <wp:anchor behindDoc="0" distT="0" distB="0" distL="0" distR="0" simplePos="0" locked="0" layoutInCell="0" allowOverlap="1" relativeHeight="86">
                <wp:simplePos x="0" y="0"/>
                <wp:positionH relativeFrom="column">
                  <wp:posOffset>0</wp:posOffset>
                </wp:positionH>
                <wp:positionV relativeFrom="paragraph">
                  <wp:posOffset>28575</wp:posOffset>
                </wp:positionV>
                <wp:extent cx="5974715" cy="2651760"/>
                <wp:effectExtent l="0" t="0" r="0" b="0"/>
                <wp:wrapNone/>
                <wp:docPr id="6" name="Cadre1"/>
                <a:graphic xmlns:a="http://schemas.openxmlformats.org/drawingml/2006/main">
                  <a:graphicData uri="http://schemas.microsoft.com/office/word/2010/wordprocessingShape">
                    <wps:wsp>
                      <wps:cNvSpPr/>
                      <wps:spPr>
                        <a:xfrm>
                          <a:off x="0" y="0"/>
                          <a:ext cx="5974200" cy="2651040"/>
                        </a:xfrm>
                        <a:prstGeom prst="rect">
                          <a:avLst/>
                        </a:prstGeom>
                        <a:noFill/>
                        <a:ln w="0">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shd w:fill="FFFF6D" w:val="clear"/>
                              </w:rPr>
                            </w:pPr>
                            <w:r>
                              <w:rPr>
                                <w:rFonts w:eastAsia="Calibri" w:cs="" w:cstheme="minorBidi" w:eastAsiaTheme="minorHAnsi"/>
                                <w:b w:val="false"/>
                                <w:bCs w:val="false"/>
                                <w:color w:val="000000"/>
                                <w:shd w:fill="FFFF6D" w:val="clear"/>
                              </w:rPr>
                              <w:t>Au niveau local, les chiffres fournis par la DDT sont les suivants :</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shd w:fill="FFFF6D" w:val="clear"/>
                              </w:rPr>
                            </w:pPr>
                            <w:r>
                              <w:rPr>
                                <w:rFonts w:eastAsia="Calibri" w:cs="" w:cstheme="minorBidi" w:eastAsiaTheme="minorHAnsi"/>
                                <w:b w:val="false"/>
                                <w:bCs w:val="false"/>
                                <w:color w:val="000000"/>
                                <w:shd w:fill="FFFF6D" w:val="clear"/>
                              </w:rPr>
                              <w:t>- pour 2020 : 986 dossiers bénéficiaires</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shd w:fill="FFFF6D" w:val="clear"/>
                              </w:rPr>
                            </w:pPr>
                            <w:r>
                              <w:rPr>
                                <w:rFonts w:eastAsia="Calibri" w:cs="" w:cstheme="minorBidi" w:eastAsiaTheme="minorHAnsi"/>
                                <w:b w:val="false"/>
                                <w:bCs w:val="false"/>
                                <w:color w:val="000000"/>
                                <w:shd w:fill="FFFF6D" w:val="clear"/>
                              </w:rPr>
                              <w:t>- pour 2021 : entre janvier et le 20 avril, 1028 dossiers acceptés sur 1624 représentant 10,8 M€ de travaux dont 3,4 M€ d’aides de l’État (fin mars : 791 dossiers acceptés pour 2,5 M€ d’aides et non 1,5M€).</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shd w:fill="FFFF6D" w:val="clear"/>
                        </w:rPr>
                      </w:pPr>
                      <w:r>
                        <w:rPr>
                          <w:rFonts w:eastAsia="Calibri" w:cs="" w:cstheme="minorBidi" w:eastAsiaTheme="minorHAnsi"/>
                          <w:b w:val="false"/>
                          <w:bCs w:val="false"/>
                          <w:color w:val="000000"/>
                          <w:shd w:fill="FFFF6D" w:val="clear"/>
                        </w:rPr>
                        <w:t>Au niveau local, les chiffres fournis par la DDT sont les suivants :</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shd w:fill="FFFF6D" w:val="clear"/>
                        </w:rPr>
                      </w:pPr>
                      <w:r>
                        <w:rPr>
                          <w:rFonts w:eastAsia="Calibri" w:cs="" w:cstheme="minorBidi" w:eastAsiaTheme="minorHAnsi"/>
                          <w:b w:val="false"/>
                          <w:bCs w:val="false"/>
                          <w:color w:val="000000"/>
                          <w:shd w:fill="FFFF6D" w:val="clear"/>
                        </w:rPr>
                        <w:t>- pour 2020 : 986 dossiers bénéficiaires</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shd w:fill="FFFF6D" w:val="clear"/>
                        </w:rPr>
                      </w:pPr>
                      <w:r>
                        <w:rPr>
                          <w:rFonts w:eastAsia="Calibri" w:cs="" w:cstheme="minorBidi" w:eastAsiaTheme="minorHAnsi"/>
                          <w:b w:val="false"/>
                          <w:bCs w:val="false"/>
                          <w:color w:val="000000"/>
                          <w:shd w:fill="FFFF6D" w:val="clear"/>
                        </w:rPr>
                        <w:t>- pour 2021 : entre janvier et le 20 avril, 1028 dossiers acceptés sur 1624 représentant 10,8 M€ de travaux dont 3,4 M€ d’aides de l’État (fin mars : 791 dossiers acceptés pour 2,5 M€ d’aides et non 1,5M€).</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Bonus électrique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bonus octroyés à des véhicules électriques : 411</w:t>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Nombre de bonus octroyés à des véhicules électriques</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135585  </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116916  </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100882  </w:t>
            </w:r>
          </w:p>
        </w:tc>
      </w:tr>
    </w:tbl>
    <w:p>
      <w:pPr>
        <w:pStyle w:val="Normal"/>
        <w:rPr>
          <w:sz w:val="4"/>
          <w:szCs w:val="4"/>
        </w:rPr>
      </w:pPr>
      <w:r>
        <w:rPr>
          <w:sz w:val="4"/>
          <w:szCs w:val="4"/>
        </w:rPr>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Régional </w:t>
            </w:r>
            <w:bookmarkStart w:id="1" w:name="__DdeLink__225_36144007581"/>
            <w:r>
              <w:rPr>
                <w:b/>
                <w:bCs/>
                <w:sz w:val="20"/>
                <w:szCs w:val="20"/>
              </w:rPr>
              <w:t>: Auvergne-Rhône-Alpes</w:t>
            </w:r>
            <w:bookmarkEnd w:id="1"/>
          </w:p>
        </w:tc>
      </w:tr>
      <w:tr>
        <w:trPr>
          <w:trHeight w:val="450" w:hRule="atLeast"/>
        </w:trPr>
        <w:tc>
          <w:tcPr>
            <w:tcW w:w="3787"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Nombre de bonus octroyés à des véhicules électriques</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18493  </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15909  </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14574  </w:t>
            </w:r>
          </w:p>
        </w:tc>
      </w:tr>
    </w:tbl>
    <w:p>
      <w:pPr>
        <w:pStyle w:val="Normal"/>
        <w:rPr>
          <w:sz w:val="4"/>
          <w:szCs w:val="4"/>
        </w:rPr>
      </w:pPr>
      <w:r>
        <w:rPr>
          <w:sz w:val="4"/>
          <w:szCs w:val="4"/>
        </w:rPr>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Départemental: Haute-Loire</w:t>
            </w:r>
          </w:p>
        </w:tc>
      </w:tr>
      <w:tr>
        <w:trPr>
          <w:trHeight w:val="395" w:hRule="atLeast"/>
        </w:trPr>
        <w:tc>
          <w:tcPr>
            <w:tcW w:w="3787"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sz w:val="20"/>
                <w:szCs w:val="20"/>
              </w:rPr>
            </w:r>
          </w:p>
          <w:p>
            <w:pPr>
              <w:pStyle w:val="Normal"/>
              <w:widowControl w:val="false"/>
              <w:suppressAutoHyphens w:val="true"/>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sz w:val="20"/>
                <w:szCs w:val="20"/>
              </w:rPr>
            </w:r>
          </w:p>
          <w:p>
            <w:pPr>
              <w:pStyle w:val="Normal"/>
              <w:widowControl w:val="false"/>
              <w:suppressAutoHyphens w:val="true"/>
              <w:spacing w:lineRule="auto" w:line="240" w:before="0" w:after="0"/>
              <w:jc w:val="center"/>
              <w:rPr>
                <w:sz w:val="20"/>
                <w:szCs w:val="20"/>
              </w:rPr>
            </w:pPr>
            <w:r>
              <w:rPr>
                <w:rFonts w:cs="Arial" w:ascii="Arial" w:hAnsi="Arial"/>
                <w:b/>
                <w:bCs/>
                <w:color w:val="FFFFFF"/>
                <w:sz w:val="20"/>
                <w:szCs w:val="20"/>
              </w:rPr>
              <w:t>Nombre de bonus octroyés à des véhicules électriques</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411  </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360  </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290  </w:t>
            </w:r>
          </w:p>
        </w:tc>
      </w:tr>
    </w:tbl>
    <w:p>
      <w:pPr>
        <w:pStyle w:val="Normal"/>
        <w:spacing w:before="0" w:after="160"/>
        <w:rPr/>
      </w:pPr>
      <w:r>
        <w:rPr/>
        <mc:AlternateContent>
          <mc:Choice Requires="wps">
            <w:drawing>
              <wp:anchor behindDoc="0" distT="0" distB="0" distL="0" distR="0" simplePos="0" locked="0" layoutInCell="0" allowOverlap="1" relativeHeight="20">
                <wp:simplePos x="0" y="0"/>
                <wp:positionH relativeFrom="column">
                  <wp:posOffset>0</wp:posOffset>
                </wp:positionH>
                <wp:positionV relativeFrom="paragraph">
                  <wp:posOffset>28575</wp:posOffset>
                </wp:positionV>
                <wp:extent cx="5974715" cy="2425700"/>
                <wp:effectExtent l="0" t="0" r="0" b="0"/>
                <wp:wrapNone/>
                <wp:docPr id="8" name="Forme2"/>
                <a:graphic xmlns:a="http://schemas.openxmlformats.org/drawingml/2006/main">
                  <a:graphicData uri="http://schemas.microsoft.com/office/word/2010/wordprocessingShape">
                    <wps:wsp>
                      <wps:cNvSpPr/>
                      <wps:spPr>
                        <a:xfrm>
                          <a:off x="0" y="0"/>
                          <a:ext cx="5974200" cy="24249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0" allowOverlap="1" relativeHeight="65">
                <wp:simplePos x="0" y="0"/>
                <wp:positionH relativeFrom="column">
                  <wp:posOffset>-902970</wp:posOffset>
                </wp:positionH>
                <wp:positionV relativeFrom="paragraph">
                  <wp:posOffset>2577465</wp:posOffset>
                </wp:positionV>
                <wp:extent cx="7548880" cy="139065"/>
                <wp:effectExtent l="0" t="0" r="0" b="0"/>
                <wp:wrapNone/>
                <wp:docPr id="9" name="Forme1"/>
                <a:graphic xmlns:a="http://schemas.openxmlformats.org/drawingml/2006/main">
                  <a:graphicData uri="http://schemas.microsoft.com/office/word/2010/wordprocessingShape">
                    <wps:wsp>
                      <wps:cNvSpPr/>
                      <wps:spPr>
                        <a:xfrm>
                          <a:off x="0" y="0"/>
                          <a:ext cx="7548120" cy="138600"/>
                        </a:xfrm>
                        <a:prstGeom prst="rect">
                          <a:avLst/>
                        </a:prstGeom>
                        <a:noFill/>
                        <a:ln w="0">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4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4 </w:t>
                      </w:r>
                    </w:p>
                  </w:txbxContent>
                </v:textbox>
              </v:rect>
            </w:pict>
          </mc:Fallback>
        </mc:AlternateContent>
        <mc:AlternateContent>
          <mc:Choice Requires="wps">
            <w:drawing>
              <wp:anchor behindDoc="0" distT="0" distB="0" distL="0" distR="0" simplePos="0" locked="0" layoutInCell="0" allowOverlap="1" relativeHeight="85">
                <wp:simplePos x="0" y="0"/>
                <wp:positionH relativeFrom="column">
                  <wp:posOffset>0</wp:posOffset>
                </wp:positionH>
                <wp:positionV relativeFrom="paragraph">
                  <wp:posOffset>28575</wp:posOffset>
                </wp:positionV>
                <wp:extent cx="5974715" cy="2651760"/>
                <wp:effectExtent l="0" t="0" r="0" b="0"/>
                <wp:wrapNone/>
                <wp:docPr id="11" name="Cadre1"/>
                <a:graphic xmlns:a="http://schemas.openxmlformats.org/drawingml/2006/main">
                  <a:graphicData uri="http://schemas.microsoft.com/office/word/2010/wordprocessingShape">
                    <wps:wsp>
                      <wps:cNvSpPr/>
                      <wps:spPr>
                        <a:xfrm>
                          <a:off x="0" y="0"/>
                          <a:ext cx="5974200" cy="2651040"/>
                        </a:xfrm>
                        <a:prstGeom prst="rect">
                          <a:avLst/>
                        </a:prstGeom>
                        <a:noFill/>
                        <a:ln w="0">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Efficacité énergétique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d'entreprises ayant reçu l'aide : 0</w:t>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Nombre d'entreprises ayant reçu l'aide</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13  </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12  </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12  </w:t>
            </w:r>
          </w:p>
        </w:tc>
      </w:tr>
    </w:tbl>
    <w:p>
      <w:pPr>
        <w:pStyle w:val="Normal"/>
        <w:rPr>
          <w:sz w:val="4"/>
          <w:szCs w:val="4"/>
        </w:rPr>
      </w:pPr>
      <w:r>
        <w:rPr>
          <w:sz w:val="4"/>
          <w:szCs w:val="4"/>
        </w:rPr>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Régional </w:t>
            </w:r>
            <w:bookmarkStart w:id="2" w:name="__DdeLink__225_36144007582"/>
            <w:r>
              <w:rPr>
                <w:b/>
                <w:bCs/>
                <w:sz w:val="20"/>
                <w:szCs w:val="20"/>
              </w:rPr>
              <w:t>: Auvergne-Rhône-Alpes</w:t>
            </w:r>
            <w:bookmarkEnd w:id="2"/>
          </w:p>
        </w:tc>
      </w:tr>
      <w:tr>
        <w:trPr>
          <w:trHeight w:val="450" w:hRule="atLeast"/>
        </w:trPr>
        <w:tc>
          <w:tcPr>
            <w:tcW w:w="3787"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Nombre d'entreprises ayant reçu l'aide</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1  </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1  </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1  </w:t>
            </w:r>
          </w:p>
        </w:tc>
      </w:tr>
    </w:tbl>
    <w:p>
      <w:pPr>
        <w:pStyle w:val="Normal"/>
        <w:rPr>
          <w:sz w:val="4"/>
          <w:szCs w:val="4"/>
        </w:rPr>
      </w:pPr>
      <w:r>
        <w:rPr>
          <w:sz w:val="4"/>
          <w:szCs w:val="4"/>
        </w:rPr>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Départemental: Haute-Loire</w:t>
            </w:r>
          </w:p>
        </w:tc>
      </w:tr>
      <w:tr>
        <w:trPr>
          <w:trHeight w:val="395" w:hRule="atLeast"/>
        </w:trPr>
        <w:tc>
          <w:tcPr>
            <w:tcW w:w="3787"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sz w:val="20"/>
                <w:szCs w:val="20"/>
              </w:rPr>
            </w:r>
          </w:p>
          <w:p>
            <w:pPr>
              <w:pStyle w:val="Normal"/>
              <w:widowControl w:val="false"/>
              <w:suppressAutoHyphens w:val="true"/>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sz w:val="20"/>
                <w:szCs w:val="20"/>
              </w:rPr>
            </w:r>
          </w:p>
          <w:p>
            <w:pPr>
              <w:pStyle w:val="Normal"/>
              <w:widowControl w:val="false"/>
              <w:suppressAutoHyphens w:val="true"/>
              <w:spacing w:lineRule="auto" w:line="240" w:before="0" w:after="0"/>
              <w:jc w:val="center"/>
              <w:rPr>
                <w:sz w:val="20"/>
                <w:szCs w:val="20"/>
              </w:rPr>
            </w:pPr>
            <w:r>
              <w:rPr>
                <w:rFonts w:cs="Arial" w:ascii="Arial" w:hAnsi="Arial"/>
                <w:b/>
                <w:bCs/>
                <w:color w:val="FFFFFF"/>
                <w:sz w:val="20"/>
                <w:szCs w:val="20"/>
              </w:rPr>
              <w:t>Nombre d'entreprises ayant reçu l'aide</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0  </w:t>
            </w:r>
          </w:p>
        </w:tc>
      </w:tr>
    </w:tbl>
    <w:p>
      <w:pPr>
        <w:pStyle w:val="Normal"/>
        <w:spacing w:before="0" w:after="160"/>
        <w:rPr/>
      </w:pPr>
      <w:r>
        <w:rPr/>
        <mc:AlternateContent>
          <mc:Choice Requires="wps">
            <w:drawing>
              <wp:anchor behindDoc="0" distT="0" distB="0" distL="0" distR="0" simplePos="0" locked="0" layoutInCell="0" allowOverlap="1" relativeHeight="19">
                <wp:simplePos x="0" y="0"/>
                <wp:positionH relativeFrom="column">
                  <wp:posOffset>0</wp:posOffset>
                </wp:positionH>
                <wp:positionV relativeFrom="paragraph">
                  <wp:posOffset>28575</wp:posOffset>
                </wp:positionV>
                <wp:extent cx="5974715" cy="2425700"/>
                <wp:effectExtent l="0" t="0" r="0" b="0"/>
                <wp:wrapNone/>
                <wp:docPr id="13" name="Forme2"/>
                <a:graphic xmlns:a="http://schemas.openxmlformats.org/drawingml/2006/main">
                  <a:graphicData uri="http://schemas.microsoft.com/office/word/2010/wordprocessingShape">
                    <wps:wsp>
                      <wps:cNvSpPr/>
                      <wps:spPr>
                        <a:xfrm>
                          <a:off x="0" y="0"/>
                          <a:ext cx="5974200" cy="24249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0" allowOverlap="1" relativeHeight="64">
                <wp:simplePos x="0" y="0"/>
                <wp:positionH relativeFrom="column">
                  <wp:posOffset>-902970</wp:posOffset>
                </wp:positionH>
                <wp:positionV relativeFrom="paragraph">
                  <wp:posOffset>2577465</wp:posOffset>
                </wp:positionV>
                <wp:extent cx="7548880" cy="139065"/>
                <wp:effectExtent l="0" t="0" r="0" b="0"/>
                <wp:wrapNone/>
                <wp:docPr id="14" name="Forme1"/>
                <a:graphic xmlns:a="http://schemas.openxmlformats.org/drawingml/2006/main">
                  <a:graphicData uri="http://schemas.microsoft.com/office/word/2010/wordprocessingShape">
                    <wps:wsp>
                      <wps:cNvSpPr/>
                      <wps:spPr>
                        <a:xfrm>
                          <a:off x="0" y="0"/>
                          <a:ext cx="7548120" cy="138600"/>
                        </a:xfrm>
                        <a:prstGeom prst="rect">
                          <a:avLst/>
                        </a:prstGeom>
                        <a:noFill/>
                        <a:ln w="0">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5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5 </w:t>
                      </w:r>
                    </w:p>
                  </w:txbxContent>
                </v:textbox>
              </v:rect>
            </w:pict>
          </mc:Fallback>
        </mc:AlternateContent>
        <mc:AlternateContent>
          <mc:Choice Requires="wps">
            <w:drawing>
              <wp:anchor behindDoc="0" distT="0" distB="0" distL="0" distR="0" simplePos="0" locked="0" layoutInCell="0" allowOverlap="1" relativeHeight="84">
                <wp:simplePos x="0" y="0"/>
                <wp:positionH relativeFrom="column">
                  <wp:posOffset>0</wp:posOffset>
                </wp:positionH>
                <wp:positionV relativeFrom="paragraph">
                  <wp:posOffset>28575</wp:posOffset>
                </wp:positionV>
                <wp:extent cx="5974715" cy="2651760"/>
                <wp:effectExtent l="0" t="0" r="0" b="0"/>
                <wp:wrapNone/>
                <wp:docPr id="16" name="Cadre1"/>
                <a:graphic xmlns:a="http://schemas.openxmlformats.org/drawingml/2006/main">
                  <a:graphicData uri="http://schemas.microsoft.com/office/word/2010/wordprocessingShape">
                    <wps:wsp>
                      <wps:cNvSpPr/>
                      <wps:spPr>
                        <a:xfrm>
                          <a:off x="0" y="0"/>
                          <a:ext cx="5974200" cy="2651040"/>
                        </a:xfrm>
                        <a:prstGeom prst="rect">
                          <a:avLst/>
                        </a:prstGeom>
                        <a:noFill/>
                        <a:ln w="0">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shd w:fill="FFFF6D" w:val="clear"/>
                              </w:rPr>
                            </w:pPr>
                            <w:r>
                              <w:rPr>
                                <w:rFonts w:eastAsia="Calibri" w:cs="" w:cstheme="minorBidi" w:eastAsiaTheme="minorHAnsi"/>
                                <w:b w:val="false"/>
                                <w:bCs w:val="false"/>
                                <w:color w:val="000000"/>
                                <w:shd w:fill="FFFF6D" w:val="clear"/>
                              </w:rPr>
                              <w:t>En mars 2021, une entreprise lauréate : l’entreprise Michelin bénéficie d’une aide de l’État de 1,75 M€ pour son projet OSIRIS.</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shd w:fill="FFFF6D" w:val="clear"/>
                        </w:rPr>
                      </w:pPr>
                      <w:r>
                        <w:rPr>
                          <w:rFonts w:eastAsia="Calibri" w:cs="" w:cstheme="minorBidi" w:eastAsiaTheme="minorHAnsi"/>
                          <w:b w:val="false"/>
                          <w:bCs w:val="false"/>
                          <w:color w:val="000000"/>
                          <w:shd w:fill="FFFF6D" w:val="clear"/>
                        </w:rPr>
                        <w:t>En mars 2021, une entreprise lauréate : l’entreprise Michelin bénéficie d’une aide de l’État de 1,75 M€ pour son projet OSIRIS.</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industrie : Modernisation des filières auto et aéro</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PME : 0</w:t>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Nombre de PME</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299  </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299  </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299  </w:t>
            </w:r>
          </w:p>
        </w:tc>
      </w:tr>
    </w:tbl>
    <w:p>
      <w:pPr>
        <w:pStyle w:val="Normal"/>
        <w:rPr>
          <w:sz w:val="4"/>
          <w:szCs w:val="4"/>
        </w:rPr>
      </w:pPr>
      <w:r>
        <w:rPr>
          <w:sz w:val="4"/>
          <w:szCs w:val="4"/>
        </w:rPr>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Régional </w:t>
            </w:r>
            <w:bookmarkStart w:id="3" w:name="__DdeLink__225_36144007583"/>
            <w:r>
              <w:rPr>
                <w:b/>
                <w:bCs/>
                <w:sz w:val="20"/>
                <w:szCs w:val="20"/>
              </w:rPr>
              <w:t>: Auvergne-Rhône-Alpes</w:t>
            </w:r>
            <w:bookmarkEnd w:id="3"/>
          </w:p>
        </w:tc>
      </w:tr>
      <w:tr>
        <w:trPr>
          <w:trHeight w:val="450" w:hRule="atLeast"/>
        </w:trPr>
        <w:tc>
          <w:tcPr>
            <w:tcW w:w="3787"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Nombre de PME</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57  </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57  </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57  </w:t>
            </w:r>
          </w:p>
        </w:tc>
      </w:tr>
    </w:tbl>
    <w:p>
      <w:pPr>
        <w:pStyle w:val="Normal"/>
        <w:rPr>
          <w:sz w:val="4"/>
          <w:szCs w:val="4"/>
        </w:rPr>
      </w:pPr>
      <w:r>
        <w:rPr>
          <w:sz w:val="4"/>
          <w:szCs w:val="4"/>
        </w:rPr>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Départemental: Haute-Loire</w:t>
            </w:r>
          </w:p>
        </w:tc>
      </w:tr>
      <w:tr>
        <w:trPr>
          <w:trHeight w:val="395" w:hRule="atLeast"/>
        </w:trPr>
        <w:tc>
          <w:tcPr>
            <w:tcW w:w="3787"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sz w:val="20"/>
                <w:szCs w:val="20"/>
              </w:rPr>
            </w:r>
          </w:p>
          <w:p>
            <w:pPr>
              <w:pStyle w:val="Normal"/>
              <w:widowControl w:val="false"/>
              <w:suppressAutoHyphens w:val="true"/>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sz w:val="20"/>
                <w:szCs w:val="20"/>
              </w:rPr>
            </w:r>
          </w:p>
          <w:p>
            <w:pPr>
              <w:pStyle w:val="Normal"/>
              <w:widowControl w:val="false"/>
              <w:suppressAutoHyphens w:val="true"/>
              <w:spacing w:lineRule="auto" w:line="240" w:before="0" w:after="0"/>
              <w:jc w:val="center"/>
              <w:rPr>
                <w:sz w:val="20"/>
                <w:szCs w:val="20"/>
              </w:rPr>
            </w:pPr>
            <w:r>
              <w:rPr>
                <w:rFonts w:cs="Arial" w:ascii="Arial" w:hAnsi="Arial"/>
                <w:b/>
                <w:bCs/>
                <w:color w:val="FFFFFF"/>
                <w:sz w:val="20"/>
                <w:szCs w:val="20"/>
              </w:rPr>
              <w:t>Nombre de PME</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0  </w:t>
            </w:r>
          </w:p>
        </w:tc>
      </w:tr>
    </w:tbl>
    <w:p>
      <w:pPr>
        <w:pStyle w:val="Normal"/>
        <w:spacing w:before="0" w:after="160"/>
        <w:rPr/>
      </w:pPr>
      <w:r>
        <w:rPr/>
        <mc:AlternateContent>
          <mc:Choice Requires="wps">
            <w:drawing>
              <wp:anchor behindDoc="0" distT="0" distB="0" distL="0" distR="0" simplePos="0" locked="0" layoutInCell="0" allowOverlap="1" relativeHeight="18">
                <wp:simplePos x="0" y="0"/>
                <wp:positionH relativeFrom="column">
                  <wp:posOffset>0</wp:posOffset>
                </wp:positionH>
                <wp:positionV relativeFrom="paragraph">
                  <wp:posOffset>28575</wp:posOffset>
                </wp:positionV>
                <wp:extent cx="5974715" cy="2425700"/>
                <wp:effectExtent l="0" t="0" r="0" b="0"/>
                <wp:wrapNone/>
                <wp:docPr id="18" name="Forme2"/>
                <a:graphic xmlns:a="http://schemas.openxmlformats.org/drawingml/2006/main">
                  <a:graphicData uri="http://schemas.microsoft.com/office/word/2010/wordprocessingShape">
                    <wps:wsp>
                      <wps:cNvSpPr/>
                      <wps:spPr>
                        <a:xfrm>
                          <a:off x="0" y="0"/>
                          <a:ext cx="5974200" cy="24249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0" allowOverlap="1" relativeHeight="63">
                <wp:simplePos x="0" y="0"/>
                <wp:positionH relativeFrom="column">
                  <wp:posOffset>-902970</wp:posOffset>
                </wp:positionH>
                <wp:positionV relativeFrom="paragraph">
                  <wp:posOffset>2577465</wp:posOffset>
                </wp:positionV>
                <wp:extent cx="7548880" cy="139065"/>
                <wp:effectExtent l="0" t="0" r="0" b="0"/>
                <wp:wrapNone/>
                <wp:docPr id="19" name="Forme1"/>
                <a:graphic xmlns:a="http://schemas.openxmlformats.org/drawingml/2006/main">
                  <a:graphicData uri="http://schemas.microsoft.com/office/word/2010/wordprocessingShape">
                    <wps:wsp>
                      <wps:cNvSpPr/>
                      <wps:spPr>
                        <a:xfrm>
                          <a:off x="0" y="0"/>
                          <a:ext cx="7548120" cy="138600"/>
                        </a:xfrm>
                        <a:prstGeom prst="rect">
                          <a:avLst/>
                        </a:prstGeom>
                        <a:noFill/>
                        <a:ln w="0">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6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6 </w:t>
                      </w:r>
                    </w:p>
                  </w:txbxContent>
                </v:textbox>
              </v:rect>
            </w:pict>
          </mc:Fallback>
        </mc:AlternateContent>
        <mc:AlternateContent>
          <mc:Choice Requires="wps">
            <w:drawing>
              <wp:anchor behindDoc="0" distT="0" distB="0" distL="0" distR="0" simplePos="0" locked="0" layoutInCell="0" allowOverlap="1" relativeHeight="83">
                <wp:simplePos x="0" y="0"/>
                <wp:positionH relativeFrom="column">
                  <wp:posOffset>0</wp:posOffset>
                </wp:positionH>
                <wp:positionV relativeFrom="paragraph">
                  <wp:posOffset>28575</wp:posOffset>
                </wp:positionV>
                <wp:extent cx="5974715" cy="2651760"/>
                <wp:effectExtent l="0" t="0" r="0" b="0"/>
                <wp:wrapNone/>
                <wp:docPr id="21" name="Cadre1"/>
                <a:graphic xmlns:a="http://schemas.openxmlformats.org/drawingml/2006/main">
                  <a:graphicData uri="http://schemas.microsoft.com/office/word/2010/wordprocessingShape">
                    <wps:wsp>
                      <wps:cNvSpPr/>
                      <wps:spPr>
                        <a:xfrm>
                          <a:off x="0" y="0"/>
                          <a:ext cx="5974200" cy="2651040"/>
                        </a:xfrm>
                        <a:prstGeom prst="rect">
                          <a:avLst/>
                        </a:prstGeom>
                        <a:noFill/>
                        <a:ln w="0">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Prime à la conversion des véhicules légers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primes à la conversion : 902</w:t>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Nombre de primes à la conversion</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170850  </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159795  </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150045  </w:t>
            </w:r>
          </w:p>
        </w:tc>
      </w:tr>
    </w:tbl>
    <w:p>
      <w:pPr>
        <w:pStyle w:val="Normal"/>
        <w:rPr>
          <w:sz w:val="4"/>
          <w:szCs w:val="4"/>
        </w:rPr>
      </w:pPr>
      <w:r>
        <w:rPr>
          <w:sz w:val="4"/>
          <w:szCs w:val="4"/>
        </w:rPr>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Régional </w:t>
            </w:r>
            <w:bookmarkStart w:id="4" w:name="__DdeLink__225_36144007584"/>
            <w:r>
              <w:rPr>
                <w:b/>
                <w:bCs/>
                <w:sz w:val="20"/>
                <w:szCs w:val="20"/>
              </w:rPr>
              <w:t>: Auvergne-Rhône-Alpes</w:t>
            </w:r>
            <w:bookmarkEnd w:id="4"/>
          </w:p>
        </w:tc>
      </w:tr>
      <w:tr>
        <w:trPr>
          <w:trHeight w:val="450" w:hRule="atLeast"/>
        </w:trPr>
        <w:tc>
          <w:tcPr>
            <w:tcW w:w="3787"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Nombre de primes à la conversion</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23044  </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21571  </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21356  </w:t>
            </w:r>
          </w:p>
        </w:tc>
      </w:tr>
    </w:tbl>
    <w:p>
      <w:pPr>
        <w:pStyle w:val="Normal"/>
        <w:rPr>
          <w:sz w:val="4"/>
          <w:szCs w:val="4"/>
        </w:rPr>
      </w:pPr>
      <w:r>
        <w:rPr>
          <w:sz w:val="4"/>
          <w:szCs w:val="4"/>
        </w:rPr>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Départemental: Haute-Loire</w:t>
            </w:r>
          </w:p>
        </w:tc>
      </w:tr>
      <w:tr>
        <w:trPr>
          <w:trHeight w:val="395" w:hRule="atLeast"/>
        </w:trPr>
        <w:tc>
          <w:tcPr>
            <w:tcW w:w="3787"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sz w:val="20"/>
                <w:szCs w:val="20"/>
              </w:rPr>
            </w:r>
          </w:p>
          <w:p>
            <w:pPr>
              <w:pStyle w:val="Normal"/>
              <w:widowControl w:val="false"/>
              <w:suppressAutoHyphens w:val="true"/>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sz w:val="20"/>
                <w:szCs w:val="20"/>
              </w:rPr>
            </w:r>
          </w:p>
          <w:p>
            <w:pPr>
              <w:pStyle w:val="Normal"/>
              <w:widowControl w:val="false"/>
              <w:suppressAutoHyphens w:val="true"/>
              <w:spacing w:lineRule="auto" w:line="240" w:before="0" w:after="0"/>
              <w:jc w:val="center"/>
              <w:rPr>
                <w:sz w:val="20"/>
                <w:szCs w:val="20"/>
              </w:rPr>
            </w:pPr>
            <w:r>
              <w:rPr>
                <w:rFonts w:cs="Arial" w:ascii="Arial" w:hAnsi="Arial"/>
                <w:b/>
                <w:bCs/>
                <w:color w:val="FFFFFF"/>
                <w:sz w:val="20"/>
                <w:szCs w:val="20"/>
              </w:rPr>
              <w:t>Nombre de primes à la conversion</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902  </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850  </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794  </w:t>
            </w:r>
          </w:p>
        </w:tc>
      </w:tr>
    </w:tbl>
    <w:p>
      <w:pPr>
        <w:pStyle w:val="Normal"/>
        <w:spacing w:before="0" w:after="160"/>
        <w:rPr/>
      </w:pPr>
      <w:r>
        <w:rPr/>
        <mc:AlternateContent>
          <mc:Choice Requires="wps">
            <w:drawing>
              <wp:anchor behindDoc="0" distT="0" distB="0" distL="0" distR="0" simplePos="0" locked="0" layoutInCell="0" allowOverlap="1" relativeHeight="17">
                <wp:simplePos x="0" y="0"/>
                <wp:positionH relativeFrom="column">
                  <wp:posOffset>0</wp:posOffset>
                </wp:positionH>
                <wp:positionV relativeFrom="paragraph">
                  <wp:posOffset>28575</wp:posOffset>
                </wp:positionV>
                <wp:extent cx="5974715" cy="2425700"/>
                <wp:effectExtent l="0" t="0" r="0" b="0"/>
                <wp:wrapNone/>
                <wp:docPr id="23" name="Forme2"/>
                <a:graphic xmlns:a="http://schemas.openxmlformats.org/drawingml/2006/main">
                  <a:graphicData uri="http://schemas.microsoft.com/office/word/2010/wordprocessingShape">
                    <wps:wsp>
                      <wps:cNvSpPr/>
                      <wps:spPr>
                        <a:xfrm>
                          <a:off x="0" y="0"/>
                          <a:ext cx="5974200" cy="24249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0" allowOverlap="1" relativeHeight="62">
                <wp:simplePos x="0" y="0"/>
                <wp:positionH relativeFrom="column">
                  <wp:posOffset>-902970</wp:posOffset>
                </wp:positionH>
                <wp:positionV relativeFrom="paragraph">
                  <wp:posOffset>2577465</wp:posOffset>
                </wp:positionV>
                <wp:extent cx="7548880" cy="139065"/>
                <wp:effectExtent l="0" t="0" r="0" b="0"/>
                <wp:wrapNone/>
                <wp:docPr id="24" name="Forme1"/>
                <a:graphic xmlns:a="http://schemas.openxmlformats.org/drawingml/2006/main">
                  <a:graphicData uri="http://schemas.microsoft.com/office/word/2010/wordprocessingShape">
                    <wps:wsp>
                      <wps:cNvSpPr/>
                      <wps:spPr>
                        <a:xfrm>
                          <a:off x="0" y="0"/>
                          <a:ext cx="7548120" cy="138600"/>
                        </a:xfrm>
                        <a:prstGeom prst="rect">
                          <a:avLst/>
                        </a:prstGeom>
                        <a:noFill/>
                        <a:ln w="0">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7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7 </w:t>
                      </w:r>
                    </w:p>
                  </w:txbxContent>
                </v:textbox>
              </v:rect>
            </w:pict>
          </mc:Fallback>
        </mc:AlternateContent>
        <mc:AlternateContent>
          <mc:Choice Requires="wps">
            <w:drawing>
              <wp:anchor behindDoc="0" distT="0" distB="0" distL="0" distR="0" simplePos="0" locked="0" layoutInCell="0" allowOverlap="1" relativeHeight="82">
                <wp:simplePos x="0" y="0"/>
                <wp:positionH relativeFrom="column">
                  <wp:posOffset>0</wp:posOffset>
                </wp:positionH>
                <wp:positionV relativeFrom="paragraph">
                  <wp:posOffset>28575</wp:posOffset>
                </wp:positionV>
                <wp:extent cx="5974715" cy="2651760"/>
                <wp:effectExtent l="0" t="0" r="0" b="0"/>
                <wp:wrapNone/>
                <wp:docPr id="26" name="Cadre1"/>
                <a:graphic xmlns:a="http://schemas.openxmlformats.org/drawingml/2006/main">
                  <a:graphicData uri="http://schemas.microsoft.com/office/word/2010/wordprocessingShape">
                    <wps:wsp>
                      <wps:cNvSpPr/>
                      <wps:spPr>
                        <a:xfrm>
                          <a:off x="0" y="0"/>
                          <a:ext cx="5974200" cy="2651040"/>
                        </a:xfrm>
                        <a:prstGeom prst="rect">
                          <a:avLst/>
                        </a:prstGeom>
                        <a:noFill/>
                        <a:ln w="0">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Soutien recherche aéronautique civil</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projets soutenus : 0</w:t>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Nombre de projets soutenus</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234  </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198  </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198  </w:t>
            </w:r>
          </w:p>
        </w:tc>
      </w:tr>
    </w:tbl>
    <w:p>
      <w:pPr>
        <w:pStyle w:val="Normal"/>
        <w:rPr>
          <w:sz w:val="4"/>
          <w:szCs w:val="4"/>
        </w:rPr>
      </w:pPr>
      <w:r>
        <w:rPr>
          <w:sz w:val="4"/>
          <w:szCs w:val="4"/>
        </w:rPr>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Régional </w:t>
            </w:r>
            <w:bookmarkStart w:id="5" w:name="__DdeLink__225_36144007585"/>
            <w:r>
              <w:rPr>
                <w:b/>
                <w:bCs/>
                <w:sz w:val="20"/>
                <w:szCs w:val="20"/>
              </w:rPr>
              <w:t>: Auvergne-Rhône-Alpes</w:t>
            </w:r>
            <w:bookmarkEnd w:id="5"/>
          </w:p>
        </w:tc>
      </w:tr>
      <w:tr>
        <w:trPr>
          <w:trHeight w:val="450" w:hRule="atLeast"/>
        </w:trPr>
        <w:tc>
          <w:tcPr>
            <w:tcW w:w="3787"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Nombre de projets soutenus</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19  </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15  </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15  </w:t>
            </w:r>
          </w:p>
        </w:tc>
      </w:tr>
    </w:tbl>
    <w:p>
      <w:pPr>
        <w:pStyle w:val="Normal"/>
        <w:rPr>
          <w:sz w:val="4"/>
          <w:szCs w:val="4"/>
        </w:rPr>
      </w:pPr>
      <w:r>
        <w:rPr>
          <w:sz w:val="4"/>
          <w:szCs w:val="4"/>
        </w:rPr>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Départemental: Haute-Loire</w:t>
            </w:r>
          </w:p>
        </w:tc>
      </w:tr>
      <w:tr>
        <w:trPr>
          <w:trHeight w:val="395" w:hRule="atLeast"/>
        </w:trPr>
        <w:tc>
          <w:tcPr>
            <w:tcW w:w="3787"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sz w:val="20"/>
                <w:szCs w:val="20"/>
              </w:rPr>
            </w:r>
          </w:p>
          <w:p>
            <w:pPr>
              <w:pStyle w:val="Normal"/>
              <w:widowControl w:val="false"/>
              <w:suppressAutoHyphens w:val="true"/>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sz w:val="20"/>
                <w:szCs w:val="20"/>
              </w:rPr>
            </w:r>
          </w:p>
          <w:p>
            <w:pPr>
              <w:pStyle w:val="Normal"/>
              <w:widowControl w:val="false"/>
              <w:suppressAutoHyphens w:val="true"/>
              <w:spacing w:lineRule="auto" w:line="240" w:before="0" w:after="0"/>
              <w:jc w:val="center"/>
              <w:rPr>
                <w:sz w:val="20"/>
                <w:szCs w:val="20"/>
              </w:rPr>
            </w:pPr>
            <w:r>
              <w:rPr>
                <w:rFonts w:cs="Arial" w:ascii="Arial" w:hAnsi="Arial"/>
                <w:b/>
                <w:bCs/>
                <w:color w:val="FFFFFF"/>
                <w:sz w:val="20"/>
                <w:szCs w:val="20"/>
              </w:rPr>
              <w:t>Nombre de projets soutenus</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0  </w:t>
            </w:r>
          </w:p>
        </w:tc>
      </w:tr>
    </w:tbl>
    <w:p>
      <w:pPr>
        <w:pStyle w:val="Normal"/>
        <w:spacing w:before="0" w:after="160"/>
        <w:rPr/>
      </w:pPr>
      <w:r>
        <w:rPr/>
        <mc:AlternateContent>
          <mc:Choice Requires="wps">
            <w:drawing>
              <wp:anchor behindDoc="0" distT="0" distB="0" distL="0" distR="0" simplePos="0" locked="0" layoutInCell="0" allowOverlap="1" relativeHeight="16">
                <wp:simplePos x="0" y="0"/>
                <wp:positionH relativeFrom="column">
                  <wp:posOffset>0</wp:posOffset>
                </wp:positionH>
                <wp:positionV relativeFrom="paragraph">
                  <wp:posOffset>28575</wp:posOffset>
                </wp:positionV>
                <wp:extent cx="5974715" cy="2425700"/>
                <wp:effectExtent l="0" t="0" r="0" b="0"/>
                <wp:wrapNone/>
                <wp:docPr id="28" name="Forme2"/>
                <a:graphic xmlns:a="http://schemas.openxmlformats.org/drawingml/2006/main">
                  <a:graphicData uri="http://schemas.microsoft.com/office/word/2010/wordprocessingShape">
                    <wps:wsp>
                      <wps:cNvSpPr/>
                      <wps:spPr>
                        <a:xfrm>
                          <a:off x="0" y="0"/>
                          <a:ext cx="5974200" cy="24249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0" allowOverlap="1" relativeHeight="61">
                <wp:simplePos x="0" y="0"/>
                <wp:positionH relativeFrom="column">
                  <wp:posOffset>-902970</wp:posOffset>
                </wp:positionH>
                <wp:positionV relativeFrom="paragraph">
                  <wp:posOffset>2577465</wp:posOffset>
                </wp:positionV>
                <wp:extent cx="7548880" cy="139065"/>
                <wp:effectExtent l="0" t="0" r="0" b="0"/>
                <wp:wrapNone/>
                <wp:docPr id="29" name="Forme1"/>
                <a:graphic xmlns:a="http://schemas.openxmlformats.org/drawingml/2006/main">
                  <a:graphicData uri="http://schemas.microsoft.com/office/word/2010/wordprocessingShape">
                    <wps:wsp>
                      <wps:cNvSpPr/>
                      <wps:spPr>
                        <a:xfrm>
                          <a:off x="0" y="0"/>
                          <a:ext cx="7548120" cy="138600"/>
                        </a:xfrm>
                        <a:prstGeom prst="rect">
                          <a:avLst/>
                        </a:prstGeom>
                        <a:noFill/>
                        <a:ln w="0">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8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8 </w:t>
                      </w:r>
                    </w:p>
                  </w:txbxContent>
                </v:textbox>
              </v:rect>
            </w:pict>
          </mc:Fallback>
        </mc:AlternateContent>
        <mc:AlternateContent>
          <mc:Choice Requires="wps">
            <w:drawing>
              <wp:anchor behindDoc="0" distT="0" distB="0" distL="0" distR="0" simplePos="0" locked="0" layoutInCell="0" allowOverlap="1" relativeHeight="81">
                <wp:simplePos x="0" y="0"/>
                <wp:positionH relativeFrom="column">
                  <wp:posOffset>0</wp:posOffset>
                </wp:positionH>
                <wp:positionV relativeFrom="paragraph">
                  <wp:posOffset>28575</wp:posOffset>
                </wp:positionV>
                <wp:extent cx="5974715" cy="2651760"/>
                <wp:effectExtent l="0" t="0" r="0" b="0"/>
                <wp:wrapNone/>
                <wp:docPr id="31" name="Cadre1"/>
                <a:graphic xmlns:a="http://schemas.openxmlformats.org/drawingml/2006/main">
                  <a:graphicData uri="http://schemas.microsoft.com/office/word/2010/wordprocessingShape">
                    <wps:wsp>
                      <wps:cNvSpPr/>
                      <wps:spPr>
                        <a:xfrm>
                          <a:off x="0" y="0"/>
                          <a:ext cx="5974200" cy="2651040"/>
                        </a:xfrm>
                        <a:prstGeom prst="rect">
                          <a:avLst/>
                        </a:prstGeom>
                        <a:noFill/>
                        <a:ln w="0">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Rénovation des bâtiments Etats (marchés notifiés)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bâtiments dont le marché de rénovation est notifié : 0</w:t>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Nombre de bâtiments dont le marché de rénovation est notifié</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587  </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296  </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107  </w:t>
            </w:r>
          </w:p>
        </w:tc>
      </w:tr>
    </w:tbl>
    <w:p>
      <w:pPr>
        <w:pStyle w:val="Normal"/>
        <w:rPr>
          <w:sz w:val="4"/>
          <w:szCs w:val="4"/>
        </w:rPr>
      </w:pPr>
      <w:r>
        <w:rPr>
          <w:sz w:val="4"/>
          <w:szCs w:val="4"/>
        </w:rPr>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Régional </w:t>
            </w:r>
            <w:bookmarkStart w:id="6" w:name="__DdeLink__225_36144007586"/>
            <w:r>
              <w:rPr>
                <w:b/>
                <w:bCs/>
                <w:sz w:val="20"/>
                <w:szCs w:val="20"/>
              </w:rPr>
              <w:t>: Auvergne-Rhône-Alpes</w:t>
            </w:r>
            <w:bookmarkEnd w:id="6"/>
          </w:p>
        </w:tc>
      </w:tr>
      <w:tr>
        <w:trPr>
          <w:trHeight w:val="450" w:hRule="atLeast"/>
        </w:trPr>
        <w:tc>
          <w:tcPr>
            <w:tcW w:w="3787"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Nombre de bâtiments dont le marché de rénovation est notifié</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70  </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29  </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8  </w:t>
            </w:r>
          </w:p>
        </w:tc>
      </w:tr>
    </w:tbl>
    <w:p>
      <w:pPr>
        <w:pStyle w:val="Normal"/>
        <w:rPr>
          <w:sz w:val="4"/>
          <w:szCs w:val="4"/>
        </w:rPr>
      </w:pPr>
      <w:r>
        <w:rPr>
          <w:sz w:val="4"/>
          <w:szCs w:val="4"/>
        </w:rPr>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Départemental: Haute-Loire</w:t>
            </w:r>
          </w:p>
        </w:tc>
      </w:tr>
      <w:tr>
        <w:trPr>
          <w:trHeight w:val="395" w:hRule="atLeast"/>
        </w:trPr>
        <w:tc>
          <w:tcPr>
            <w:tcW w:w="3787"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sz w:val="20"/>
                <w:szCs w:val="20"/>
              </w:rPr>
            </w:r>
          </w:p>
          <w:p>
            <w:pPr>
              <w:pStyle w:val="Normal"/>
              <w:widowControl w:val="false"/>
              <w:suppressAutoHyphens w:val="true"/>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sz w:val="20"/>
                <w:szCs w:val="20"/>
              </w:rPr>
            </w:r>
          </w:p>
          <w:p>
            <w:pPr>
              <w:pStyle w:val="Normal"/>
              <w:widowControl w:val="false"/>
              <w:suppressAutoHyphens w:val="true"/>
              <w:spacing w:lineRule="auto" w:line="240" w:before="0" w:after="0"/>
              <w:jc w:val="center"/>
              <w:rPr>
                <w:sz w:val="20"/>
                <w:szCs w:val="20"/>
              </w:rPr>
            </w:pPr>
            <w:r>
              <w:rPr>
                <w:rFonts w:cs="Arial" w:ascii="Arial" w:hAnsi="Arial"/>
                <w:b/>
                <w:bCs/>
                <w:color w:val="FFFFFF"/>
                <w:sz w:val="20"/>
                <w:szCs w:val="20"/>
              </w:rPr>
              <w:t>Nombre de bâtiments dont le marché de rénovation est notifié</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0  </w:t>
            </w:r>
          </w:p>
        </w:tc>
      </w:tr>
    </w:tbl>
    <w:p>
      <w:pPr>
        <w:pStyle w:val="Normal"/>
        <w:spacing w:before="0" w:after="160"/>
        <w:rPr/>
      </w:pPr>
      <w:r>
        <w:rPr/>
        <mc:AlternateContent>
          <mc:Choice Requires="wps">
            <w:drawing>
              <wp:anchor behindDoc="0" distT="0" distB="0" distL="0" distR="0" simplePos="0" locked="0" layoutInCell="0" allowOverlap="1" relativeHeight="15">
                <wp:simplePos x="0" y="0"/>
                <wp:positionH relativeFrom="column">
                  <wp:posOffset>0</wp:posOffset>
                </wp:positionH>
                <wp:positionV relativeFrom="paragraph">
                  <wp:posOffset>28575</wp:posOffset>
                </wp:positionV>
                <wp:extent cx="5974715" cy="2425700"/>
                <wp:effectExtent l="0" t="0" r="0" b="0"/>
                <wp:wrapNone/>
                <wp:docPr id="33" name="Forme2"/>
                <a:graphic xmlns:a="http://schemas.openxmlformats.org/drawingml/2006/main">
                  <a:graphicData uri="http://schemas.microsoft.com/office/word/2010/wordprocessingShape">
                    <wps:wsp>
                      <wps:cNvSpPr/>
                      <wps:spPr>
                        <a:xfrm>
                          <a:off x="0" y="0"/>
                          <a:ext cx="5974200" cy="24249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0" allowOverlap="1" relativeHeight="60">
                <wp:simplePos x="0" y="0"/>
                <wp:positionH relativeFrom="column">
                  <wp:posOffset>-902970</wp:posOffset>
                </wp:positionH>
                <wp:positionV relativeFrom="paragraph">
                  <wp:posOffset>2577465</wp:posOffset>
                </wp:positionV>
                <wp:extent cx="7548880" cy="139065"/>
                <wp:effectExtent l="0" t="0" r="0" b="0"/>
                <wp:wrapNone/>
                <wp:docPr id="34" name="Forme1"/>
                <a:graphic xmlns:a="http://schemas.openxmlformats.org/drawingml/2006/main">
                  <a:graphicData uri="http://schemas.microsoft.com/office/word/2010/wordprocessingShape">
                    <wps:wsp>
                      <wps:cNvSpPr/>
                      <wps:spPr>
                        <a:xfrm>
                          <a:off x="0" y="0"/>
                          <a:ext cx="7548120" cy="138600"/>
                        </a:xfrm>
                        <a:prstGeom prst="rect">
                          <a:avLst/>
                        </a:prstGeom>
                        <a:noFill/>
                        <a:ln w="0">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9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9 </w:t>
                      </w:r>
                    </w:p>
                  </w:txbxContent>
                </v:textbox>
              </v:rect>
            </w:pict>
          </mc:Fallback>
        </mc:AlternateContent>
        <mc:AlternateContent>
          <mc:Choice Requires="wps">
            <w:drawing>
              <wp:anchor behindDoc="0" distT="0" distB="0" distL="0" distR="0" simplePos="0" locked="0" layoutInCell="0" allowOverlap="1" relativeHeight="80">
                <wp:simplePos x="0" y="0"/>
                <wp:positionH relativeFrom="column">
                  <wp:posOffset>0</wp:posOffset>
                </wp:positionH>
                <wp:positionV relativeFrom="paragraph">
                  <wp:posOffset>28575</wp:posOffset>
                </wp:positionV>
                <wp:extent cx="5974715" cy="2651760"/>
                <wp:effectExtent l="0" t="0" r="0" b="0"/>
                <wp:wrapNone/>
                <wp:docPr id="36" name="Cadre1"/>
                <a:graphic xmlns:a="http://schemas.openxmlformats.org/drawingml/2006/main">
                  <a:graphicData uri="http://schemas.microsoft.com/office/word/2010/wordprocessingShape">
                    <wps:wsp>
                      <wps:cNvSpPr/>
                      <wps:spPr>
                        <a:xfrm>
                          <a:off x="0" y="0"/>
                          <a:ext cx="5974200" cy="2651040"/>
                        </a:xfrm>
                        <a:prstGeom prst="rect">
                          <a:avLst/>
                        </a:prstGeom>
                        <a:noFill/>
                        <a:ln w="0">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shd w:fill="FFFF6D" w:val="clear"/>
                              </w:rPr>
                            </w:pPr>
                            <w:r>
                              <w:rPr>
                                <w:rFonts w:eastAsia="Calibri" w:cs="" w:cstheme="minorBidi" w:eastAsiaTheme="minorHAnsi"/>
                                <w:b w:val="false"/>
                                <w:bCs w:val="false"/>
                                <w:color w:val="000000"/>
                                <w:shd w:fill="FFFF6D" w:val="clear"/>
                              </w:rPr>
                              <w:t xml:space="preserve">14 projets sur des bâtiments de l’État sont retenus pour un montant de travaux de 536 </w:t>
                            </w:r>
                            <w:r>
                              <w:rPr>
                                <w:rFonts w:eastAsia="Calibri" w:cs="" w:cstheme="minorBidi" w:eastAsiaTheme="minorHAnsi"/>
                                <w:b w:val="false"/>
                                <w:bCs w:val="false"/>
                                <w:color w:val="000000"/>
                                <w:kern w:val="0"/>
                                <w:sz w:val="22"/>
                                <w:szCs w:val="22"/>
                                <w:shd w:fill="FFFF6D" w:val="clear"/>
                                <w:lang w:val="fr-FR" w:eastAsia="en-US" w:bidi="ar-SA"/>
                              </w:rPr>
                              <w:t>783</w:t>
                            </w:r>
                            <w:r>
                              <w:rPr>
                                <w:rFonts w:eastAsia="Calibri" w:cs="" w:cstheme="minorBidi" w:eastAsiaTheme="minorHAnsi"/>
                                <w:b w:val="false"/>
                                <w:bCs w:val="false"/>
                                <w:color w:val="000000"/>
                                <w:shd w:fill="FFFF6D" w:val="clear"/>
                              </w:rPr>
                              <w:t xml:space="preserve"> €. Au moins 2 marchés sont notifiés, les autres devant l’être dans les prochaines semaines.</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shd w:fill="FFFF6D" w:val="clear"/>
                        </w:rPr>
                      </w:pPr>
                      <w:r>
                        <w:rPr>
                          <w:rFonts w:eastAsia="Calibri" w:cs="" w:cstheme="minorBidi" w:eastAsiaTheme="minorHAnsi"/>
                          <w:b w:val="false"/>
                          <w:bCs w:val="false"/>
                          <w:color w:val="000000"/>
                          <w:shd w:fill="FFFF6D" w:val="clear"/>
                        </w:rPr>
                        <w:t xml:space="preserve">14 projets sur des bâtiments de l’État sont retenus pour un montant de travaux de 536 </w:t>
                      </w:r>
                      <w:r>
                        <w:rPr>
                          <w:rFonts w:eastAsia="Calibri" w:cs="" w:cstheme="minorBidi" w:eastAsiaTheme="minorHAnsi"/>
                          <w:b w:val="false"/>
                          <w:bCs w:val="false"/>
                          <w:color w:val="000000"/>
                          <w:kern w:val="0"/>
                          <w:sz w:val="22"/>
                          <w:szCs w:val="22"/>
                          <w:shd w:fill="FFFF6D" w:val="clear"/>
                          <w:lang w:val="fr-FR" w:eastAsia="en-US" w:bidi="ar-SA"/>
                        </w:rPr>
                        <w:t>783</w:t>
                      </w:r>
                      <w:r>
                        <w:rPr>
                          <w:rFonts w:eastAsia="Calibri" w:cs="" w:cstheme="minorBidi" w:eastAsiaTheme="minorHAnsi"/>
                          <w:b w:val="false"/>
                          <w:bCs w:val="false"/>
                          <w:color w:val="000000"/>
                          <w:shd w:fill="FFFF6D" w:val="clear"/>
                        </w:rPr>
                        <w:t xml:space="preserve"> €. Au moins 2 marchés sont notifiés, les autres devant l’être dans les prochaines semaines.</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widowControl/>
        <w:bidi w:val="0"/>
        <w:spacing w:lineRule="auto" w:line="259" w:before="0" w:after="160"/>
        <w:jc w:val="left"/>
        <w:rPr/>
      </w:pPr>
      <w:r>
        <mc:AlternateContent>
          <mc:Choice Requires="wps">
            <w:drawing>
              <wp:anchor behindDoc="0" distT="0" distB="0" distL="0" distR="0" simplePos="0" locked="0" layoutInCell="0" allowOverlap="1" relativeHeight="113">
                <wp:simplePos x="0" y="0"/>
                <wp:positionH relativeFrom="column">
                  <wp:posOffset>-877570</wp:posOffset>
                </wp:positionH>
                <wp:positionV relativeFrom="paragraph">
                  <wp:posOffset>7219950</wp:posOffset>
                </wp:positionV>
                <wp:extent cx="7527290" cy="139065"/>
                <wp:effectExtent l="0" t="0" r="0" b="0"/>
                <wp:wrapNone/>
                <wp:docPr id="38" name="Forme2"/>
                <a:graphic xmlns:a="http://schemas.openxmlformats.org/drawingml/2006/main">
                  <a:graphicData uri="http://schemas.microsoft.com/office/word/2010/wordprocessingShape">
                    <wps:wsp>
                      <wps:cNvSpPr/>
                      <wps:spPr>
                        <a:xfrm>
                          <a:off x="0" y="0"/>
                          <a:ext cx="7526520" cy="138600"/>
                        </a:xfrm>
                        <a:prstGeom prst="rect">
                          <a:avLst/>
                        </a:prstGeom>
                        <a:noFill/>
                        <a:ln w="0">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auto"/>
                                <w:sz w:val="18"/>
                                <w:szCs w:val="18"/>
                              </w:rPr>
                              <w:t>10</w:t>
                            </w:r>
                          </w:p>
                        </w:txbxContent>
                      </wps:txbx>
                      <wps:bodyPr lIns="0" rIns="0" tIns="0" bIns="0">
                        <a:spAutoFit/>
                      </wps:bodyPr>
                    </wps:wsp>
                  </a:graphicData>
                </a:graphic>
              </wp:anchor>
            </w:drawing>
          </mc:Choice>
          <mc:Fallback>
            <w:pict>
              <v:rect id="shape_0" ID="Forme2" stroked="f" style="position:absolute;margin-left:-69.1pt;margin-top:568.5pt;width:592.6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auto"/>
                          <w:sz w:val="18"/>
                          <w:szCs w:val="18"/>
                        </w:rPr>
                        <w:t>10</w:t>
                      </w:r>
                    </w:p>
                  </w:txbxContent>
                </v:textbox>
              </v:rect>
            </w:pict>
          </mc:Fallback>
        </mc:AlternateContent>
      </w:r>
      <w:r>
        <w:rPr>
          <w:rFonts w:cs="Arial" w:ascii="Arial" w:hAnsi="Arial"/>
          <w:b/>
          <w:bCs/>
          <w:sz w:val="56"/>
          <w:szCs w:val="56"/>
        </w:rPr>
        <w:t>Volet : Compétitivité</w:t>
      </w:r>
    </w:p>
    <w:p>
      <w:pPr>
        <w:pStyle w:val="Normal"/>
        <w:rPr/>
      </w:pPr>
      <w:r>
        <w:rPr/>
      </w:r>
    </w:p>
    <w:p>
      <w:pPr>
        <w:pStyle w:val="Normal"/>
        <w:overflowPunct w:val="false"/>
        <w:spacing w:lineRule="auto" w:line="240" w:before="0" w:after="0"/>
        <w:jc w:val="both"/>
        <w:rPr/>
      </w:pPr>
      <w:r>
        <w:rPr>
          <w:rFonts w:eastAsia="Calibri" w:cs="" w:cstheme="minorBidi" w:eastAsiaTheme="minorHAnsi"/>
          <w:b/>
          <w:bCs/>
          <w:color w:val="auto"/>
        </w:rPr>
        <w:t>Commentaires généraux :</w:t>
      </w:r>
    </w:p>
    <w:p>
      <w:pPr>
        <w:pStyle w:val="Contenudecadre"/>
        <w:overflowPunct w:val="false"/>
        <w:spacing w:lineRule="auto" w:line="240" w:before="0" w:after="0"/>
        <w:jc w:val="both"/>
        <w:rPr/>
      </w:pPr>
      <w:r>
        <w:rPr/>
      </w:r>
    </w:p>
    <w:p>
      <w:pPr>
        <w:pStyle w:val="Contenudecadre"/>
        <w:overflowPunct w:val="false"/>
        <w:spacing w:lineRule="auto" w:line="240" w:before="0" w:after="0"/>
        <w:jc w:val="both"/>
        <w:rPr/>
      </w:pPr>
      <w:r>
        <w:rPr/>
        <w:t>Le plan de relance bénéficie à l’économie et aux entreprises de Haute-Loire avec en particulier :</w:t>
      </w:r>
    </w:p>
    <w:p>
      <w:pPr>
        <w:pStyle w:val="Contenudecadre"/>
        <w:overflowPunct w:val="false"/>
        <w:spacing w:lineRule="auto" w:line="240" w:before="0" w:after="0"/>
        <w:jc w:val="both"/>
        <w:rPr/>
      </w:pPr>
      <w:r>
        <w:rPr/>
      </w:r>
    </w:p>
    <w:p>
      <w:pPr>
        <w:pStyle w:val="Contenudecadre"/>
        <w:overflowPunct w:val="false"/>
        <w:spacing w:lineRule="auto" w:line="240" w:before="0" w:after="0"/>
        <w:jc w:val="both"/>
        <w:rPr/>
      </w:pPr>
      <w:r>
        <w:rPr/>
        <w:t>- le</w:t>
      </w:r>
      <w:r>
        <w:rPr>
          <w:b/>
          <w:bCs/>
        </w:rPr>
        <w:t xml:space="preserve"> soutien à l’industrie</w:t>
      </w:r>
      <w:r>
        <w:rPr/>
        <w:t> : 11 entreprises lauréates des deux appels à projets de soutien à l’industrie représentant 5,6 M€ de subventions pour plus de 20 M€ d’investissement et 16 entreprises bénéficiaires de subventions du guichet « Industrie du futur » opéré par l’ASP,</w:t>
      </w:r>
    </w:p>
    <w:p>
      <w:pPr>
        <w:pStyle w:val="Contenudecadre"/>
        <w:overflowPunct w:val="false"/>
        <w:spacing w:lineRule="auto" w:line="240" w:before="0" w:after="0"/>
        <w:jc w:val="both"/>
        <w:rPr/>
      </w:pPr>
      <w:r>
        <w:rPr/>
      </w:r>
    </w:p>
    <w:p>
      <w:pPr>
        <w:pStyle w:val="Contenudecadre"/>
        <w:overflowPunct w:val="false"/>
        <w:spacing w:lineRule="auto" w:line="240" w:before="0" w:after="0"/>
        <w:jc w:val="both"/>
        <w:rPr/>
      </w:pPr>
      <w:r>
        <w:rPr/>
        <w:t>- le</w:t>
      </w:r>
      <w:r>
        <w:rPr>
          <w:b/>
          <w:bCs/>
        </w:rPr>
        <w:t xml:space="preserve"> soutien à l’export </w:t>
      </w:r>
      <w:r>
        <w:rPr/>
        <w:t>avec les chèques export, les assurances-prospection et les volontariats internationaux en entreprise,</w:t>
      </w:r>
    </w:p>
    <w:p>
      <w:pPr>
        <w:pStyle w:val="Contenudecadre"/>
        <w:overflowPunct w:val="false"/>
        <w:spacing w:lineRule="auto" w:line="240" w:before="0" w:after="0"/>
        <w:jc w:val="both"/>
        <w:rPr/>
      </w:pPr>
      <w:r>
        <w:rPr/>
      </w:r>
    </w:p>
    <w:p>
      <w:pPr>
        <w:pStyle w:val="Contenudecadre"/>
        <w:overflowPunct w:val="false"/>
        <w:spacing w:lineRule="auto" w:line="240" w:before="0" w:after="0"/>
        <w:jc w:val="both"/>
        <w:rPr/>
      </w:pPr>
      <w:r>
        <w:rPr/>
        <w:t xml:space="preserve">- </w:t>
      </w:r>
      <w:r>
        <w:rPr>
          <w:b/>
          <w:bCs/>
        </w:rPr>
        <w:t>l’aide à la numérisation des TPE, PME et ETI </w:t>
      </w:r>
      <w:r>
        <w:rPr/>
        <w:t>: 85 accompagnements d’entreprises et 37 entreprises bénéficiaires de chèques numériques.</w:t>
      </w:r>
    </w:p>
    <w:p>
      <w:pPr>
        <w:pStyle w:val="Contenudecadre"/>
        <w:overflowPunct w:val="false"/>
        <w:spacing w:lineRule="auto" w:line="240" w:before="0" w:after="0"/>
        <w:jc w:val="both"/>
        <w:rPr/>
      </w:pPr>
      <w:r>
        <w:rPr/>
      </w:r>
    </w:p>
    <w:p>
      <w:pPr>
        <w:pStyle w:val="Contenudecadre"/>
        <w:overflowPunct w:val="false"/>
        <w:spacing w:lineRule="auto" w:line="240" w:before="0" w:after="0"/>
        <w:jc w:val="both"/>
        <w:rPr/>
      </w:pPr>
      <w:r>
        <w:rPr/>
        <w:t>Pour informer au mieux les entreprises du département sur les dispositifs du plan de relance et répondre aux sujets locaux, la préfecture accompagne les porteurs de projets et organise des réunions toutes les deux semaines avec les acteurs socio-économiques et les élus.</w:t>
      </w:r>
      <w:r>
        <w:br w:type="page"/>
      </w:r>
    </w:p>
    <w:p>
      <w:pPr>
        <w:pStyle w:val="Normal"/>
        <w:jc w:val="center"/>
        <w:rPr/>
      </w:pPr>
      <w:r>
        <w:rPr>
          <w:rFonts w:cs="Arial" w:ascii="Arial" w:hAnsi="Arial"/>
          <w:b/>
          <w:bCs/>
          <w:sz w:val="28"/>
          <w:szCs w:val="28"/>
        </w:rPr>
        <w:t>Assurance prospection</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TPE,PME,ETI bénéficiaires : 2</w:t>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562  </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444  </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358  </w:t>
            </w:r>
          </w:p>
        </w:tc>
      </w:tr>
    </w:tbl>
    <w:p>
      <w:pPr>
        <w:pStyle w:val="Normal"/>
        <w:rPr>
          <w:sz w:val="4"/>
          <w:szCs w:val="4"/>
        </w:rPr>
      </w:pPr>
      <w:r>
        <w:rPr>
          <w:sz w:val="4"/>
          <w:szCs w:val="4"/>
        </w:rPr>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Régional </w:t>
            </w:r>
            <w:bookmarkStart w:id="7" w:name="__DdeLink__225_36144007587"/>
            <w:r>
              <w:rPr>
                <w:b/>
                <w:bCs/>
                <w:sz w:val="20"/>
                <w:szCs w:val="20"/>
              </w:rPr>
              <w:t>: Auvergne-Rhône-Alpes</w:t>
            </w:r>
            <w:bookmarkEnd w:id="7"/>
          </w:p>
        </w:tc>
      </w:tr>
      <w:tr>
        <w:trPr>
          <w:trHeight w:val="450" w:hRule="atLeast"/>
        </w:trPr>
        <w:tc>
          <w:tcPr>
            <w:tcW w:w="3787"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89  </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68  </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55  </w:t>
            </w:r>
          </w:p>
        </w:tc>
      </w:tr>
    </w:tbl>
    <w:p>
      <w:pPr>
        <w:pStyle w:val="Normal"/>
        <w:rPr>
          <w:sz w:val="4"/>
          <w:szCs w:val="4"/>
        </w:rPr>
      </w:pPr>
      <w:r>
        <w:rPr>
          <w:sz w:val="4"/>
          <w:szCs w:val="4"/>
        </w:rPr>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Départemental: Haute-Loire</w:t>
            </w:r>
          </w:p>
        </w:tc>
      </w:tr>
      <w:tr>
        <w:trPr>
          <w:trHeight w:val="395" w:hRule="atLeast"/>
        </w:trPr>
        <w:tc>
          <w:tcPr>
            <w:tcW w:w="3787"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sz w:val="20"/>
                <w:szCs w:val="20"/>
              </w:rPr>
            </w:r>
          </w:p>
          <w:p>
            <w:pPr>
              <w:pStyle w:val="Normal"/>
              <w:widowControl w:val="false"/>
              <w:suppressAutoHyphens w:val="true"/>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sz w:val="20"/>
                <w:szCs w:val="20"/>
              </w:rPr>
            </w:r>
          </w:p>
          <w:p>
            <w:pPr>
              <w:pStyle w:val="Normal"/>
              <w:widowControl w:val="false"/>
              <w:suppressAutoHyphens w:val="true"/>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2  </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2  </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2  </w:t>
            </w:r>
          </w:p>
        </w:tc>
      </w:tr>
    </w:tbl>
    <w:p>
      <w:pPr>
        <w:pStyle w:val="Normal"/>
        <w:spacing w:before="0" w:after="160"/>
        <w:rPr/>
      </w:pPr>
      <w:r>
        <w:rPr/>
        <mc:AlternateContent>
          <mc:Choice Requires="wps">
            <w:drawing>
              <wp:anchor behindDoc="0" distT="0" distB="0" distL="0" distR="0" simplePos="0" locked="0" layoutInCell="0" allowOverlap="1" relativeHeight="14">
                <wp:simplePos x="0" y="0"/>
                <wp:positionH relativeFrom="column">
                  <wp:posOffset>0</wp:posOffset>
                </wp:positionH>
                <wp:positionV relativeFrom="paragraph">
                  <wp:posOffset>28575</wp:posOffset>
                </wp:positionV>
                <wp:extent cx="5974715" cy="2425700"/>
                <wp:effectExtent l="0" t="0" r="0" b="0"/>
                <wp:wrapNone/>
                <wp:docPr id="40" name="Forme2"/>
                <a:graphic xmlns:a="http://schemas.openxmlformats.org/drawingml/2006/main">
                  <a:graphicData uri="http://schemas.microsoft.com/office/word/2010/wordprocessingShape">
                    <wps:wsp>
                      <wps:cNvSpPr/>
                      <wps:spPr>
                        <a:xfrm>
                          <a:off x="0" y="0"/>
                          <a:ext cx="5974200" cy="24249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0" allowOverlap="1" relativeHeight="59">
                <wp:simplePos x="0" y="0"/>
                <wp:positionH relativeFrom="column">
                  <wp:posOffset>-902970</wp:posOffset>
                </wp:positionH>
                <wp:positionV relativeFrom="paragraph">
                  <wp:posOffset>2577465</wp:posOffset>
                </wp:positionV>
                <wp:extent cx="7548880" cy="139065"/>
                <wp:effectExtent l="0" t="0" r="0" b="0"/>
                <wp:wrapNone/>
                <wp:docPr id="41" name="Forme1"/>
                <a:graphic xmlns:a="http://schemas.openxmlformats.org/drawingml/2006/main">
                  <a:graphicData uri="http://schemas.microsoft.com/office/word/2010/wordprocessingShape">
                    <wps:wsp>
                      <wps:cNvSpPr/>
                      <wps:spPr>
                        <a:xfrm>
                          <a:off x="0" y="0"/>
                          <a:ext cx="7548120" cy="138600"/>
                        </a:xfrm>
                        <a:prstGeom prst="rect">
                          <a:avLst/>
                        </a:prstGeom>
                        <a:noFill/>
                        <a:ln w="0">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11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11 </w:t>
                      </w:r>
                    </w:p>
                  </w:txbxContent>
                </v:textbox>
              </v:rect>
            </w:pict>
          </mc:Fallback>
        </mc:AlternateContent>
        <mc:AlternateContent>
          <mc:Choice Requires="wps">
            <w:drawing>
              <wp:anchor behindDoc="0" distT="0" distB="0" distL="0" distR="0" simplePos="0" locked="0" layoutInCell="0" allowOverlap="1" relativeHeight="79">
                <wp:simplePos x="0" y="0"/>
                <wp:positionH relativeFrom="column">
                  <wp:posOffset>0</wp:posOffset>
                </wp:positionH>
                <wp:positionV relativeFrom="paragraph">
                  <wp:posOffset>28575</wp:posOffset>
                </wp:positionV>
                <wp:extent cx="5974715" cy="2651760"/>
                <wp:effectExtent l="0" t="0" r="0" b="0"/>
                <wp:wrapNone/>
                <wp:docPr id="43" name="Cadre1"/>
                <a:graphic xmlns:a="http://schemas.openxmlformats.org/drawingml/2006/main">
                  <a:graphicData uri="http://schemas.microsoft.com/office/word/2010/wordprocessingShape">
                    <wps:wsp>
                      <wps:cNvSpPr/>
                      <wps:spPr>
                        <a:xfrm>
                          <a:off x="0" y="0"/>
                          <a:ext cx="5974200" cy="2651040"/>
                        </a:xfrm>
                        <a:prstGeom prst="rect">
                          <a:avLst/>
                        </a:prstGeom>
                        <a:noFill/>
                        <a:ln w="0">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France Num : aide à la numérisation des TPE,PME,ETI</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d'accompagnements dispensés : 85</w:t>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Nombre d'accompagnements dispensés</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27991  </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11866  </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4106  </w:t>
            </w:r>
          </w:p>
        </w:tc>
      </w:tr>
    </w:tbl>
    <w:p>
      <w:pPr>
        <w:pStyle w:val="Normal"/>
        <w:rPr>
          <w:sz w:val="4"/>
          <w:szCs w:val="4"/>
        </w:rPr>
      </w:pPr>
      <w:r>
        <w:rPr>
          <w:sz w:val="4"/>
          <w:szCs w:val="4"/>
        </w:rPr>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Régional </w:t>
            </w:r>
            <w:bookmarkStart w:id="8" w:name="__DdeLink__225_36144007588"/>
            <w:r>
              <w:rPr>
                <w:b/>
                <w:bCs/>
                <w:sz w:val="20"/>
                <w:szCs w:val="20"/>
              </w:rPr>
              <w:t>: Auvergne-Rhône-Alpes</w:t>
            </w:r>
            <w:bookmarkEnd w:id="8"/>
          </w:p>
        </w:tc>
      </w:tr>
      <w:tr>
        <w:trPr>
          <w:trHeight w:val="450" w:hRule="atLeast"/>
        </w:trPr>
        <w:tc>
          <w:tcPr>
            <w:tcW w:w="3787"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Nombre d'accompagnements dispensés</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3352  </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1262  </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448  </w:t>
            </w:r>
          </w:p>
        </w:tc>
      </w:tr>
    </w:tbl>
    <w:p>
      <w:pPr>
        <w:pStyle w:val="Normal"/>
        <w:rPr>
          <w:sz w:val="4"/>
          <w:szCs w:val="4"/>
        </w:rPr>
      </w:pPr>
      <w:r>
        <w:rPr>
          <w:sz w:val="4"/>
          <w:szCs w:val="4"/>
        </w:rPr>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Départemental: Haute-Loire</w:t>
            </w:r>
          </w:p>
        </w:tc>
      </w:tr>
      <w:tr>
        <w:trPr>
          <w:trHeight w:val="395" w:hRule="atLeast"/>
        </w:trPr>
        <w:tc>
          <w:tcPr>
            <w:tcW w:w="3787"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sz w:val="20"/>
                <w:szCs w:val="20"/>
              </w:rPr>
            </w:r>
          </w:p>
          <w:p>
            <w:pPr>
              <w:pStyle w:val="Normal"/>
              <w:widowControl w:val="false"/>
              <w:suppressAutoHyphens w:val="true"/>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sz w:val="20"/>
                <w:szCs w:val="20"/>
              </w:rPr>
            </w:r>
          </w:p>
          <w:p>
            <w:pPr>
              <w:pStyle w:val="Normal"/>
              <w:widowControl w:val="false"/>
              <w:suppressAutoHyphens w:val="true"/>
              <w:spacing w:lineRule="auto" w:line="240" w:before="0" w:after="0"/>
              <w:jc w:val="center"/>
              <w:rPr>
                <w:sz w:val="20"/>
                <w:szCs w:val="20"/>
              </w:rPr>
            </w:pPr>
            <w:r>
              <w:rPr>
                <w:rFonts w:cs="Arial" w:ascii="Arial" w:hAnsi="Arial"/>
                <w:b/>
                <w:bCs/>
                <w:color w:val="FFFFFF"/>
                <w:sz w:val="20"/>
                <w:szCs w:val="20"/>
              </w:rPr>
              <w:t>Nombre d'accompagnements dispensés</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85  </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41  </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14  </w:t>
            </w:r>
          </w:p>
        </w:tc>
      </w:tr>
    </w:tbl>
    <w:p>
      <w:pPr>
        <w:pStyle w:val="Normal"/>
        <w:spacing w:before="0" w:after="160"/>
        <w:rPr/>
      </w:pPr>
      <w:r>
        <w:rPr/>
        <mc:AlternateContent>
          <mc:Choice Requires="wps">
            <w:drawing>
              <wp:anchor behindDoc="0" distT="0" distB="0" distL="0" distR="0" simplePos="0" locked="0" layoutInCell="0" allowOverlap="1" relativeHeight="13">
                <wp:simplePos x="0" y="0"/>
                <wp:positionH relativeFrom="column">
                  <wp:posOffset>0</wp:posOffset>
                </wp:positionH>
                <wp:positionV relativeFrom="paragraph">
                  <wp:posOffset>28575</wp:posOffset>
                </wp:positionV>
                <wp:extent cx="5974715" cy="2425700"/>
                <wp:effectExtent l="0" t="0" r="0" b="0"/>
                <wp:wrapNone/>
                <wp:docPr id="45" name="Forme2"/>
                <a:graphic xmlns:a="http://schemas.openxmlformats.org/drawingml/2006/main">
                  <a:graphicData uri="http://schemas.microsoft.com/office/word/2010/wordprocessingShape">
                    <wps:wsp>
                      <wps:cNvSpPr/>
                      <wps:spPr>
                        <a:xfrm>
                          <a:off x="0" y="0"/>
                          <a:ext cx="5974200" cy="24249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0" allowOverlap="1" relativeHeight="58">
                <wp:simplePos x="0" y="0"/>
                <wp:positionH relativeFrom="column">
                  <wp:posOffset>-902970</wp:posOffset>
                </wp:positionH>
                <wp:positionV relativeFrom="paragraph">
                  <wp:posOffset>2577465</wp:posOffset>
                </wp:positionV>
                <wp:extent cx="7548880" cy="139065"/>
                <wp:effectExtent l="0" t="0" r="0" b="0"/>
                <wp:wrapNone/>
                <wp:docPr id="46" name="Forme1"/>
                <a:graphic xmlns:a="http://schemas.openxmlformats.org/drawingml/2006/main">
                  <a:graphicData uri="http://schemas.microsoft.com/office/word/2010/wordprocessingShape">
                    <wps:wsp>
                      <wps:cNvSpPr/>
                      <wps:spPr>
                        <a:xfrm>
                          <a:off x="0" y="0"/>
                          <a:ext cx="7548120" cy="138600"/>
                        </a:xfrm>
                        <a:prstGeom prst="rect">
                          <a:avLst/>
                        </a:prstGeom>
                        <a:noFill/>
                        <a:ln w="0">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12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12 </w:t>
                      </w:r>
                    </w:p>
                  </w:txbxContent>
                </v:textbox>
              </v:rect>
            </w:pict>
          </mc:Fallback>
        </mc:AlternateContent>
        <mc:AlternateContent>
          <mc:Choice Requires="wps">
            <w:drawing>
              <wp:anchor behindDoc="0" distT="0" distB="0" distL="0" distR="0" simplePos="0" locked="0" layoutInCell="0" allowOverlap="1" relativeHeight="78">
                <wp:simplePos x="0" y="0"/>
                <wp:positionH relativeFrom="column">
                  <wp:posOffset>0</wp:posOffset>
                </wp:positionH>
                <wp:positionV relativeFrom="paragraph">
                  <wp:posOffset>28575</wp:posOffset>
                </wp:positionV>
                <wp:extent cx="5974715" cy="2651760"/>
                <wp:effectExtent l="0" t="0" r="0" b="0"/>
                <wp:wrapNone/>
                <wp:docPr id="48" name="Cadre1"/>
                <a:graphic xmlns:a="http://schemas.openxmlformats.org/drawingml/2006/main">
                  <a:graphicData uri="http://schemas.microsoft.com/office/word/2010/wordprocessingShape">
                    <wps:wsp>
                      <wps:cNvSpPr/>
                      <wps:spPr>
                        <a:xfrm>
                          <a:off x="0" y="0"/>
                          <a:ext cx="5974200" cy="2651040"/>
                        </a:xfrm>
                        <a:prstGeom prst="rect">
                          <a:avLst/>
                        </a:prstGeom>
                        <a:noFill/>
                        <a:ln w="0">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Industrie : Soutien aux projets industriels territoires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TPE,PME,ETI bénéficiaires : 8</w:t>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507  </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473  </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425  </w:t>
            </w:r>
          </w:p>
        </w:tc>
      </w:tr>
    </w:tbl>
    <w:p>
      <w:pPr>
        <w:pStyle w:val="Normal"/>
        <w:rPr>
          <w:sz w:val="4"/>
          <w:szCs w:val="4"/>
        </w:rPr>
      </w:pPr>
      <w:r>
        <w:rPr>
          <w:sz w:val="4"/>
          <w:szCs w:val="4"/>
        </w:rPr>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Régional </w:t>
            </w:r>
            <w:bookmarkStart w:id="9" w:name="__DdeLink__225_36144007589"/>
            <w:r>
              <w:rPr>
                <w:b/>
                <w:bCs/>
                <w:sz w:val="20"/>
                <w:szCs w:val="20"/>
              </w:rPr>
              <w:t>: Auvergne-Rhône-Alpes</w:t>
            </w:r>
            <w:bookmarkEnd w:id="9"/>
          </w:p>
        </w:tc>
      </w:tr>
      <w:tr>
        <w:trPr>
          <w:trHeight w:val="450" w:hRule="atLeast"/>
        </w:trPr>
        <w:tc>
          <w:tcPr>
            <w:tcW w:w="3787"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43  </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43  </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43  </w:t>
            </w:r>
          </w:p>
        </w:tc>
      </w:tr>
    </w:tbl>
    <w:p>
      <w:pPr>
        <w:pStyle w:val="Normal"/>
        <w:rPr>
          <w:sz w:val="4"/>
          <w:szCs w:val="4"/>
        </w:rPr>
      </w:pPr>
      <w:r>
        <w:rPr>
          <w:sz w:val="4"/>
          <w:szCs w:val="4"/>
        </w:rPr>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Départemental: Haute-Loire</w:t>
            </w:r>
          </w:p>
        </w:tc>
      </w:tr>
      <w:tr>
        <w:trPr>
          <w:trHeight w:val="395" w:hRule="atLeast"/>
        </w:trPr>
        <w:tc>
          <w:tcPr>
            <w:tcW w:w="3787"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sz w:val="20"/>
                <w:szCs w:val="20"/>
              </w:rPr>
            </w:r>
          </w:p>
          <w:p>
            <w:pPr>
              <w:pStyle w:val="Normal"/>
              <w:widowControl w:val="false"/>
              <w:suppressAutoHyphens w:val="true"/>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sz w:val="20"/>
                <w:szCs w:val="20"/>
              </w:rPr>
            </w:r>
          </w:p>
          <w:p>
            <w:pPr>
              <w:pStyle w:val="Normal"/>
              <w:widowControl w:val="false"/>
              <w:suppressAutoHyphens w:val="true"/>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8  </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8  </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8  </w:t>
            </w:r>
          </w:p>
        </w:tc>
      </w:tr>
    </w:tbl>
    <w:p>
      <w:pPr>
        <w:pStyle w:val="Normal"/>
        <w:spacing w:before="0" w:after="160"/>
        <w:rPr/>
      </w:pPr>
      <w:r>
        <w:rPr/>
        <mc:AlternateContent>
          <mc:Choice Requires="wps">
            <w:drawing>
              <wp:anchor behindDoc="0" distT="0" distB="0" distL="0" distR="0" simplePos="0" locked="0" layoutInCell="0" allowOverlap="1" relativeHeight="12">
                <wp:simplePos x="0" y="0"/>
                <wp:positionH relativeFrom="column">
                  <wp:posOffset>0</wp:posOffset>
                </wp:positionH>
                <wp:positionV relativeFrom="paragraph">
                  <wp:posOffset>28575</wp:posOffset>
                </wp:positionV>
                <wp:extent cx="5974715" cy="2425700"/>
                <wp:effectExtent l="0" t="0" r="0" b="0"/>
                <wp:wrapNone/>
                <wp:docPr id="50" name="Forme2"/>
                <a:graphic xmlns:a="http://schemas.openxmlformats.org/drawingml/2006/main">
                  <a:graphicData uri="http://schemas.microsoft.com/office/word/2010/wordprocessingShape">
                    <wps:wsp>
                      <wps:cNvSpPr/>
                      <wps:spPr>
                        <a:xfrm>
                          <a:off x="0" y="0"/>
                          <a:ext cx="5974200" cy="24249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0" allowOverlap="1" relativeHeight="57">
                <wp:simplePos x="0" y="0"/>
                <wp:positionH relativeFrom="column">
                  <wp:posOffset>-902970</wp:posOffset>
                </wp:positionH>
                <wp:positionV relativeFrom="paragraph">
                  <wp:posOffset>2577465</wp:posOffset>
                </wp:positionV>
                <wp:extent cx="7548880" cy="139065"/>
                <wp:effectExtent l="0" t="0" r="0" b="0"/>
                <wp:wrapNone/>
                <wp:docPr id="51" name="Forme1"/>
                <a:graphic xmlns:a="http://schemas.openxmlformats.org/drawingml/2006/main">
                  <a:graphicData uri="http://schemas.microsoft.com/office/word/2010/wordprocessingShape">
                    <wps:wsp>
                      <wps:cNvSpPr/>
                      <wps:spPr>
                        <a:xfrm>
                          <a:off x="0" y="0"/>
                          <a:ext cx="7548120" cy="138600"/>
                        </a:xfrm>
                        <a:prstGeom prst="rect">
                          <a:avLst/>
                        </a:prstGeom>
                        <a:noFill/>
                        <a:ln w="0">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13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13 </w:t>
                      </w:r>
                    </w:p>
                  </w:txbxContent>
                </v:textbox>
              </v:rect>
            </w:pict>
          </mc:Fallback>
        </mc:AlternateContent>
        <mc:AlternateContent>
          <mc:Choice Requires="wps">
            <w:drawing>
              <wp:anchor behindDoc="0" distT="0" distB="0" distL="0" distR="0" simplePos="0" locked="0" layoutInCell="0" allowOverlap="1" relativeHeight="77">
                <wp:simplePos x="0" y="0"/>
                <wp:positionH relativeFrom="column">
                  <wp:posOffset>0</wp:posOffset>
                </wp:positionH>
                <wp:positionV relativeFrom="paragraph">
                  <wp:posOffset>28575</wp:posOffset>
                </wp:positionV>
                <wp:extent cx="5974715" cy="2651760"/>
                <wp:effectExtent l="0" t="0" r="0" b="0"/>
                <wp:wrapNone/>
                <wp:docPr id="53" name="Cadre1"/>
                <a:graphic xmlns:a="http://schemas.openxmlformats.org/drawingml/2006/main">
                  <a:graphicData uri="http://schemas.microsoft.com/office/word/2010/wordprocessingShape">
                    <wps:wsp>
                      <wps:cNvSpPr/>
                      <wps:spPr>
                        <a:xfrm>
                          <a:off x="0" y="0"/>
                          <a:ext cx="5974200" cy="2651040"/>
                        </a:xfrm>
                        <a:prstGeom prst="rect">
                          <a:avLst/>
                        </a:prstGeom>
                        <a:noFill/>
                        <a:ln w="0">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Theme="minorHAnsi" w:cstheme="minorBidi" w:eastAsiaTheme="minorHAnsi" w:hAnsiTheme="minorHAnsi"/>
                                <w:shd w:fill="FFFF6D" w:val="clear"/>
                              </w:rPr>
                            </w:pPr>
                            <w:r>
                              <w:rPr>
                                <w:rFonts w:eastAsia="Calibri" w:cs="" w:cstheme="minorBidi" w:eastAsiaTheme="minorHAnsi"/>
                                <w:b w:val="false"/>
                                <w:bCs w:val="false"/>
                                <w:color w:val="000000"/>
                                <w:shd w:fill="FFFF6D" w:val="clear"/>
                              </w:rPr>
                              <w:t>9 entreprises bénéficiaires de cet appel à projets territorial </w:t>
                            </w:r>
                            <w:r>
                              <w:rPr>
                                <w:rFonts w:eastAsia="Calibri" w:cs="" w:cstheme="minorBidi" w:eastAsiaTheme="minorHAnsi"/>
                                <w:b w:val="false"/>
                                <w:bCs w:val="false"/>
                                <w:color w:val="000000"/>
                                <w:kern w:val="0"/>
                                <w:sz w:val="22"/>
                                <w:szCs w:val="22"/>
                                <w:shd w:fill="FFFF6D" w:val="clear"/>
                                <w:lang w:val="fr-FR" w:eastAsia="en-US" w:bidi="ar-SA"/>
                              </w:rPr>
                              <w:t>:</w:t>
                              <w:br/>
                              <w:t>- Propyplast (plasturgie) : 400 000 €,</w:t>
                            </w:r>
                          </w:p>
                          <w:p>
                            <w:pPr>
                              <w:pStyle w:val="Contenudecadre"/>
                              <w:overflowPunct w:val="false"/>
                              <w:spacing w:lineRule="auto" w:line="240" w:before="0" w:after="0"/>
                              <w:rPr>
                                <w:rFonts w:asciiTheme="minorHAnsi" w:cstheme="minorBidi" w:eastAsiaTheme="minorHAnsi" w:hAnsiTheme="minorHAnsi"/>
                                <w:shd w:fill="FFFF6D" w:val="clear"/>
                              </w:rPr>
                            </w:pPr>
                            <w:r>
                              <w:rPr>
                                <w:rFonts w:eastAsia="Calibri" w:cs="" w:cstheme="minorBidi" w:eastAsiaTheme="minorHAnsi"/>
                                <w:b w:val="false"/>
                                <w:bCs w:val="false"/>
                                <w:color w:val="000000"/>
                                <w:kern w:val="0"/>
                                <w:sz w:val="22"/>
                                <w:szCs w:val="22"/>
                                <w:shd w:fill="FFFF6D" w:val="clear"/>
                                <w:lang w:val="fr-FR" w:eastAsia="en-US" w:bidi="ar-SA"/>
                              </w:rPr>
                              <w:t>- Helpac (huiles essentielles) : 450 000 €,</w:t>
                            </w:r>
                          </w:p>
                          <w:p>
                            <w:pPr>
                              <w:pStyle w:val="Contenudecadre"/>
                              <w:overflowPunct w:val="false"/>
                              <w:spacing w:lineRule="auto" w:line="240" w:before="0" w:after="0"/>
                              <w:rPr>
                                <w:rFonts w:asciiTheme="minorHAnsi" w:cstheme="minorBidi" w:eastAsiaTheme="minorHAnsi" w:hAnsiTheme="minorHAnsi"/>
                                <w:shd w:fill="FFFF6D" w:val="clear"/>
                              </w:rPr>
                            </w:pPr>
                            <w:r>
                              <w:rPr>
                                <w:rFonts w:eastAsia="Calibri" w:cs="" w:cstheme="minorBidi" w:eastAsiaTheme="minorHAnsi"/>
                                <w:b w:val="false"/>
                                <w:bCs w:val="false"/>
                                <w:color w:val="000000"/>
                                <w:kern w:val="0"/>
                                <w:sz w:val="22"/>
                                <w:szCs w:val="22"/>
                                <w:shd w:fill="FFFF6D" w:val="clear"/>
                                <w:lang w:val="fr-FR" w:eastAsia="en-US" w:bidi="ar-SA"/>
                              </w:rPr>
                              <w:t>- Leygatech (plasturgie) : 275 000 €,</w:t>
                            </w:r>
                          </w:p>
                          <w:p>
                            <w:pPr>
                              <w:pStyle w:val="Contenudecadre"/>
                              <w:overflowPunct w:val="false"/>
                              <w:spacing w:lineRule="auto" w:line="240" w:before="0" w:after="0"/>
                              <w:rPr>
                                <w:rFonts w:asciiTheme="minorHAnsi" w:cstheme="minorBidi" w:eastAsiaTheme="minorHAnsi" w:hAnsiTheme="minorHAnsi"/>
                                <w:shd w:fill="FFFF6D" w:val="clear"/>
                              </w:rPr>
                            </w:pPr>
                            <w:r>
                              <w:rPr>
                                <w:rFonts w:eastAsia="Calibri" w:cs="" w:cstheme="minorBidi" w:eastAsiaTheme="minorHAnsi"/>
                                <w:b w:val="false"/>
                                <w:bCs w:val="false"/>
                                <w:color w:val="000000"/>
                                <w:kern w:val="0"/>
                                <w:sz w:val="22"/>
                                <w:szCs w:val="22"/>
                                <w:shd w:fill="FFFF6D" w:val="clear"/>
                                <w:lang w:val="fr-FR" w:eastAsia="en-US" w:bidi="ar-SA"/>
                              </w:rPr>
                              <w:t>- Barbier (plasturgie) : 460 000 €,</w:t>
                            </w:r>
                          </w:p>
                          <w:p>
                            <w:pPr>
                              <w:pStyle w:val="Contenudecadre"/>
                              <w:overflowPunct w:val="false"/>
                              <w:spacing w:lineRule="auto" w:line="240" w:before="0" w:after="0"/>
                              <w:rPr>
                                <w:rFonts w:asciiTheme="minorHAnsi" w:cstheme="minorBidi" w:eastAsiaTheme="minorHAnsi" w:hAnsiTheme="minorHAnsi"/>
                                <w:shd w:fill="FFFF6D" w:val="clear"/>
                              </w:rPr>
                            </w:pPr>
                            <w:r>
                              <w:rPr>
                                <w:rFonts w:eastAsia="Calibri" w:cs="" w:cstheme="minorBidi" w:eastAsiaTheme="minorHAnsi"/>
                                <w:b w:val="false"/>
                                <w:bCs w:val="false"/>
                                <w:color w:val="000000"/>
                                <w:kern w:val="0"/>
                                <w:sz w:val="22"/>
                                <w:szCs w:val="22"/>
                                <w:shd w:fill="FFFF6D" w:val="clear"/>
                                <w:lang w:val="fr-FR" w:eastAsia="en-US" w:bidi="ar-SA"/>
                              </w:rPr>
                              <w:t>- Cintrafil (fabrication d’articles métalliques) : 382 000 €,</w:t>
                            </w:r>
                          </w:p>
                          <w:p>
                            <w:pPr>
                              <w:pStyle w:val="Contenudecadre"/>
                              <w:overflowPunct w:val="false"/>
                              <w:spacing w:lineRule="auto" w:line="240" w:before="0" w:after="0"/>
                              <w:rPr>
                                <w:rFonts w:asciiTheme="minorHAnsi" w:cstheme="minorBidi" w:eastAsiaTheme="minorHAnsi" w:hAnsiTheme="minorHAnsi"/>
                                <w:shd w:fill="FFFF6D" w:val="clear"/>
                              </w:rPr>
                            </w:pPr>
                            <w:r>
                              <w:rPr>
                                <w:rFonts w:eastAsia="Calibri" w:cs="" w:cstheme="minorBidi" w:eastAsiaTheme="minorHAnsi"/>
                                <w:b w:val="false"/>
                                <w:bCs w:val="false"/>
                                <w:color w:val="000000"/>
                                <w:kern w:val="0"/>
                                <w:sz w:val="22"/>
                                <w:szCs w:val="22"/>
                                <w:shd w:fill="FFFF6D" w:val="clear"/>
                                <w:lang w:val="fr-FR" w:eastAsia="en-US" w:bidi="ar-SA"/>
                              </w:rPr>
                              <w:t>- AEP Group (plasturgie) : 740 000 €,</w:t>
                            </w:r>
                          </w:p>
                          <w:p>
                            <w:pPr>
                              <w:pStyle w:val="Contenudecadre"/>
                              <w:overflowPunct w:val="false"/>
                              <w:spacing w:lineRule="auto" w:line="240" w:before="0" w:after="0"/>
                              <w:rPr>
                                <w:rFonts w:asciiTheme="minorHAnsi" w:cstheme="minorBidi" w:eastAsiaTheme="minorHAnsi" w:hAnsiTheme="minorHAnsi"/>
                                <w:shd w:fill="FFFF6D" w:val="clear"/>
                              </w:rPr>
                            </w:pPr>
                            <w:r>
                              <w:rPr>
                                <w:rFonts w:eastAsia="Calibri" w:cs="" w:cstheme="minorBidi" w:eastAsiaTheme="minorHAnsi"/>
                                <w:b w:val="false"/>
                                <w:bCs w:val="false"/>
                                <w:color w:val="000000"/>
                                <w:kern w:val="0"/>
                                <w:sz w:val="22"/>
                                <w:szCs w:val="22"/>
                                <w:shd w:fill="FFFF6D" w:val="clear"/>
                                <w:lang w:val="fr-FR" w:eastAsia="en-US" w:bidi="ar-SA"/>
                              </w:rPr>
                              <w:t>- Inframet (pylônes télécommunications) : 705 000 €,</w:t>
                            </w:r>
                          </w:p>
                          <w:p>
                            <w:pPr>
                              <w:pStyle w:val="Contenudecadre"/>
                              <w:overflowPunct w:val="false"/>
                              <w:spacing w:lineRule="auto" w:line="240" w:before="0" w:after="0"/>
                              <w:rPr>
                                <w:rFonts w:asciiTheme="minorHAnsi" w:cstheme="minorBidi" w:eastAsiaTheme="minorHAnsi" w:hAnsiTheme="minorHAnsi"/>
                                <w:shd w:fill="FFFF6D" w:val="clear"/>
                              </w:rPr>
                            </w:pPr>
                            <w:r>
                              <w:rPr>
                                <w:rFonts w:eastAsia="Calibri" w:cs="" w:cstheme="minorBidi" w:eastAsiaTheme="minorHAnsi"/>
                                <w:b w:val="false"/>
                                <w:bCs w:val="false"/>
                                <w:color w:val="000000"/>
                                <w:kern w:val="0"/>
                                <w:sz w:val="22"/>
                                <w:szCs w:val="22"/>
                                <w:shd w:fill="FFFF6D" w:val="clear"/>
                                <w:lang w:val="fr-FR" w:eastAsia="en-US" w:bidi="ar-SA"/>
                              </w:rPr>
                              <w:t>- Française de gastronomie (agroalimentaire) : 350 000 €,</w:t>
                            </w:r>
                          </w:p>
                          <w:p>
                            <w:pPr>
                              <w:pStyle w:val="Contenudecadre"/>
                              <w:overflowPunct w:val="false"/>
                              <w:spacing w:lineRule="auto" w:line="240" w:before="0" w:after="0"/>
                              <w:rPr>
                                <w:rFonts w:asciiTheme="minorHAnsi" w:cstheme="minorBidi" w:eastAsiaTheme="minorHAnsi" w:hAnsiTheme="minorHAnsi"/>
                                <w:shd w:fill="FFFF6D" w:val="clear"/>
                              </w:rPr>
                            </w:pPr>
                            <w:r>
                              <w:rPr>
                                <w:rFonts w:eastAsia="Calibri" w:cs="" w:cstheme="minorBidi" w:eastAsiaTheme="minorHAnsi"/>
                                <w:b w:val="false"/>
                                <w:bCs w:val="false"/>
                                <w:color w:val="000000"/>
                                <w:kern w:val="0"/>
                                <w:sz w:val="22"/>
                                <w:szCs w:val="22"/>
                                <w:shd w:fill="FFFF6D" w:val="clear"/>
                                <w:lang w:val="fr-FR" w:eastAsia="en-US" w:bidi="ar-SA"/>
                              </w:rPr>
                              <w:t>- Hexadrone : 600 000 €.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Theme="minorHAnsi" w:cstheme="minorBidi" w:eastAsiaTheme="minorHAnsi" w:hAnsiTheme="minorHAnsi"/>
                          <w:shd w:fill="FFFF6D" w:val="clear"/>
                        </w:rPr>
                      </w:pPr>
                      <w:r>
                        <w:rPr>
                          <w:rFonts w:eastAsia="Calibri" w:cs="" w:cstheme="minorBidi" w:eastAsiaTheme="minorHAnsi"/>
                          <w:b w:val="false"/>
                          <w:bCs w:val="false"/>
                          <w:color w:val="000000"/>
                          <w:shd w:fill="FFFF6D" w:val="clear"/>
                        </w:rPr>
                        <w:t>9 entreprises bénéficiaires de cet appel à projets territorial </w:t>
                      </w:r>
                      <w:r>
                        <w:rPr>
                          <w:rFonts w:eastAsia="Calibri" w:cs="" w:cstheme="minorBidi" w:eastAsiaTheme="minorHAnsi"/>
                          <w:b w:val="false"/>
                          <w:bCs w:val="false"/>
                          <w:color w:val="000000"/>
                          <w:kern w:val="0"/>
                          <w:sz w:val="22"/>
                          <w:szCs w:val="22"/>
                          <w:shd w:fill="FFFF6D" w:val="clear"/>
                          <w:lang w:val="fr-FR" w:eastAsia="en-US" w:bidi="ar-SA"/>
                        </w:rPr>
                        <w:t>:</w:t>
                        <w:br/>
                        <w:t>- Propyplast (plasturgie) : 400 000 €,</w:t>
                      </w:r>
                    </w:p>
                    <w:p>
                      <w:pPr>
                        <w:pStyle w:val="Contenudecadre"/>
                        <w:overflowPunct w:val="false"/>
                        <w:spacing w:lineRule="auto" w:line="240" w:before="0" w:after="0"/>
                        <w:rPr>
                          <w:rFonts w:asciiTheme="minorHAnsi" w:cstheme="minorBidi" w:eastAsiaTheme="minorHAnsi" w:hAnsiTheme="minorHAnsi"/>
                          <w:shd w:fill="FFFF6D" w:val="clear"/>
                        </w:rPr>
                      </w:pPr>
                      <w:r>
                        <w:rPr>
                          <w:rFonts w:eastAsia="Calibri" w:cs="" w:cstheme="minorBidi" w:eastAsiaTheme="minorHAnsi"/>
                          <w:b w:val="false"/>
                          <w:bCs w:val="false"/>
                          <w:color w:val="000000"/>
                          <w:kern w:val="0"/>
                          <w:sz w:val="22"/>
                          <w:szCs w:val="22"/>
                          <w:shd w:fill="FFFF6D" w:val="clear"/>
                          <w:lang w:val="fr-FR" w:eastAsia="en-US" w:bidi="ar-SA"/>
                        </w:rPr>
                        <w:t>- Helpac (huiles essentielles) : 450 000 €,</w:t>
                      </w:r>
                    </w:p>
                    <w:p>
                      <w:pPr>
                        <w:pStyle w:val="Contenudecadre"/>
                        <w:overflowPunct w:val="false"/>
                        <w:spacing w:lineRule="auto" w:line="240" w:before="0" w:after="0"/>
                        <w:rPr>
                          <w:rFonts w:asciiTheme="minorHAnsi" w:cstheme="minorBidi" w:eastAsiaTheme="minorHAnsi" w:hAnsiTheme="minorHAnsi"/>
                          <w:shd w:fill="FFFF6D" w:val="clear"/>
                        </w:rPr>
                      </w:pPr>
                      <w:r>
                        <w:rPr>
                          <w:rFonts w:eastAsia="Calibri" w:cs="" w:cstheme="minorBidi" w:eastAsiaTheme="minorHAnsi"/>
                          <w:b w:val="false"/>
                          <w:bCs w:val="false"/>
                          <w:color w:val="000000"/>
                          <w:kern w:val="0"/>
                          <w:sz w:val="22"/>
                          <w:szCs w:val="22"/>
                          <w:shd w:fill="FFFF6D" w:val="clear"/>
                          <w:lang w:val="fr-FR" w:eastAsia="en-US" w:bidi="ar-SA"/>
                        </w:rPr>
                        <w:t>- Leygatech (plasturgie) : 275 000 €,</w:t>
                      </w:r>
                    </w:p>
                    <w:p>
                      <w:pPr>
                        <w:pStyle w:val="Contenudecadre"/>
                        <w:overflowPunct w:val="false"/>
                        <w:spacing w:lineRule="auto" w:line="240" w:before="0" w:after="0"/>
                        <w:rPr>
                          <w:rFonts w:asciiTheme="minorHAnsi" w:cstheme="minorBidi" w:eastAsiaTheme="minorHAnsi" w:hAnsiTheme="minorHAnsi"/>
                          <w:shd w:fill="FFFF6D" w:val="clear"/>
                        </w:rPr>
                      </w:pPr>
                      <w:r>
                        <w:rPr>
                          <w:rFonts w:eastAsia="Calibri" w:cs="" w:cstheme="minorBidi" w:eastAsiaTheme="minorHAnsi"/>
                          <w:b w:val="false"/>
                          <w:bCs w:val="false"/>
                          <w:color w:val="000000"/>
                          <w:kern w:val="0"/>
                          <w:sz w:val="22"/>
                          <w:szCs w:val="22"/>
                          <w:shd w:fill="FFFF6D" w:val="clear"/>
                          <w:lang w:val="fr-FR" w:eastAsia="en-US" w:bidi="ar-SA"/>
                        </w:rPr>
                        <w:t>- Barbier (plasturgie) : 460 000 €,</w:t>
                      </w:r>
                    </w:p>
                    <w:p>
                      <w:pPr>
                        <w:pStyle w:val="Contenudecadre"/>
                        <w:overflowPunct w:val="false"/>
                        <w:spacing w:lineRule="auto" w:line="240" w:before="0" w:after="0"/>
                        <w:rPr>
                          <w:rFonts w:asciiTheme="minorHAnsi" w:cstheme="minorBidi" w:eastAsiaTheme="minorHAnsi" w:hAnsiTheme="minorHAnsi"/>
                          <w:shd w:fill="FFFF6D" w:val="clear"/>
                        </w:rPr>
                      </w:pPr>
                      <w:r>
                        <w:rPr>
                          <w:rFonts w:eastAsia="Calibri" w:cs="" w:cstheme="minorBidi" w:eastAsiaTheme="minorHAnsi"/>
                          <w:b w:val="false"/>
                          <w:bCs w:val="false"/>
                          <w:color w:val="000000"/>
                          <w:kern w:val="0"/>
                          <w:sz w:val="22"/>
                          <w:szCs w:val="22"/>
                          <w:shd w:fill="FFFF6D" w:val="clear"/>
                          <w:lang w:val="fr-FR" w:eastAsia="en-US" w:bidi="ar-SA"/>
                        </w:rPr>
                        <w:t>- Cintrafil (fabrication d’articles métalliques) : 382 000 €,</w:t>
                      </w:r>
                    </w:p>
                    <w:p>
                      <w:pPr>
                        <w:pStyle w:val="Contenudecadre"/>
                        <w:overflowPunct w:val="false"/>
                        <w:spacing w:lineRule="auto" w:line="240" w:before="0" w:after="0"/>
                        <w:rPr>
                          <w:rFonts w:asciiTheme="minorHAnsi" w:cstheme="minorBidi" w:eastAsiaTheme="minorHAnsi" w:hAnsiTheme="minorHAnsi"/>
                          <w:shd w:fill="FFFF6D" w:val="clear"/>
                        </w:rPr>
                      </w:pPr>
                      <w:r>
                        <w:rPr>
                          <w:rFonts w:eastAsia="Calibri" w:cs="" w:cstheme="minorBidi" w:eastAsiaTheme="minorHAnsi"/>
                          <w:b w:val="false"/>
                          <w:bCs w:val="false"/>
                          <w:color w:val="000000"/>
                          <w:kern w:val="0"/>
                          <w:sz w:val="22"/>
                          <w:szCs w:val="22"/>
                          <w:shd w:fill="FFFF6D" w:val="clear"/>
                          <w:lang w:val="fr-FR" w:eastAsia="en-US" w:bidi="ar-SA"/>
                        </w:rPr>
                        <w:t>- AEP Group (plasturgie) : 740 000 €,</w:t>
                      </w:r>
                    </w:p>
                    <w:p>
                      <w:pPr>
                        <w:pStyle w:val="Contenudecadre"/>
                        <w:overflowPunct w:val="false"/>
                        <w:spacing w:lineRule="auto" w:line="240" w:before="0" w:after="0"/>
                        <w:rPr>
                          <w:rFonts w:asciiTheme="minorHAnsi" w:cstheme="minorBidi" w:eastAsiaTheme="minorHAnsi" w:hAnsiTheme="minorHAnsi"/>
                          <w:shd w:fill="FFFF6D" w:val="clear"/>
                        </w:rPr>
                      </w:pPr>
                      <w:r>
                        <w:rPr>
                          <w:rFonts w:eastAsia="Calibri" w:cs="" w:cstheme="minorBidi" w:eastAsiaTheme="minorHAnsi"/>
                          <w:b w:val="false"/>
                          <w:bCs w:val="false"/>
                          <w:color w:val="000000"/>
                          <w:kern w:val="0"/>
                          <w:sz w:val="22"/>
                          <w:szCs w:val="22"/>
                          <w:shd w:fill="FFFF6D" w:val="clear"/>
                          <w:lang w:val="fr-FR" w:eastAsia="en-US" w:bidi="ar-SA"/>
                        </w:rPr>
                        <w:t>- Inframet (pylônes télécommunications) : 705 000 €,</w:t>
                      </w:r>
                    </w:p>
                    <w:p>
                      <w:pPr>
                        <w:pStyle w:val="Contenudecadre"/>
                        <w:overflowPunct w:val="false"/>
                        <w:spacing w:lineRule="auto" w:line="240" w:before="0" w:after="0"/>
                        <w:rPr>
                          <w:rFonts w:asciiTheme="minorHAnsi" w:cstheme="minorBidi" w:eastAsiaTheme="minorHAnsi" w:hAnsiTheme="minorHAnsi"/>
                          <w:shd w:fill="FFFF6D" w:val="clear"/>
                        </w:rPr>
                      </w:pPr>
                      <w:r>
                        <w:rPr>
                          <w:rFonts w:eastAsia="Calibri" w:cs="" w:cstheme="minorBidi" w:eastAsiaTheme="minorHAnsi"/>
                          <w:b w:val="false"/>
                          <w:bCs w:val="false"/>
                          <w:color w:val="000000"/>
                          <w:kern w:val="0"/>
                          <w:sz w:val="22"/>
                          <w:szCs w:val="22"/>
                          <w:shd w:fill="FFFF6D" w:val="clear"/>
                          <w:lang w:val="fr-FR" w:eastAsia="en-US" w:bidi="ar-SA"/>
                        </w:rPr>
                        <w:t>- Française de gastronomie (agroalimentaire) : 350 000 €,</w:t>
                      </w:r>
                    </w:p>
                    <w:p>
                      <w:pPr>
                        <w:pStyle w:val="Contenudecadre"/>
                        <w:overflowPunct w:val="false"/>
                        <w:spacing w:lineRule="auto" w:line="240" w:before="0" w:after="0"/>
                        <w:rPr>
                          <w:rFonts w:asciiTheme="minorHAnsi" w:cstheme="minorBidi" w:eastAsiaTheme="minorHAnsi" w:hAnsiTheme="minorHAnsi"/>
                          <w:shd w:fill="FFFF6D" w:val="clear"/>
                        </w:rPr>
                      </w:pPr>
                      <w:r>
                        <w:rPr>
                          <w:rFonts w:eastAsia="Calibri" w:cs="" w:cstheme="minorBidi" w:eastAsiaTheme="minorHAnsi"/>
                          <w:b w:val="false"/>
                          <w:bCs w:val="false"/>
                          <w:color w:val="000000"/>
                          <w:kern w:val="0"/>
                          <w:sz w:val="22"/>
                          <w:szCs w:val="22"/>
                          <w:shd w:fill="FFFF6D" w:val="clear"/>
                          <w:lang w:val="fr-FR" w:eastAsia="en-US" w:bidi="ar-SA"/>
                        </w:rPr>
                        <w:t>- Hexadrone : 600 000 €.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Industrie : Sécurisation approvisionnements critiques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TPE,PME,ETI bénéficiaires : 1</w:t>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211  </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127  </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46  </w:t>
            </w:r>
          </w:p>
        </w:tc>
      </w:tr>
    </w:tbl>
    <w:p>
      <w:pPr>
        <w:pStyle w:val="Normal"/>
        <w:rPr>
          <w:sz w:val="4"/>
          <w:szCs w:val="4"/>
        </w:rPr>
      </w:pPr>
      <w:r>
        <w:rPr>
          <w:sz w:val="4"/>
          <w:szCs w:val="4"/>
        </w:rPr>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Régional </w:t>
            </w:r>
            <w:bookmarkStart w:id="10" w:name="__DdeLink__225_361440075810"/>
            <w:r>
              <w:rPr>
                <w:b/>
                <w:bCs/>
                <w:sz w:val="20"/>
                <w:szCs w:val="20"/>
              </w:rPr>
              <w:t>: Auvergne-Rhône-Alpes</w:t>
            </w:r>
            <w:bookmarkEnd w:id="10"/>
          </w:p>
        </w:tc>
      </w:tr>
      <w:tr>
        <w:trPr>
          <w:trHeight w:val="450" w:hRule="atLeast"/>
        </w:trPr>
        <w:tc>
          <w:tcPr>
            <w:tcW w:w="3787"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41  </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25  </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11  </w:t>
            </w:r>
          </w:p>
        </w:tc>
      </w:tr>
    </w:tbl>
    <w:p>
      <w:pPr>
        <w:pStyle w:val="Normal"/>
        <w:rPr>
          <w:sz w:val="4"/>
          <w:szCs w:val="4"/>
        </w:rPr>
      </w:pPr>
      <w:r>
        <w:rPr>
          <w:sz w:val="4"/>
          <w:szCs w:val="4"/>
        </w:rPr>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Départemental: Haute-Loire</w:t>
            </w:r>
          </w:p>
        </w:tc>
      </w:tr>
      <w:tr>
        <w:trPr>
          <w:trHeight w:val="395" w:hRule="atLeast"/>
        </w:trPr>
        <w:tc>
          <w:tcPr>
            <w:tcW w:w="3787"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sz w:val="20"/>
                <w:szCs w:val="20"/>
              </w:rPr>
            </w:r>
          </w:p>
          <w:p>
            <w:pPr>
              <w:pStyle w:val="Normal"/>
              <w:widowControl w:val="false"/>
              <w:suppressAutoHyphens w:val="true"/>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sz w:val="20"/>
                <w:szCs w:val="20"/>
              </w:rPr>
            </w:r>
          </w:p>
          <w:p>
            <w:pPr>
              <w:pStyle w:val="Normal"/>
              <w:widowControl w:val="false"/>
              <w:suppressAutoHyphens w:val="true"/>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1  </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0  </w:t>
            </w:r>
          </w:p>
        </w:tc>
      </w:tr>
    </w:tbl>
    <w:p>
      <w:pPr>
        <w:pStyle w:val="Normal"/>
        <w:spacing w:before="0" w:after="160"/>
        <w:rPr/>
      </w:pPr>
      <w:r>
        <w:rPr/>
        <mc:AlternateContent>
          <mc:Choice Requires="wps">
            <w:drawing>
              <wp:anchor behindDoc="0" distT="0" distB="0" distL="0" distR="0" simplePos="0" locked="0" layoutInCell="0" allowOverlap="1" relativeHeight="11">
                <wp:simplePos x="0" y="0"/>
                <wp:positionH relativeFrom="column">
                  <wp:posOffset>0</wp:posOffset>
                </wp:positionH>
                <wp:positionV relativeFrom="paragraph">
                  <wp:posOffset>28575</wp:posOffset>
                </wp:positionV>
                <wp:extent cx="5974715" cy="2425700"/>
                <wp:effectExtent l="0" t="0" r="0" b="0"/>
                <wp:wrapNone/>
                <wp:docPr id="55" name="Forme2"/>
                <a:graphic xmlns:a="http://schemas.openxmlformats.org/drawingml/2006/main">
                  <a:graphicData uri="http://schemas.microsoft.com/office/word/2010/wordprocessingShape">
                    <wps:wsp>
                      <wps:cNvSpPr/>
                      <wps:spPr>
                        <a:xfrm>
                          <a:off x="0" y="0"/>
                          <a:ext cx="5974200" cy="24249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0" allowOverlap="1" relativeHeight="56">
                <wp:simplePos x="0" y="0"/>
                <wp:positionH relativeFrom="column">
                  <wp:posOffset>-902970</wp:posOffset>
                </wp:positionH>
                <wp:positionV relativeFrom="paragraph">
                  <wp:posOffset>2577465</wp:posOffset>
                </wp:positionV>
                <wp:extent cx="7548880" cy="139065"/>
                <wp:effectExtent l="0" t="0" r="0" b="0"/>
                <wp:wrapNone/>
                <wp:docPr id="56" name="Forme1"/>
                <a:graphic xmlns:a="http://schemas.openxmlformats.org/drawingml/2006/main">
                  <a:graphicData uri="http://schemas.microsoft.com/office/word/2010/wordprocessingShape">
                    <wps:wsp>
                      <wps:cNvSpPr/>
                      <wps:spPr>
                        <a:xfrm>
                          <a:off x="0" y="0"/>
                          <a:ext cx="7548120" cy="138600"/>
                        </a:xfrm>
                        <a:prstGeom prst="rect">
                          <a:avLst/>
                        </a:prstGeom>
                        <a:noFill/>
                        <a:ln w="0">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14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14 </w:t>
                      </w:r>
                    </w:p>
                  </w:txbxContent>
                </v:textbox>
              </v:rect>
            </w:pict>
          </mc:Fallback>
        </mc:AlternateContent>
        <mc:AlternateContent>
          <mc:Choice Requires="wps">
            <w:drawing>
              <wp:anchor behindDoc="0" distT="0" distB="0" distL="0" distR="0" simplePos="0" locked="0" layoutInCell="0" allowOverlap="1" relativeHeight="76">
                <wp:simplePos x="0" y="0"/>
                <wp:positionH relativeFrom="column">
                  <wp:posOffset>0</wp:posOffset>
                </wp:positionH>
                <wp:positionV relativeFrom="paragraph">
                  <wp:posOffset>28575</wp:posOffset>
                </wp:positionV>
                <wp:extent cx="5974715" cy="2651760"/>
                <wp:effectExtent l="0" t="0" r="0" b="0"/>
                <wp:wrapNone/>
                <wp:docPr id="58" name="Cadre1"/>
                <a:graphic xmlns:a="http://schemas.openxmlformats.org/drawingml/2006/main">
                  <a:graphicData uri="http://schemas.microsoft.com/office/word/2010/wordprocessingShape">
                    <wps:wsp>
                      <wps:cNvSpPr/>
                      <wps:spPr>
                        <a:xfrm>
                          <a:off x="0" y="0"/>
                          <a:ext cx="5974200" cy="2651040"/>
                        </a:xfrm>
                        <a:prstGeom prst="rect">
                          <a:avLst/>
                        </a:prstGeom>
                        <a:noFill/>
                        <a:ln w="0">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shd w:fill="FFFF6D" w:val="clear"/>
                              </w:rPr>
                            </w:pPr>
                            <w:r>
                              <w:rPr>
                                <w:rFonts w:eastAsia="Calibri" w:cs="" w:cstheme="minorBidi" w:eastAsiaTheme="minorHAnsi"/>
                                <w:b w:val="false"/>
                                <w:bCs w:val="false"/>
                                <w:color w:val="000000"/>
                                <w:shd w:fill="FFFF6D" w:val="clear"/>
                              </w:rPr>
                              <w:t>2 entreprises bénéficiaires pour cet appel à projet national :</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shd w:fill="FFFF6D" w:val="clear"/>
                              </w:rPr>
                            </w:pPr>
                            <w:r>
                              <w:rPr>
                                <w:rFonts w:eastAsia="Calibri" w:cs="" w:cstheme="minorBidi" w:eastAsiaTheme="minorHAnsi"/>
                                <w:b w:val="false"/>
                                <w:bCs w:val="false"/>
                                <w:color w:val="000000"/>
                                <w:shd w:fill="FFFF6D" w:val="clear"/>
                              </w:rPr>
                              <w:t>- Fareva la Vallée (secteur de la santé) : 685 000 €,</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shd w:fill="FFFF6D" w:val="clear"/>
                              </w:rPr>
                            </w:pPr>
                            <w:r>
                              <w:rPr>
                                <w:rFonts w:eastAsia="Calibri" w:cs="" w:cstheme="minorBidi" w:eastAsiaTheme="minorHAnsi"/>
                                <w:b w:val="false"/>
                                <w:bCs w:val="false"/>
                                <w:color w:val="000000"/>
                                <w:shd w:fill="FFFF6D" w:val="clear"/>
                              </w:rPr>
                              <w:t>- Moulinage du Solier (industries critiques) : 610 000 €.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shd w:fill="FFFF6D" w:val="clear"/>
                        </w:rPr>
                      </w:pPr>
                      <w:r>
                        <w:rPr>
                          <w:rFonts w:eastAsia="Calibri" w:cs="" w:cstheme="minorBidi" w:eastAsiaTheme="minorHAnsi"/>
                          <w:b w:val="false"/>
                          <w:bCs w:val="false"/>
                          <w:color w:val="000000"/>
                          <w:shd w:fill="FFFF6D" w:val="clear"/>
                        </w:rPr>
                        <w:t>2 entreprises bénéficiaires pour cet appel à projet national :</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shd w:fill="FFFF6D" w:val="clear"/>
                        </w:rPr>
                      </w:pPr>
                      <w:r>
                        <w:rPr>
                          <w:rFonts w:eastAsia="Calibri" w:cs="" w:cstheme="minorBidi" w:eastAsiaTheme="minorHAnsi"/>
                          <w:b w:val="false"/>
                          <w:bCs w:val="false"/>
                          <w:color w:val="000000"/>
                          <w:shd w:fill="FFFF6D" w:val="clear"/>
                        </w:rPr>
                        <w:t>- Fareva la Vallée (secteur de la santé) : 685 000 €,</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shd w:fill="FFFF6D" w:val="clear"/>
                        </w:rPr>
                      </w:pPr>
                      <w:r>
                        <w:rPr>
                          <w:rFonts w:eastAsia="Calibri" w:cs="" w:cstheme="minorBidi" w:eastAsiaTheme="minorHAnsi"/>
                          <w:b w:val="false"/>
                          <w:bCs w:val="false"/>
                          <w:color w:val="000000"/>
                          <w:shd w:fill="FFFF6D" w:val="clear"/>
                        </w:rPr>
                        <w:t>- Moulinage du Solier (industries critiques) : 610 000 €.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Renforcement subventions Business France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d'entreprises bénéficiaires : 19</w:t>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600"/>
        <w:gridCol w:w="4429"/>
        <w:gridCol w:w="2388"/>
      </w:tblGrid>
      <w:tr>
        <w:trPr>
          <w:trHeight w:val="400" w:hRule="atLeast"/>
        </w:trPr>
        <w:tc>
          <w:tcPr>
            <w:tcW w:w="9417" w:type="dxa"/>
            <w:gridSpan w:val="3"/>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2600"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Date</w:t>
            </w:r>
          </w:p>
        </w:tc>
        <w:tc>
          <w:tcPr>
            <w:tcW w:w="4429"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Nombre d'entreprises bénéficiaires</w:t>
            </w:r>
          </w:p>
        </w:tc>
        <w:tc>
          <w:tcPr>
            <w:tcW w:w="2388"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2600"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Mars     2021  </w:t>
            </w:r>
          </w:p>
        </w:tc>
        <w:tc>
          <w:tcPr>
            <w:tcW w:w="44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2525  </w:t>
            </w:r>
          </w:p>
        </w:tc>
        <w:tc>
          <w:tcPr>
            <w:tcW w:w="2388"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2518  </w:t>
            </w:r>
          </w:p>
        </w:tc>
      </w:tr>
      <w:tr>
        <w:trPr>
          <w:trHeight w:val="545" w:hRule="atLeast"/>
        </w:trPr>
        <w:tc>
          <w:tcPr>
            <w:tcW w:w="2600"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Février  2021  </w:t>
            </w:r>
          </w:p>
        </w:tc>
        <w:tc>
          <w:tcPr>
            <w:tcW w:w="44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2057  </w:t>
            </w:r>
          </w:p>
        </w:tc>
        <w:tc>
          <w:tcPr>
            <w:tcW w:w="2388"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2054  </w:t>
            </w:r>
          </w:p>
        </w:tc>
      </w:tr>
      <w:tr>
        <w:trPr>
          <w:trHeight w:val="545" w:hRule="atLeast"/>
        </w:trPr>
        <w:tc>
          <w:tcPr>
            <w:tcW w:w="2600"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Janvier   2021  </w:t>
            </w:r>
          </w:p>
        </w:tc>
        <w:tc>
          <w:tcPr>
            <w:tcW w:w="44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1647  </w:t>
            </w:r>
          </w:p>
        </w:tc>
        <w:tc>
          <w:tcPr>
            <w:tcW w:w="2388"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1645  </w:t>
            </w:r>
          </w:p>
        </w:tc>
      </w:tr>
    </w:tbl>
    <w:p>
      <w:pPr>
        <w:pStyle w:val="Normal"/>
        <w:rPr>
          <w:sz w:val="4"/>
          <w:szCs w:val="4"/>
        </w:rPr>
      </w:pPr>
      <w:r>
        <w:rPr>
          <w:sz w:val="4"/>
          <w:szCs w:val="4"/>
        </w:rPr>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600"/>
        <w:gridCol w:w="4442"/>
        <w:gridCol w:w="2375"/>
      </w:tblGrid>
      <w:tr>
        <w:trPr>
          <w:trHeight w:val="400" w:hRule="atLeast"/>
        </w:trPr>
        <w:tc>
          <w:tcPr>
            <w:tcW w:w="9417" w:type="dxa"/>
            <w:gridSpan w:val="3"/>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Régional </w:t>
            </w:r>
            <w:bookmarkStart w:id="11" w:name="__DdeLink__225_361440075811"/>
            <w:r>
              <w:rPr>
                <w:b/>
                <w:bCs/>
                <w:sz w:val="20"/>
                <w:szCs w:val="20"/>
              </w:rPr>
              <w:t>: Auvergne-Rhône-Alpes</w:t>
            </w:r>
            <w:bookmarkEnd w:id="11"/>
          </w:p>
        </w:tc>
      </w:tr>
      <w:tr>
        <w:trPr>
          <w:trHeight w:val="450" w:hRule="atLeast"/>
        </w:trPr>
        <w:tc>
          <w:tcPr>
            <w:tcW w:w="2600"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Date</w:t>
            </w:r>
          </w:p>
        </w:tc>
        <w:tc>
          <w:tcPr>
            <w:tcW w:w="4442"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Nombre d'entreprises bénéficiaires</w:t>
            </w:r>
          </w:p>
        </w:tc>
        <w:tc>
          <w:tcPr>
            <w:tcW w:w="2375"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2600"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Mars     2021  </w:t>
            </w:r>
          </w:p>
        </w:tc>
        <w:tc>
          <w:tcPr>
            <w:tcW w:w="4442"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422  </w:t>
            </w:r>
          </w:p>
        </w:tc>
        <w:tc>
          <w:tcPr>
            <w:tcW w:w="2375"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422  </w:t>
            </w:r>
          </w:p>
        </w:tc>
      </w:tr>
      <w:tr>
        <w:trPr>
          <w:trHeight w:val="545" w:hRule="atLeast"/>
        </w:trPr>
        <w:tc>
          <w:tcPr>
            <w:tcW w:w="2600"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Février  2021  </w:t>
            </w:r>
          </w:p>
        </w:tc>
        <w:tc>
          <w:tcPr>
            <w:tcW w:w="4442"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343  </w:t>
            </w:r>
          </w:p>
        </w:tc>
        <w:tc>
          <w:tcPr>
            <w:tcW w:w="2375"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343  </w:t>
            </w:r>
          </w:p>
        </w:tc>
      </w:tr>
      <w:tr>
        <w:trPr>
          <w:trHeight w:val="545" w:hRule="atLeast"/>
        </w:trPr>
        <w:tc>
          <w:tcPr>
            <w:tcW w:w="2600"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Janvier   2021  </w:t>
            </w:r>
          </w:p>
        </w:tc>
        <w:tc>
          <w:tcPr>
            <w:tcW w:w="4442"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269  </w:t>
            </w:r>
          </w:p>
        </w:tc>
        <w:tc>
          <w:tcPr>
            <w:tcW w:w="2375"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269  </w:t>
            </w:r>
          </w:p>
        </w:tc>
      </w:tr>
    </w:tbl>
    <w:p>
      <w:pPr>
        <w:pStyle w:val="Normal"/>
        <w:rPr>
          <w:sz w:val="4"/>
          <w:szCs w:val="4"/>
        </w:rPr>
      </w:pPr>
      <w:r>
        <w:rPr>
          <w:sz w:val="4"/>
          <w:szCs w:val="4"/>
        </w:rPr>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600"/>
        <w:gridCol w:w="4442"/>
        <w:gridCol w:w="2375"/>
      </w:tblGrid>
      <w:tr>
        <w:trPr>
          <w:trHeight w:val="400" w:hRule="atLeast"/>
        </w:trPr>
        <w:tc>
          <w:tcPr>
            <w:tcW w:w="9417" w:type="dxa"/>
            <w:gridSpan w:val="3"/>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Départemental: Haute-Loire</w:t>
            </w:r>
          </w:p>
        </w:tc>
      </w:tr>
      <w:tr>
        <w:trPr>
          <w:trHeight w:val="395" w:hRule="atLeast"/>
        </w:trPr>
        <w:tc>
          <w:tcPr>
            <w:tcW w:w="2600"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sz w:val="20"/>
                <w:szCs w:val="20"/>
              </w:rPr>
            </w:r>
          </w:p>
          <w:p>
            <w:pPr>
              <w:pStyle w:val="Normal"/>
              <w:widowControl w:val="false"/>
              <w:suppressAutoHyphens w:val="true"/>
              <w:spacing w:lineRule="auto" w:line="240" w:before="0" w:after="0"/>
              <w:jc w:val="center"/>
              <w:rPr>
                <w:sz w:val="20"/>
                <w:szCs w:val="20"/>
              </w:rPr>
            </w:pPr>
            <w:r>
              <w:rPr>
                <w:rFonts w:cs="Arial" w:ascii="Arial" w:hAnsi="Arial"/>
                <w:b/>
                <w:bCs/>
                <w:color w:val="FFFFFF"/>
                <w:sz w:val="20"/>
                <w:szCs w:val="20"/>
              </w:rPr>
              <w:t>Date</w:t>
            </w:r>
          </w:p>
        </w:tc>
        <w:tc>
          <w:tcPr>
            <w:tcW w:w="4442"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sz w:val="20"/>
                <w:szCs w:val="20"/>
              </w:rPr>
            </w:r>
          </w:p>
          <w:p>
            <w:pPr>
              <w:pStyle w:val="Normal"/>
              <w:widowControl w:val="false"/>
              <w:suppressAutoHyphens w:val="true"/>
              <w:spacing w:lineRule="auto" w:line="240" w:before="0" w:after="0"/>
              <w:jc w:val="center"/>
              <w:rPr>
                <w:sz w:val="20"/>
                <w:szCs w:val="20"/>
              </w:rPr>
            </w:pPr>
            <w:r>
              <w:rPr>
                <w:rFonts w:cs="Arial" w:ascii="Arial" w:hAnsi="Arial"/>
                <w:b/>
                <w:bCs/>
                <w:color w:val="FFFFFF"/>
                <w:sz w:val="20"/>
                <w:szCs w:val="20"/>
              </w:rPr>
              <w:t>Nombre d'entreprises bénéficiaires</w:t>
            </w:r>
          </w:p>
        </w:tc>
        <w:tc>
          <w:tcPr>
            <w:tcW w:w="2375"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sz w:val="20"/>
                <w:szCs w:val="20"/>
              </w:rPr>
            </w:r>
          </w:p>
          <w:p>
            <w:pPr>
              <w:pStyle w:val="Normal"/>
              <w:widowControl w:val="false"/>
              <w:suppressAutoHyphens w:val="true"/>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2600"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Mars     2021  </w:t>
            </w:r>
          </w:p>
        </w:tc>
        <w:tc>
          <w:tcPr>
            <w:tcW w:w="4442"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19  </w:t>
            </w:r>
          </w:p>
        </w:tc>
        <w:tc>
          <w:tcPr>
            <w:tcW w:w="2375"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19  </w:t>
            </w:r>
          </w:p>
        </w:tc>
      </w:tr>
      <w:tr>
        <w:trPr>
          <w:trHeight w:val="617" w:hRule="atLeast"/>
        </w:trPr>
        <w:tc>
          <w:tcPr>
            <w:tcW w:w="2600"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Février  2021  </w:t>
            </w:r>
          </w:p>
        </w:tc>
        <w:tc>
          <w:tcPr>
            <w:tcW w:w="4442"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14  </w:t>
            </w:r>
          </w:p>
        </w:tc>
        <w:tc>
          <w:tcPr>
            <w:tcW w:w="2375"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14  </w:t>
            </w:r>
          </w:p>
        </w:tc>
      </w:tr>
      <w:tr>
        <w:trPr>
          <w:trHeight w:val="617" w:hRule="atLeast"/>
        </w:trPr>
        <w:tc>
          <w:tcPr>
            <w:tcW w:w="2600"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Janvier   2021  </w:t>
            </w:r>
          </w:p>
        </w:tc>
        <w:tc>
          <w:tcPr>
            <w:tcW w:w="4442"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12  </w:t>
            </w:r>
          </w:p>
        </w:tc>
        <w:tc>
          <w:tcPr>
            <w:tcW w:w="2375"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12  </w:t>
            </w:r>
          </w:p>
        </w:tc>
      </w:tr>
    </w:tbl>
    <w:p>
      <w:pPr>
        <w:pStyle w:val="Normal"/>
        <w:spacing w:before="0" w:after="160"/>
        <w:rPr/>
      </w:pPr>
      <w:r>
        <w:rPr/>
        <mc:AlternateContent>
          <mc:Choice Requires="wps">
            <w:drawing>
              <wp:anchor behindDoc="0" distT="0" distB="0" distL="0" distR="0" simplePos="0" locked="0" layoutInCell="0" allowOverlap="1" relativeHeight="10">
                <wp:simplePos x="0" y="0"/>
                <wp:positionH relativeFrom="column">
                  <wp:posOffset>0</wp:posOffset>
                </wp:positionH>
                <wp:positionV relativeFrom="paragraph">
                  <wp:posOffset>28575</wp:posOffset>
                </wp:positionV>
                <wp:extent cx="5974715" cy="2425700"/>
                <wp:effectExtent l="0" t="0" r="0" b="0"/>
                <wp:wrapNone/>
                <wp:docPr id="60" name="Forme2"/>
                <a:graphic xmlns:a="http://schemas.openxmlformats.org/drawingml/2006/main">
                  <a:graphicData uri="http://schemas.microsoft.com/office/word/2010/wordprocessingShape">
                    <wps:wsp>
                      <wps:cNvSpPr/>
                      <wps:spPr>
                        <a:xfrm>
                          <a:off x="0" y="0"/>
                          <a:ext cx="5974200" cy="24249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0" allowOverlap="1" relativeHeight="55">
                <wp:simplePos x="0" y="0"/>
                <wp:positionH relativeFrom="column">
                  <wp:posOffset>-902970</wp:posOffset>
                </wp:positionH>
                <wp:positionV relativeFrom="paragraph">
                  <wp:posOffset>2577465</wp:posOffset>
                </wp:positionV>
                <wp:extent cx="7548880" cy="139065"/>
                <wp:effectExtent l="0" t="0" r="0" b="0"/>
                <wp:wrapNone/>
                <wp:docPr id="61" name="Forme1"/>
                <a:graphic xmlns:a="http://schemas.openxmlformats.org/drawingml/2006/main">
                  <a:graphicData uri="http://schemas.microsoft.com/office/word/2010/wordprocessingShape">
                    <wps:wsp>
                      <wps:cNvSpPr/>
                      <wps:spPr>
                        <a:xfrm>
                          <a:off x="0" y="0"/>
                          <a:ext cx="7548120" cy="138600"/>
                        </a:xfrm>
                        <a:prstGeom prst="rect">
                          <a:avLst/>
                        </a:prstGeom>
                        <a:noFill/>
                        <a:ln w="0">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15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15 </w:t>
                      </w:r>
                    </w:p>
                  </w:txbxContent>
                </v:textbox>
              </v:rect>
            </w:pict>
          </mc:Fallback>
        </mc:AlternateContent>
        <mc:AlternateContent>
          <mc:Choice Requires="wps">
            <w:drawing>
              <wp:anchor behindDoc="0" distT="0" distB="0" distL="0" distR="0" simplePos="0" locked="0" layoutInCell="0" allowOverlap="1" relativeHeight="75">
                <wp:simplePos x="0" y="0"/>
                <wp:positionH relativeFrom="column">
                  <wp:posOffset>0</wp:posOffset>
                </wp:positionH>
                <wp:positionV relativeFrom="paragraph">
                  <wp:posOffset>28575</wp:posOffset>
                </wp:positionV>
                <wp:extent cx="5974715" cy="2651760"/>
                <wp:effectExtent l="0" t="0" r="0" b="0"/>
                <wp:wrapNone/>
                <wp:docPr id="63" name="Cadre1"/>
                <a:graphic xmlns:a="http://schemas.openxmlformats.org/drawingml/2006/main">
                  <a:graphicData uri="http://schemas.microsoft.com/office/word/2010/wordprocessingShape">
                    <wps:wsp>
                      <wps:cNvSpPr/>
                      <wps:spPr>
                        <a:xfrm>
                          <a:off x="0" y="0"/>
                          <a:ext cx="5974200" cy="2651040"/>
                        </a:xfrm>
                        <a:prstGeom prst="rect">
                          <a:avLst/>
                        </a:prstGeom>
                        <a:noFill/>
                        <a:ln w="0">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widowControl/>
        <w:bidi w:val="0"/>
        <w:spacing w:lineRule="auto" w:line="259" w:before="0" w:after="160"/>
        <w:jc w:val="left"/>
        <w:rPr/>
      </w:pPr>
      <w:r>
        <mc:AlternateContent>
          <mc:Choice Requires="wps">
            <w:drawing>
              <wp:anchor behindDoc="0" distT="0" distB="0" distL="0" distR="0" simplePos="0" locked="0" layoutInCell="0" allowOverlap="1" relativeHeight="112">
                <wp:simplePos x="0" y="0"/>
                <wp:positionH relativeFrom="column">
                  <wp:posOffset>-877570</wp:posOffset>
                </wp:positionH>
                <wp:positionV relativeFrom="paragraph">
                  <wp:posOffset>7219950</wp:posOffset>
                </wp:positionV>
                <wp:extent cx="7527290" cy="139065"/>
                <wp:effectExtent l="0" t="0" r="0" b="0"/>
                <wp:wrapNone/>
                <wp:docPr id="65" name="Forme2"/>
                <a:graphic xmlns:a="http://schemas.openxmlformats.org/drawingml/2006/main">
                  <a:graphicData uri="http://schemas.microsoft.com/office/word/2010/wordprocessingShape">
                    <wps:wsp>
                      <wps:cNvSpPr/>
                      <wps:spPr>
                        <a:xfrm>
                          <a:off x="0" y="0"/>
                          <a:ext cx="7526520" cy="138600"/>
                        </a:xfrm>
                        <a:prstGeom prst="rect">
                          <a:avLst/>
                        </a:prstGeom>
                        <a:noFill/>
                        <a:ln w="0">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auto"/>
                                <w:sz w:val="18"/>
                                <w:szCs w:val="18"/>
                              </w:rPr>
                              <w:t>16</w:t>
                            </w:r>
                          </w:p>
                        </w:txbxContent>
                      </wps:txbx>
                      <wps:bodyPr lIns="0" rIns="0" tIns="0" bIns="0">
                        <a:spAutoFit/>
                      </wps:bodyPr>
                    </wps:wsp>
                  </a:graphicData>
                </a:graphic>
              </wp:anchor>
            </w:drawing>
          </mc:Choice>
          <mc:Fallback>
            <w:pict>
              <v:rect id="shape_0" ID="Forme2" stroked="f" style="position:absolute;margin-left:-69.1pt;margin-top:568.5pt;width:592.6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auto"/>
                          <w:sz w:val="18"/>
                          <w:szCs w:val="18"/>
                        </w:rPr>
                        <w:t>16</w:t>
                      </w:r>
                    </w:p>
                  </w:txbxContent>
                </v:textbox>
              </v:rect>
            </w:pict>
          </mc:Fallback>
        </mc:AlternateContent>
      </w:r>
      <w:r>
        <w:rPr>
          <w:rFonts w:cs="Arial" w:ascii="Arial" w:hAnsi="Arial"/>
          <w:b/>
          <w:bCs/>
          <w:sz w:val="56"/>
          <w:szCs w:val="56"/>
        </w:rPr>
        <w:t>Volet : Cohésion</w:t>
      </w:r>
    </w:p>
    <w:p>
      <w:pPr>
        <w:pStyle w:val="Normal"/>
        <w:rPr/>
      </w:pPr>
      <w:r>
        <w:rPr/>
      </w:r>
    </w:p>
    <w:p>
      <w:pPr>
        <w:pStyle w:val="Contenudecadre"/>
        <w:overflowPunct w:val="false"/>
        <w:spacing w:lineRule="auto" w:line="240" w:before="0" w:after="0"/>
        <w:rPr/>
      </w:pPr>
      <w:r>
        <w:rPr>
          <w:rFonts w:eastAsia="Calibri" w:cs="" w:cstheme="minorBidi" w:eastAsiaTheme="minorHAnsi"/>
          <w:b/>
          <w:bCs/>
          <w:color w:val="auto"/>
        </w:rPr>
        <w:t xml:space="preserve"> </w:t>
      </w:r>
      <w:r>
        <w:rPr>
          <w:rFonts w:eastAsia="Calibri" w:cs="" w:cstheme="minorBidi" w:eastAsiaTheme="minorHAnsi"/>
          <w:b/>
          <w:bCs/>
          <w:color w:val="auto"/>
        </w:rPr>
        <w:t>Commentaires généraux :</w:t>
      </w:r>
    </w:p>
    <w:p>
      <w:pPr>
        <w:pStyle w:val="Contenudecadre"/>
        <w:overflowPunct w:val="false"/>
        <w:spacing w:lineRule="auto" w:line="240" w:before="0" w:after="0"/>
        <w:rPr/>
      </w:pPr>
      <w:r>
        <w:rPr/>
      </w:r>
    </w:p>
    <w:p>
      <w:pPr>
        <w:pStyle w:val="Contenudecadre"/>
        <w:overflowPunct w:val="false"/>
        <w:spacing w:lineRule="auto" w:line="240" w:before="0" w:after="0"/>
        <w:jc w:val="both"/>
        <w:rPr/>
      </w:pPr>
      <w:r>
        <w:rPr/>
        <w:t>E</w:t>
      </w:r>
      <w:r>
        <w:rPr/>
        <w:t>n matière de cohésion, le plan</w:t>
      </w:r>
      <w:r>
        <w:rPr>
          <w:b/>
          <w:bCs/>
        </w:rPr>
        <w:t xml:space="preserve"> « 1 jeune 1 solution »</w:t>
      </w:r>
      <w:r>
        <w:rPr/>
        <w:t xml:space="preserve"> bénéficie à de nombreux jeunes, avec en particulier :</w:t>
      </w:r>
    </w:p>
    <w:p>
      <w:pPr>
        <w:pStyle w:val="Contenudecadre"/>
        <w:overflowPunct w:val="false"/>
        <w:spacing w:lineRule="auto" w:line="240" w:before="0" w:after="0"/>
        <w:jc w:val="both"/>
        <w:rPr/>
      </w:pPr>
      <w:r>
        <w:rPr/>
        <w:t xml:space="preserve">- 1083 </w:t>
      </w:r>
      <w:r>
        <w:rPr>
          <w:b/>
          <w:bCs/>
        </w:rPr>
        <w:t>primes à l’embauche de jeunes</w:t>
      </w:r>
      <w:r>
        <w:rPr/>
        <w:t xml:space="preserve"> financées par France Relance entre août 2020 et le 15 mars 2021,</w:t>
      </w:r>
    </w:p>
    <w:p>
      <w:pPr>
        <w:pStyle w:val="Contenudecadre"/>
        <w:overflowPunct w:val="false"/>
        <w:spacing w:lineRule="auto" w:line="240" w:before="0" w:after="0"/>
        <w:jc w:val="both"/>
        <w:rPr/>
      </w:pPr>
      <w:r>
        <w:rPr/>
        <w:t xml:space="preserve">- 1469 </w:t>
      </w:r>
      <w:r>
        <w:rPr>
          <w:b/>
          <w:bCs/>
        </w:rPr>
        <w:t>contrats d’apprentissage</w:t>
      </w:r>
      <w:r>
        <w:rPr/>
        <w:t xml:space="preserve"> signés grâce à France Relance entre juillet 2020 et le 31 mars 2021,</w:t>
      </w:r>
    </w:p>
    <w:p>
      <w:pPr>
        <w:pStyle w:val="Contenudecadre"/>
        <w:overflowPunct w:val="false"/>
        <w:spacing w:lineRule="auto" w:line="240" w:before="0" w:after="0"/>
        <w:jc w:val="both"/>
        <w:rPr/>
      </w:pPr>
      <w:r>
        <w:rPr/>
        <w:t xml:space="preserve">- 53 </w:t>
      </w:r>
      <w:r>
        <w:rPr>
          <w:b/>
          <w:bCs/>
        </w:rPr>
        <w:t>contrats de professionnalisation</w:t>
      </w:r>
      <w:r>
        <w:rPr/>
        <w:t xml:space="preserve"> signés entre juillet 2020 et le 31 mars 2021,</w:t>
      </w:r>
    </w:p>
    <w:p>
      <w:pPr>
        <w:pStyle w:val="Contenudecadre"/>
        <w:overflowPunct w:val="false"/>
        <w:spacing w:lineRule="auto" w:line="240" w:before="0" w:after="0"/>
        <w:jc w:val="both"/>
        <w:rPr/>
      </w:pPr>
      <w:r>
        <w:rPr/>
        <w:t xml:space="preserve">- 90 jeunes entrés en </w:t>
      </w:r>
      <w:r>
        <w:rPr>
          <w:b/>
          <w:bCs/>
        </w:rPr>
        <w:t xml:space="preserve">parcours emploi compétences </w:t>
      </w:r>
      <w:r>
        <w:rPr/>
        <w:t>(PEC) entre septembre 2021 et le 31 mars 2021,</w:t>
      </w:r>
    </w:p>
    <w:p>
      <w:pPr>
        <w:pStyle w:val="Contenudecadre"/>
        <w:overflowPunct w:val="false"/>
        <w:spacing w:lineRule="auto" w:line="240" w:before="0" w:after="0"/>
        <w:jc w:val="both"/>
        <w:rPr/>
      </w:pPr>
      <w:r>
        <w:rPr/>
        <w:t xml:space="preserve">- 35 jeunes entrés en </w:t>
      </w:r>
      <w:r>
        <w:rPr>
          <w:b/>
          <w:bCs/>
        </w:rPr>
        <w:t>contrats initiative emploi</w:t>
      </w:r>
      <w:r>
        <w:rPr/>
        <w:t xml:space="preserve"> (CIE) entre septembre 2021 et le 31 mars 2021.</w:t>
      </w:r>
    </w:p>
    <w:p>
      <w:pPr>
        <w:pStyle w:val="Contenudecadre"/>
        <w:overflowPunct w:val="false"/>
        <w:spacing w:lineRule="auto" w:line="240" w:before="0" w:after="0"/>
        <w:jc w:val="both"/>
        <w:rPr/>
      </w:pPr>
      <w:r>
        <w:rPr/>
      </w:r>
    </w:p>
    <w:p>
      <w:pPr>
        <w:pStyle w:val="Contenudecadre"/>
        <w:overflowPunct w:val="false"/>
        <w:spacing w:lineRule="auto" w:line="240" w:before="0" w:after="0"/>
        <w:jc w:val="both"/>
        <w:rPr/>
      </w:pPr>
      <w:r>
        <w:rPr/>
        <w:t xml:space="preserve">L’État agit pour le </w:t>
      </w:r>
      <w:r>
        <w:rPr>
          <w:b/>
          <w:bCs/>
        </w:rPr>
        <w:t xml:space="preserve">numérique </w:t>
      </w:r>
      <w:r>
        <w:rPr/>
        <w:t>avec 7 conseillers numériques dans des collectivités ou structures publiques de Haute-Loire et une collectivité lauréate de l’appel à projets « Fabriques des territoires ». Les services de l’État accompagnent spécifiquement les collectivités dans leurs projets.</w:t>
      </w:r>
    </w:p>
    <w:p>
      <w:pPr>
        <w:pStyle w:val="Contenudecadre"/>
        <w:overflowPunct w:val="false"/>
        <w:spacing w:lineRule="auto" w:line="240" w:before="0" w:after="0"/>
        <w:jc w:val="both"/>
        <w:rPr/>
      </w:pPr>
      <w:r>
        <w:rPr/>
      </w:r>
    </w:p>
    <w:p>
      <w:pPr>
        <w:pStyle w:val="Contenudecadre"/>
        <w:overflowPunct w:val="false"/>
        <w:spacing w:lineRule="auto" w:line="240" w:before="0" w:after="0"/>
        <w:jc w:val="both"/>
        <w:rPr/>
      </w:pPr>
      <w:r>
        <w:rPr/>
        <w:t xml:space="preserve">L’État a également nettement augmenté </w:t>
      </w:r>
      <w:r>
        <w:rPr/>
        <w:t xml:space="preserve">ses dotations de </w:t>
      </w:r>
      <w:r>
        <w:rPr>
          <w:b/>
          <w:bCs/>
        </w:rPr>
        <w:t>soutien à l’investissement des collectivités territoriales.</w:t>
      </w:r>
      <w:r>
        <w:rPr/>
        <w:t xml:space="preserve"> En plus des dotations de droit commun DETR et DSIL, une DSIL exceptionnelle et une DSIL rénovation thermique ont été crées. La DSIL exceptionnelle s’élève à 2,12 M€ en 2021 et la DSIL rénovation thermique est de 2,5 M€ en 2021.</w:t>
      </w:r>
      <w:r>
        <w:br w:type="page"/>
      </w:r>
    </w:p>
    <w:p>
      <w:pPr>
        <w:pStyle w:val="Normal"/>
        <w:jc w:val="center"/>
        <w:rPr/>
      </w:pPr>
      <w:r>
        <w:rPr>
          <w:rFonts w:cs="Arial" w:ascii="Arial" w:hAnsi="Arial"/>
          <w:b/>
          <w:bCs/>
          <w:sz w:val="28"/>
          <w:szCs w:val="28"/>
        </w:rPr>
        <w:t>Apprentissage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contrats d’apprentissage : 1469</w:t>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Nombre de contrats d’apprentissage</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396156  </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345720  </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273520  </w:t>
            </w:r>
          </w:p>
        </w:tc>
      </w:tr>
    </w:tbl>
    <w:p>
      <w:pPr>
        <w:pStyle w:val="Normal"/>
        <w:rPr>
          <w:sz w:val="4"/>
          <w:szCs w:val="4"/>
        </w:rPr>
      </w:pPr>
      <w:r>
        <w:rPr>
          <w:sz w:val="4"/>
          <w:szCs w:val="4"/>
        </w:rPr>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Régional </w:t>
            </w:r>
            <w:bookmarkStart w:id="12" w:name="__DdeLink__225_361440075812"/>
            <w:r>
              <w:rPr>
                <w:b/>
                <w:bCs/>
                <w:sz w:val="20"/>
                <w:szCs w:val="20"/>
              </w:rPr>
              <w:t>: Auvergne-Rhône-Alpes</w:t>
            </w:r>
            <w:bookmarkEnd w:id="12"/>
          </w:p>
        </w:tc>
      </w:tr>
      <w:tr>
        <w:trPr>
          <w:trHeight w:val="450" w:hRule="atLeast"/>
        </w:trPr>
        <w:tc>
          <w:tcPr>
            <w:tcW w:w="3787"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Nombre de contrats d’apprentissage</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49399  </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41650  </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34479  </w:t>
            </w:r>
          </w:p>
        </w:tc>
      </w:tr>
    </w:tbl>
    <w:p>
      <w:pPr>
        <w:pStyle w:val="Normal"/>
        <w:rPr>
          <w:sz w:val="4"/>
          <w:szCs w:val="4"/>
        </w:rPr>
      </w:pPr>
      <w:r>
        <w:rPr>
          <w:sz w:val="4"/>
          <w:szCs w:val="4"/>
        </w:rPr>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Départemental: Haute-Loire</w:t>
            </w:r>
          </w:p>
        </w:tc>
      </w:tr>
      <w:tr>
        <w:trPr>
          <w:trHeight w:val="395" w:hRule="atLeast"/>
        </w:trPr>
        <w:tc>
          <w:tcPr>
            <w:tcW w:w="3787"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sz w:val="20"/>
                <w:szCs w:val="20"/>
              </w:rPr>
            </w:r>
          </w:p>
          <w:p>
            <w:pPr>
              <w:pStyle w:val="Normal"/>
              <w:widowControl w:val="false"/>
              <w:suppressAutoHyphens w:val="true"/>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sz w:val="20"/>
                <w:szCs w:val="20"/>
              </w:rPr>
            </w:r>
          </w:p>
          <w:p>
            <w:pPr>
              <w:pStyle w:val="Normal"/>
              <w:widowControl w:val="false"/>
              <w:suppressAutoHyphens w:val="true"/>
              <w:spacing w:lineRule="auto" w:line="240" w:before="0" w:after="0"/>
              <w:jc w:val="center"/>
              <w:rPr>
                <w:sz w:val="20"/>
                <w:szCs w:val="20"/>
              </w:rPr>
            </w:pPr>
            <w:r>
              <w:rPr>
                <w:rFonts w:cs="Arial" w:ascii="Arial" w:hAnsi="Arial"/>
                <w:b/>
                <w:bCs/>
                <w:color w:val="FFFFFF"/>
                <w:sz w:val="20"/>
                <w:szCs w:val="20"/>
              </w:rPr>
              <w:t>Nombre de contrats d’apprentissage</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1469  </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1267  </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1062  </w:t>
            </w:r>
          </w:p>
        </w:tc>
      </w:tr>
    </w:tbl>
    <w:p>
      <w:pPr>
        <w:pStyle w:val="Normal"/>
        <w:spacing w:before="0" w:after="160"/>
        <w:rPr/>
      </w:pPr>
      <w:r>
        <w:rPr/>
        <mc:AlternateContent>
          <mc:Choice Requires="wps">
            <w:drawing>
              <wp:anchor behindDoc="0" distT="0" distB="0" distL="0" distR="0" simplePos="0" locked="0" layoutInCell="0" allowOverlap="1" relativeHeight="9">
                <wp:simplePos x="0" y="0"/>
                <wp:positionH relativeFrom="column">
                  <wp:posOffset>0</wp:posOffset>
                </wp:positionH>
                <wp:positionV relativeFrom="paragraph">
                  <wp:posOffset>28575</wp:posOffset>
                </wp:positionV>
                <wp:extent cx="5974715" cy="2425700"/>
                <wp:effectExtent l="0" t="0" r="0" b="0"/>
                <wp:wrapNone/>
                <wp:docPr id="67" name="Forme2"/>
                <a:graphic xmlns:a="http://schemas.openxmlformats.org/drawingml/2006/main">
                  <a:graphicData uri="http://schemas.microsoft.com/office/word/2010/wordprocessingShape">
                    <wps:wsp>
                      <wps:cNvSpPr/>
                      <wps:spPr>
                        <a:xfrm>
                          <a:off x="0" y="0"/>
                          <a:ext cx="5974200" cy="24249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0" allowOverlap="1" relativeHeight="54">
                <wp:simplePos x="0" y="0"/>
                <wp:positionH relativeFrom="column">
                  <wp:posOffset>-902970</wp:posOffset>
                </wp:positionH>
                <wp:positionV relativeFrom="paragraph">
                  <wp:posOffset>2577465</wp:posOffset>
                </wp:positionV>
                <wp:extent cx="7548880" cy="139065"/>
                <wp:effectExtent l="0" t="0" r="0" b="0"/>
                <wp:wrapNone/>
                <wp:docPr id="68" name="Forme1"/>
                <a:graphic xmlns:a="http://schemas.openxmlformats.org/drawingml/2006/main">
                  <a:graphicData uri="http://schemas.microsoft.com/office/word/2010/wordprocessingShape">
                    <wps:wsp>
                      <wps:cNvSpPr/>
                      <wps:spPr>
                        <a:xfrm>
                          <a:off x="0" y="0"/>
                          <a:ext cx="7548120" cy="138600"/>
                        </a:xfrm>
                        <a:prstGeom prst="rect">
                          <a:avLst/>
                        </a:prstGeom>
                        <a:noFill/>
                        <a:ln w="0">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17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17 </w:t>
                      </w:r>
                    </w:p>
                  </w:txbxContent>
                </v:textbox>
              </v:rect>
            </w:pict>
          </mc:Fallback>
        </mc:AlternateContent>
        <mc:AlternateContent>
          <mc:Choice Requires="wps">
            <w:drawing>
              <wp:anchor behindDoc="0" distT="0" distB="0" distL="0" distR="0" simplePos="0" locked="0" layoutInCell="0" allowOverlap="1" relativeHeight="74">
                <wp:simplePos x="0" y="0"/>
                <wp:positionH relativeFrom="column">
                  <wp:posOffset>0</wp:posOffset>
                </wp:positionH>
                <wp:positionV relativeFrom="paragraph">
                  <wp:posOffset>28575</wp:posOffset>
                </wp:positionV>
                <wp:extent cx="5974715" cy="2651760"/>
                <wp:effectExtent l="0" t="0" r="0" b="0"/>
                <wp:wrapNone/>
                <wp:docPr id="70" name="Cadre1"/>
                <a:graphic xmlns:a="http://schemas.openxmlformats.org/drawingml/2006/main">
                  <a:graphicData uri="http://schemas.microsoft.com/office/word/2010/wordprocessingShape">
                    <wps:wsp>
                      <wps:cNvSpPr/>
                      <wps:spPr>
                        <a:xfrm>
                          <a:off x="0" y="0"/>
                          <a:ext cx="5974200" cy="2651040"/>
                        </a:xfrm>
                        <a:prstGeom prst="rect">
                          <a:avLst/>
                        </a:prstGeom>
                        <a:noFill/>
                        <a:ln w="0">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Prime à l'embauche des jeunes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d'aides à l'embauche des jeunes : 869</w:t>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Nombre d'aides à l'embauche des jeunes</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275636  </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209998  </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98036  </w:t>
            </w:r>
          </w:p>
        </w:tc>
      </w:tr>
    </w:tbl>
    <w:p>
      <w:pPr>
        <w:pStyle w:val="Normal"/>
        <w:rPr>
          <w:sz w:val="4"/>
          <w:szCs w:val="4"/>
        </w:rPr>
      </w:pPr>
      <w:r>
        <w:rPr>
          <w:sz w:val="4"/>
          <w:szCs w:val="4"/>
        </w:rPr>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Régional </w:t>
            </w:r>
            <w:bookmarkStart w:id="13" w:name="__DdeLink__225_361440075813"/>
            <w:r>
              <w:rPr>
                <w:b/>
                <w:bCs/>
                <w:sz w:val="20"/>
                <w:szCs w:val="20"/>
              </w:rPr>
              <w:t>: Auvergne-Rhône-Alpes</w:t>
            </w:r>
            <w:bookmarkEnd w:id="13"/>
          </w:p>
        </w:tc>
      </w:tr>
      <w:tr>
        <w:trPr>
          <w:trHeight w:val="450" w:hRule="atLeast"/>
        </w:trPr>
        <w:tc>
          <w:tcPr>
            <w:tcW w:w="3787"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Nombre d'aides à l'embauche des jeunes</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39114  </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27360  </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5555  </w:t>
            </w:r>
          </w:p>
        </w:tc>
      </w:tr>
    </w:tbl>
    <w:p>
      <w:pPr>
        <w:pStyle w:val="Normal"/>
        <w:rPr>
          <w:sz w:val="4"/>
          <w:szCs w:val="4"/>
        </w:rPr>
      </w:pPr>
      <w:r>
        <w:rPr>
          <w:sz w:val="4"/>
          <w:szCs w:val="4"/>
        </w:rPr>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Départemental: Haute-Loire</w:t>
            </w:r>
          </w:p>
        </w:tc>
      </w:tr>
      <w:tr>
        <w:trPr>
          <w:trHeight w:val="395" w:hRule="atLeast"/>
        </w:trPr>
        <w:tc>
          <w:tcPr>
            <w:tcW w:w="3787"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sz w:val="20"/>
                <w:szCs w:val="20"/>
              </w:rPr>
            </w:r>
          </w:p>
          <w:p>
            <w:pPr>
              <w:pStyle w:val="Normal"/>
              <w:widowControl w:val="false"/>
              <w:suppressAutoHyphens w:val="true"/>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sz w:val="20"/>
                <w:szCs w:val="20"/>
              </w:rPr>
            </w:r>
          </w:p>
          <w:p>
            <w:pPr>
              <w:pStyle w:val="Normal"/>
              <w:widowControl w:val="false"/>
              <w:suppressAutoHyphens w:val="true"/>
              <w:spacing w:lineRule="auto" w:line="240" w:before="0" w:after="0"/>
              <w:jc w:val="center"/>
              <w:rPr>
                <w:sz w:val="20"/>
                <w:szCs w:val="20"/>
              </w:rPr>
            </w:pPr>
            <w:r>
              <w:rPr>
                <w:rFonts w:cs="Arial" w:ascii="Arial" w:hAnsi="Arial"/>
                <w:b/>
                <w:bCs/>
                <w:color w:val="FFFFFF"/>
                <w:sz w:val="20"/>
                <w:szCs w:val="20"/>
              </w:rPr>
              <w:t>Nombre d'aides à l'embauche des jeunes</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869  </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663  </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302  </w:t>
            </w:r>
          </w:p>
        </w:tc>
      </w:tr>
    </w:tbl>
    <w:p>
      <w:pPr>
        <w:pStyle w:val="Normal"/>
        <w:spacing w:before="0" w:after="160"/>
        <w:rPr/>
      </w:pPr>
      <w:r>
        <w:rPr/>
        <mc:AlternateContent>
          <mc:Choice Requires="wps">
            <w:drawing>
              <wp:anchor behindDoc="0" distT="0" distB="0" distL="0" distR="0" simplePos="0" locked="0" layoutInCell="0" allowOverlap="1" relativeHeight="8">
                <wp:simplePos x="0" y="0"/>
                <wp:positionH relativeFrom="column">
                  <wp:posOffset>0</wp:posOffset>
                </wp:positionH>
                <wp:positionV relativeFrom="paragraph">
                  <wp:posOffset>28575</wp:posOffset>
                </wp:positionV>
                <wp:extent cx="5974715" cy="2425700"/>
                <wp:effectExtent l="0" t="0" r="0" b="0"/>
                <wp:wrapNone/>
                <wp:docPr id="72" name="Forme2"/>
                <a:graphic xmlns:a="http://schemas.openxmlformats.org/drawingml/2006/main">
                  <a:graphicData uri="http://schemas.microsoft.com/office/word/2010/wordprocessingShape">
                    <wps:wsp>
                      <wps:cNvSpPr/>
                      <wps:spPr>
                        <a:xfrm>
                          <a:off x="0" y="0"/>
                          <a:ext cx="5974200" cy="24249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0" allowOverlap="1" relativeHeight="53">
                <wp:simplePos x="0" y="0"/>
                <wp:positionH relativeFrom="column">
                  <wp:posOffset>-902970</wp:posOffset>
                </wp:positionH>
                <wp:positionV relativeFrom="paragraph">
                  <wp:posOffset>2577465</wp:posOffset>
                </wp:positionV>
                <wp:extent cx="7548880" cy="139065"/>
                <wp:effectExtent l="0" t="0" r="0" b="0"/>
                <wp:wrapNone/>
                <wp:docPr id="73" name="Forme1"/>
                <a:graphic xmlns:a="http://schemas.openxmlformats.org/drawingml/2006/main">
                  <a:graphicData uri="http://schemas.microsoft.com/office/word/2010/wordprocessingShape">
                    <wps:wsp>
                      <wps:cNvSpPr/>
                      <wps:spPr>
                        <a:xfrm>
                          <a:off x="0" y="0"/>
                          <a:ext cx="7548120" cy="138600"/>
                        </a:xfrm>
                        <a:prstGeom prst="rect">
                          <a:avLst/>
                        </a:prstGeom>
                        <a:noFill/>
                        <a:ln w="0">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18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18 </w:t>
                      </w:r>
                    </w:p>
                  </w:txbxContent>
                </v:textbox>
              </v:rect>
            </w:pict>
          </mc:Fallback>
        </mc:AlternateContent>
        <mc:AlternateContent>
          <mc:Choice Requires="wps">
            <w:drawing>
              <wp:anchor behindDoc="0" distT="0" distB="0" distL="0" distR="0" simplePos="0" locked="0" layoutInCell="0" allowOverlap="1" relativeHeight="73">
                <wp:simplePos x="0" y="0"/>
                <wp:positionH relativeFrom="column">
                  <wp:posOffset>0</wp:posOffset>
                </wp:positionH>
                <wp:positionV relativeFrom="paragraph">
                  <wp:posOffset>28575</wp:posOffset>
                </wp:positionV>
                <wp:extent cx="5974715" cy="2651760"/>
                <wp:effectExtent l="0" t="0" r="0" b="0"/>
                <wp:wrapNone/>
                <wp:docPr id="75" name="Cadre1"/>
                <a:graphic xmlns:a="http://schemas.openxmlformats.org/drawingml/2006/main">
                  <a:graphicData uri="http://schemas.microsoft.com/office/word/2010/wordprocessingShape">
                    <wps:wsp>
                      <wps:cNvSpPr/>
                      <wps:spPr>
                        <a:xfrm>
                          <a:off x="0" y="0"/>
                          <a:ext cx="5974200" cy="2651040"/>
                        </a:xfrm>
                        <a:prstGeom prst="rect">
                          <a:avLst/>
                        </a:prstGeom>
                        <a:noFill/>
                        <a:ln w="0">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shd w:fill="FFFF6D" w:val="clear"/>
                              </w:rPr>
                            </w:pPr>
                            <w:r>
                              <w:rPr>
                                <w:rFonts w:eastAsia="Calibri" w:cs="" w:cstheme="minorBidi" w:eastAsiaTheme="minorHAnsi"/>
                                <w:b w:val="false"/>
                                <w:bCs w:val="false"/>
                                <w:color w:val="000000"/>
                                <w:shd w:fill="FFFF6D" w:val="clear"/>
                              </w:rPr>
                              <w:t>1014 aides à l’embauche recensées par la DDETS entre le 01/08/2020 et le 08/02/2021, ce qui n’est pas cohérent avec les chiffres ci-dessus.</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shd w:fill="FFFF6D" w:val="clear"/>
                        </w:rPr>
                      </w:pPr>
                      <w:r>
                        <w:rPr>
                          <w:rFonts w:eastAsia="Calibri" w:cs="" w:cstheme="minorBidi" w:eastAsiaTheme="minorHAnsi"/>
                          <w:b w:val="false"/>
                          <w:bCs w:val="false"/>
                          <w:color w:val="000000"/>
                          <w:shd w:fill="FFFF6D" w:val="clear"/>
                        </w:rPr>
                        <w:t>1014 aides à l’embauche recensées par la DDETS entre le 01/08/2020 et le 08/02/2021, ce qui n’est pas cohérent avec les chiffres ci-dessus.</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Prime à l'embauche pour les travailleurs handicapés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d'aides à l'embauche des travailleurs handicapés : 80</w:t>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Nombre d'aides à l'embauche des travailleurs handicapés</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8498  </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5745  </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2624  </w:t>
            </w:r>
          </w:p>
        </w:tc>
      </w:tr>
    </w:tbl>
    <w:p>
      <w:pPr>
        <w:pStyle w:val="Normal"/>
        <w:rPr>
          <w:sz w:val="4"/>
          <w:szCs w:val="4"/>
        </w:rPr>
      </w:pPr>
      <w:r>
        <w:rPr>
          <w:sz w:val="4"/>
          <w:szCs w:val="4"/>
        </w:rPr>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Régional </w:t>
            </w:r>
            <w:bookmarkStart w:id="14" w:name="__DdeLink__225_361440075814"/>
            <w:r>
              <w:rPr>
                <w:b/>
                <w:bCs/>
                <w:sz w:val="20"/>
                <w:szCs w:val="20"/>
              </w:rPr>
              <w:t>: Auvergne-Rhône-Alpes</w:t>
            </w:r>
            <w:bookmarkEnd w:id="14"/>
          </w:p>
        </w:tc>
      </w:tr>
      <w:tr>
        <w:trPr>
          <w:trHeight w:val="450" w:hRule="atLeast"/>
        </w:trPr>
        <w:tc>
          <w:tcPr>
            <w:tcW w:w="3787"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Nombre d'aides à l'embauche des travailleurs handicapés</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1159  </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810  </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379  </w:t>
            </w:r>
          </w:p>
        </w:tc>
      </w:tr>
    </w:tbl>
    <w:p>
      <w:pPr>
        <w:pStyle w:val="Normal"/>
        <w:rPr>
          <w:sz w:val="4"/>
          <w:szCs w:val="4"/>
        </w:rPr>
      </w:pPr>
      <w:r>
        <w:rPr>
          <w:sz w:val="4"/>
          <w:szCs w:val="4"/>
        </w:rPr>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Départemental: Haute-Loire</w:t>
            </w:r>
          </w:p>
        </w:tc>
      </w:tr>
      <w:tr>
        <w:trPr>
          <w:trHeight w:val="395" w:hRule="atLeast"/>
        </w:trPr>
        <w:tc>
          <w:tcPr>
            <w:tcW w:w="3787"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sz w:val="20"/>
                <w:szCs w:val="20"/>
              </w:rPr>
            </w:r>
          </w:p>
          <w:p>
            <w:pPr>
              <w:pStyle w:val="Normal"/>
              <w:widowControl w:val="false"/>
              <w:suppressAutoHyphens w:val="true"/>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sz w:val="20"/>
                <w:szCs w:val="20"/>
              </w:rPr>
            </w:r>
          </w:p>
          <w:p>
            <w:pPr>
              <w:pStyle w:val="Normal"/>
              <w:widowControl w:val="false"/>
              <w:suppressAutoHyphens w:val="true"/>
              <w:spacing w:lineRule="auto" w:line="240" w:before="0" w:after="0"/>
              <w:jc w:val="center"/>
              <w:rPr>
                <w:sz w:val="20"/>
                <w:szCs w:val="20"/>
              </w:rPr>
            </w:pPr>
            <w:r>
              <w:rPr>
                <w:rFonts w:cs="Arial" w:ascii="Arial" w:hAnsi="Arial"/>
                <w:b/>
                <w:bCs/>
                <w:color w:val="FFFFFF"/>
                <w:sz w:val="20"/>
                <w:szCs w:val="20"/>
              </w:rPr>
              <w:t>Nombre d'aides à l'embauche des travailleurs handicapés</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80  </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57  </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26  </w:t>
            </w:r>
          </w:p>
        </w:tc>
      </w:tr>
    </w:tbl>
    <w:p>
      <w:pPr>
        <w:pStyle w:val="Normal"/>
        <w:spacing w:before="0" w:after="160"/>
        <w:rPr/>
      </w:pPr>
      <w:r>
        <w:rPr/>
        <mc:AlternateContent>
          <mc:Choice Requires="wps">
            <w:drawing>
              <wp:anchor behindDoc="0" distT="0" distB="0" distL="0" distR="0" simplePos="0" locked="0" layoutInCell="0" allowOverlap="1" relativeHeight="7">
                <wp:simplePos x="0" y="0"/>
                <wp:positionH relativeFrom="column">
                  <wp:posOffset>0</wp:posOffset>
                </wp:positionH>
                <wp:positionV relativeFrom="paragraph">
                  <wp:posOffset>28575</wp:posOffset>
                </wp:positionV>
                <wp:extent cx="5974715" cy="2425700"/>
                <wp:effectExtent l="0" t="0" r="0" b="0"/>
                <wp:wrapNone/>
                <wp:docPr id="77" name="Forme2"/>
                <a:graphic xmlns:a="http://schemas.openxmlformats.org/drawingml/2006/main">
                  <a:graphicData uri="http://schemas.microsoft.com/office/word/2010/wordprocessingShape">
                    <wps:wsp>
                      <wps:cNvSpPr/>
                      <wps:spPr>
                        <a:xfrm>
                          <a:off x="0" y="0"/>
                          <a:ext cx="5974200" cy="24249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0" allowOverlap="1" relativeHeight="52">
                <wp:simplePos x="0" y="0"/>
                <wp:positionH relativeFrom="column">
                  <wp:posOffset>-902970</wp:posOffset>
                </wp:positionH>
                <wp:positionV relativeFrom="paragraph">
                  <wp:posOffset>2577465</wp:posOffset>
                </wp:positionV>
                <wp:extent cx="7548880" cy="139065"/>
                <wp:effectExtent l="0" t="0" r="0" b="0"/>
                <wp:wrapNone/>
                <wp:docPr id="78" name="Forme1"/>
                <a:graphic xmlns:a="http://schemas.openxmlformats.org/drawingml/2006/main">
                  <a:graphicData uri="http://schemas.microsoft.com/office/word/2010/wordprocessingShape">
                    <wps:wsp>
                      <wps:cNvSpPr/>
                      <wps:spPr>
                        <a:xfrm>
                          <a:off x="0" y="0"/>
                          <a:ext cx="7548120" cy="138600"/>
                        </a:xfrm>
                        <a:prstGeom prst="rect">
                          <a:avLst/>
                        </a:prstGeom>
                        <a:noFill/>
                        <a:ln w="0">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19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19 </w:t>
                      </w:r>
                    </w:p>
                  </w:txbxContent>
                </v:textbox>
              </v:rect>
            </w:pict>
          </mc:Fallback>
        </mc:AlternateContent>
        <mc:AlternateContent>
          <mc:Choice Requires="wps">
            <w:drawing>
              <wp:anchor behindDoc="0" distT="0" distB="0" distL="0" distR="0" simplePos="0" locked="0" layoutInCell="0" allowOverlap="1" relativeHeight="72">
                <wp:simplePos x="0" y="0"/>
                <wp:positionH relativeFrom="column">
                  <wp:posOffset>0</wp:posOffset>
                </wp:positionH>
                <wp:positionV relativeFrom="paragraph">
                  <wp:posOffset>28575</wp:posOffset>
                </wp:positionV>
                <wp:extent cx="5974715" cy="2651760"/>
                <wp:effectExtent l="0" t="0" r="0" b="0"/>
                <wp:wrapNone/>
                <wp:docPr id="80" name="Cadre1"/>
                <a:graphic xmlns:a="http://schemas.openxmlformats.org/drawingml/2006/main">
                  <a:graphicData uri="http://schemas.microsoft.com/office/word/2010/wordprocessingShape">
                    <wps:wsp>
                      <wps:cNvSpPr/>
                      <wps:spPr>
                        <a:xfrm>
                          <a:off x="0" y="0"/>
                          <a:ext cx="5974200" cy="2651040"/>
                        </a:xfrm>
                        <a:prstGeom prst="rect">
                          <a:avLst/>
                        </a:prstGeom>
                        <a:noFill/>
                        <a:ln w="0">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Contrats Initiatives Emploi (CIE) Jeunes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Entrées de jeunes en CIE : 35</w:t>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Entrées de jeunes en CIE</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9805  </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5619  </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2955  </w:t>
            </w:r>
          </w:p>
        </w:tc>
      </w:tr>
    </w:tbl>
    <w:p>
      <w:pPr>
        <w:pStyle w:val="Normal"/>
        <w:rPr>
          <w:sz w:val="4"/>
          <w:szCs w:val="4"/>
        </w:rPr>
      </w:pPr>
      <w:r>
        <w:rPr>
          <w:sz w:val="4"/>
          <w:szCs w:val="4"/>
        </w:rPr>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Régional </w:t>
            </w:r>
            <w:bookmarkStart w:id="15" w:name="__DdeLink__225_361440075815"/>
            <w:r>
              <w:rPr>
                <w:b/>
                <w:bCs/>
                <w:sz w:val="20"/>
                <w:szCs w:val="20"/>
              </w:rPr>
              <w:t>: Auvergne-Rhône-Alpes</w:t>
            </w:r>
            <w:bookmarkEnd w:id="15"/>
          </w:p>
        </w:tc>
      </w:tr>
      <w:tr>
        <w:trPr>
          <w:trHeight w:val="450" w:hRule="atLeast"/>
        </w:trPr>
        <w:tc>
          <w:tcPr>
            <w:tcW w:w="3787"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Entrées de jeunes en CIE</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800  </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428  </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192  </w:t>
            </w:r>
          </w:p>
        </w:tc>
      </w:tr>
    </w:tbl>
    <w:p>
      <w:pPr>
        <w:pStyle w:val="Normal"/>
        <w:rPr>
          <w:sz w:val="4"/>
          <w:szCs w:val="4"/>
        </w:rPr>
      </w:pPr>
      <w:r>
        <w:rPr>
          <w:sz w:val="4"/>
          <w:szCs w:val="4"/>
        </w:rPr>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Départemental: Haute-Loire</w:t>
            </w:r>
          </w:p>
        </w:tc>
      </w:tr>
      <w:tr>
        <w:trPr>
          <w:trHeight w:val="395" w:hRule="atLeast"/>
        </w:trPr>
        <w:tc>
          <w:tcPr>
            <w:tcW w:w="3787"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sz w:val="20"/>
                <w:szCs w:val="20"/>
              </w:rPr>
            </w:r>
          </w:p>
          <w:p>
            <w:pPr>
              <w:pStyle w:val="Normal"/>
              <w:widowControl w:val="false"/>
              <w:suppressAutoHyphens w:val="true"/>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sz w:val="20"/>
                <w:szCs w:val="20"/>
              </w:rPr>
            </w:r>
          </w:p>
          <w:p>
            <w:pPr>
              <w:pStyle w:val="Normal"/>
              <w:widowControl w:val="false"/>
              <w:suppressAutoHyphens w:val="true"/>
              <w:spacing w:lineRule="auto" w:line="240" w:before="0" w:after="0"/>
              <w:jc w:val="center"/>
              <w:rPr>
                <w:sz w:val="20"/>
                <w:szCs w:val="20"/>
              </w:rPr>
            </w:pPr>
            <w:r>
              <w:rPr>
                <w:rFonts w:cs="Arial" w:ascii="Arial" w:hAnsi="Arial"/>
                <w:b/>
                <w:bCs/>
                <w:color w:val="FFFFFF"/>
                <w:sz w:val="20"/>
                <w:szCs w:val="20"/>
              </w:rPr>
              <w:t>Entrées de jeunes en CIE</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35  </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19  </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10  </w:t>
            </w:r>
          </w:p>
        </w:tc>
      </w:tr>
    </w:tbl>
    <w:p>
      <w:pPr>
        <w:pStyle w:val="Normal"/>
        <w:spacing w:before="0" w:after="160"/>
        <w:rPr/>
      </w:pPr>
      <w:r>
        <w:rPr/>
        <mc:AlternateContent>
          <mc:Choice Requires="wps">
            <w:drawing>
              <wp:anchor behindDoc="0" distT="0" distB="0" distL="0" distR="0" simplePos="0" locked="0" layoutInCell="0" allowOverlap="1" relativeHeight="6">
                <wp:simplePos x="0" y="0"/>
                <wp:positionH relativeFrom="column">
                  <wp:posOffset>0</wp:posOffset>
                </wp:positionH>
                <wp:positionV relativeFrom="paragraph">
                  <wp:posOffset>28575</wp:posOffset>
                </wp:positionV>
                <wp:extent cx="5974715" cy="2425700"/>
                <wp:effectExtent l="0" t="0" r="0" b="0"/>
                <wp:wrapNone/>
                <wp:docPr id="82" name="Forme2"/>
                <a:graphic xmlns:a="http://schemas.openxmlformats.org/drawingml/2006/main">
                  <a:graphicData uri="http://schemas.microsoft.com/office/word/2010/wordprocessingShape">
                    <wps:wsp>
                      <wps:cNvSpPr/>
                      <wps:spPr>
                        <a:xfrm>
                          <a:off x="0" y="0"/>
                          <a:ext cx="5974200" cy="24249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0" allowOverlap="1" relativeHeight="51">
                <wp:simplePos x="0" y="0"/>
                <wp:positionH relativeFrom="column">
                  <wp:posOffset>-902970</wp:posOffset>
                </wp:positionH>
                <wp:positionV relativeFrom="paragraph">
                  <wp:posOffset>2577465</wp:posOffset>
                </wp:positionV>
                <wp:extent cx="7548880" cy="139065"/>
                <wp:effectExtent l="0" t="0" r="0" b="0"/>
                <wp:wrapNone/>
                <wp:docPr id="83" name="Forme1"/>
                <a:graphic xmlns:a="http://schemas.openxmlformats.org/drawingml/2006/main">
                  <a:graphicData uri="http://schemas.microsoft.com/office/word/2010/wordprocessingShape">
                    <wps:wsp>
                      <wps:cNvSpPr/>
                      <wps:spPr>
                        <a:xfrm>
                          <a:off x="0" y="0"/>
                          <a:ext cx="7548120" cy="138600"/>
                        </a:xfrm>
                        <a:prstGeom prst="rect">
                          <a:avLst/>
                        </a:prstGeom>
                        <a:noFill/>
                        <a:ln w="0">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20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20 </w:t>
                      </w:r>
                    </w:p>
                  </w:txbxContent>
                </v:textbox>
              </v:rect>
            </w:pict>
          </mc:Fallback>
        </mc:AlternateContent>
        <mc:AlternateContent>
          <mc:Choice Requires="wps">
            <w:drawing>
              <wp:anchor behindDoc="0" distT="0" distB="0" distL="0" distR="0" simplePos="0" locked="0" layoutInCell="0" allowOverlap="1" relativeHeight="71">
                <wp:simplePos x="0" y="0"/>
                <wp:positionH relativeFrom="column">
                  <wp:posOffset>0</wp:posOffset>
                </wp:positionH>
                <wp:positionV relativeFrom="paragraph">
                  <wp:posOffset>28575</wp:posOffset>
                </wp:positionV>
                <wp:extent cx="5974715" cy="2651760"/>
                <wp:effectExtent l="0" t="0" r="0" b="0"/>
                <wp:wrapNone/>
                <wp:docPr id="85" name="Cadre1"/>
                <a:graphic xmlns:a="http://schemas.openxmlformats.org/drawingml/2006/main">
                  <a:graphicData uri="http://schemas.microsoft.com/office/word/2010/wordprocessingShape">
                    <wps:wsp>
                      <wps:cNvSpPr/>
                      <wps:spPr>
                        <a:xfrm>
                          <a:off x="0" y="0"/>
                          <a:ext cx="5974200" cy="2651040"/>
                        </a:xfrm>
                        <a:prstGeom prst="rect">
                          <a:avLst/>
                        </a:prstGeom>
                        <a:noFill/>
                        <a:ln w="0">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Contrats de professionnalisation</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contrats de professionnalisation : 53</w:t>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Nombre de contrats de professionnalisation</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38193  </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30459  </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23517  </w:t>
            </w:r>
          </w:p>
        </w:tc>
      </w:tr>
    </w:tbl>
    <w:p>
      <w:pPr>
        <w:pStyle w:val="Normal"/>
        <w:rPr>
          <w:sz w:val="4"/>
          <w:szCs w:val="4"/>
        </w:rPr>
      </w:pPr>
      <w:r>
        <w:rPr>
          <w:sz w:val="4"/>
          <w:szCs w:val="4"/>
        </w:rPr>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Régional </w:t>
            </w:r>
            <w:bookmarkStart w:id="16" w:name="__DdeLink__225_361440075816"/>
            <w:r>
              <w:rPr>
                <w:b/>
                <w:bCs/>
                <w:sz w:val="20"/>
                <w:szCs w:val="20"/>
              </w:rPr>
              <w:t>: Auvergne-Rhône-Alpes</w:t>
            </w:r>
            <w:bookmarkEnd w:id="16"/>
          </w:p>
        </w:tc>
      </w:tr>
      <w:tr>
        <w:trPr>
          <w:trHeight w:val="450" w:hRule="atLeast"/>
        </w:trPr>
        <w:tc>
          <w:tcPr>
            <w:tcW w:w="3787"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Nombre de contrats de professionnalisation</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4703  </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3971  </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3114  </w:t>
            </w:r>
          </w:p>
        </w:tc>
      </w:tr>
    </w:tbl>
    <w:p>
      <w:pPr>
        <w:pStyle w:val="Normal"/>
        <w:rPr>
          <w:sz w:val="4"/>
          <w:szCs w:val="4"/>
        </w:rPr>
      </w:pPr>
      <w:r>
        <w:rPr>
          <w:sz w:val="4"/>
          <w:szCs w:val="4"/>
        </w:rPr>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Départemental: Haute-Loire</w:t>
            </w:r>
          </w:p>
        </w:tc>
      </w:tr>
      <w:tr>
        <w:trPr>
          <w:trHeight w:val="395" w:hRule="atLeast"/>
        </w:trPr>
        <w:tc>
          <w:tcPr>
            <w:tcW w:w="3787"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sz w:val="20"/>
                <w:szCs w:val="20"/>
              </w:rPr>
            </w:r>
          </w:p>
          <w:p>
            <w:pPr>
              <w:pStyle w:val="Normal"/>
              <w:widowControl w:val="false"/>
              <w:suppressAutoHyphens w:val="true"/>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sz w:val="20"/>
                <w:szCs w:val="20"/>
              </w:rPr>
            </w:r>
          </w:p>
          <w:p>
            <w:pPr>
              <w:pStyle w:val="Normal"/>
              <w:widowControl w:val="false"/>
              <w:suppressAutoHyphens w:val="true"/>
              <w:spacing w:lineRule="auto" w:line="240" w:before="0" w:after="0"/>
              <w:jc w:val="center"/>
              <w:rPr>
                <w:sz w:val="20"/>
                <w:szCs w:val="20"/>
              </w:rPr>
            </w:pPr>
            <w:r>
              <w:rPr>
                <w:rFonts w:cs="Arial" w:ascii="Arial" w:hAnsi="Arial"/>
                <w:b/>
                <w:bCs/>
                <w:color w:val="FFFFFF"/>
                <w:sz w:val="20"/>
                <w:szCs w:val="20"/>
              </w:rPr>
              <w:t>Nombre de contrats de professionnalisation</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53  </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45  </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33  </w:t>
            </w:r>
          </w:p>
        </w:tc>
      </w:tr>
    </w:tbl>
    <w:p>
      <w:pPr>
        <w:pStyle w:val="Normal"/>
        <w:spacing w:before="0" w:after="160"/>
        <w:rPr/>
      </w:pPr>
      <w:r>
        <w:rPr/>
        <mc:AlternateContent>
          <mc:Choice Requires="wps">
            <w:drawing>
              <wp:anchor behindDoc="0" distT="0" distB="0" distL="0" distR="0" simplePos="0" locked="0" layoutInCell="0" allowOverlap="1" relativeHeight="5">
                <wp:simplePos x="0" y="0"/>
                <wp:positionH relativeFrom="column">
                  <wp:posOffset>0</wp:posOffset>
                </wp:positionH>
                <wp:positionV relativeFrom="paragraph">
                  <wp:posOffset>28575</wp:posOffset>
                </wp:positionV>
                <wp:extent cx="5974715" cy="2425700"/>
                <wp:effectExtent l="0" t="0" r="0" b="0"/>
                <wp:wrapNone/>
                <wp:docPr id="87" name="Forme2"/>
                <a:graphic xmlns:a="http://schemas.openxmlformats.org/drawingml/2006/main">
                  <a:graphicData uri="http://schemas.microsoft.com/office/word/2010/wordprocessingShape">
                    <wps:wsp>
                      <wps:cNvSpPr/>
                      <wps:spPr>
                        <a:xfrm>
                          <a:off x="0" y="0"/>
                          <a:ext cx="5974200" cy="24249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0" allowOverlap="1" relativeHeight="50">
                <wp:simplePos x="0" y="0"/>
                <wp:positionH relativeFrom="column">
                  <wp:posOffset>-902970</wp:posOffset>
                </wp:positionH>
                <wp:positionV relativeFrom="paragraph">
                  <wp:posOffset>2577465</wp:posOffset>
                </wp:positionV>
                <wp:extent cx="7548880" cy="139065"/>
                <wp:effectExtent l="0" t="0" r="0" b="0"/>
                <wp:wrapNone/>
                <wp:docPr id="88" name="Forme1"/>
                <a:graphic xmlns:a="http://schemas.openxmlformats.org/drawingml/2006/main">
                  <a:graphicData uri="http://schemas.microsoft.com/office/word/2010/wordprocessingShape">
                    <wps:wsp>
                      <wps:cNvSpPr/>
                      <wps:spPr>
                        <a:xfrm>
                          <a:off x="0" y="0"/>
                          <a:ext cx="7548120" cy="138600"/>
                        </a:xfrm>
                        <a:prstGeom prst="rect">
                          <a:avLst/>
                        </a:prstGeom>
                        <a:noFill/>
                        <a:ln w="0">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21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21 </w:t>
                      </w:r>
                    </w:p>
                  </w:txbxContent>
                </v:textbox>
              </v:rect>
            </w:pict>
          </mc:Fallback>
        </mc:AlternateContent>
        <mc:AlternateContent>
          <mc:Choice Requires="wps">
            <w:drawing>
              <wp:anchor behindDoc="0" distT="0" distB="0" distL="0" distR="0" simplePos="0" locked="0" layoutInCell="0" allowOverlap="1" relativeHeight="70">
                <wp:simplePos x="0" y="0"/>
                <wp:positionH relativeFrom="column">
                  <wp:posOffset>0</wp:posOffset>
                </wp:positionH>
                <wp:positionV relativeFrom="paragraph">
                  <wp:posOffset>28575</wp:posOffset>
                </wp:positionV>
                <wp:extent cx="5974715" cy="2651760"/>
                <wp:effectExtent l="0" t="0" r="0" b="0"/>
                <wp:wrapNone/>
                <wp:docPr id="90" name="Cadre1"/>
                <a:graphic xmlns:a="http://schemas.openxmlformats.org/drawingml/2006/main">
                  <a:graphicData uri="http://schemas.microsoft.com/office/word/2010/wordprocessingShape">
                    <wps:wsp>
                      <wps:cNvSpPr/>
                      <wps:spPr>
                        <a:xfrm>
                          <a:off x="0" y="0"/>
                          <a:ext cx="5974200" cy="2651040"/>
                        </a:xfrm>
                        <a:prstGeom prst="rect">
                          <a:avLst/>
                        </a:prstGeom>
                        <a:noFill/>
                        <a:ln w="0">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Garantie jeunes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Entrées en garanties jeunes : 473</w:t>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Entrées en garanties jeunes</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127822  </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112356  </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100904  </w:t>
            </w:r>
          </w:p>
        </w:tc>
      </w:tr>
    </w:tbl>
    <w:p>
      <w:pPr>
        <w:pStyle w:val="Normal"/>
        <w:rPr>
          <w:sz w:val="4"/>
          <w:szCs w:val="4"/>
        </w:rPr>
      </w:pPr>
      <w:r>
        <w:rPr>
          <w:sz w:val="4"/>
          <w:szCs w:val="4"/>
        </w:rPr>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Régional </w:t>
            </w:r>
            <w:bookmarkStart w:id="17" w:name="__DdeLink__225_361440075817"/>
            <w:r>
              <w:rPr>
                <w:b/>
                <w:bCs/>
                <w:sz w:val="20"/>
                <w:szCs w:val="20"/>
              </w:rPr>
              <w:t>: Auvergne-Rhône-Alpes</w:t>
            </w:r>
            <w:bookmarkEnd w:id="17"/>
          </w:p>
        </w:tc>
      </w:tr>
      <w:tr>
        <w:trPr>
          <w:trHeight w:val="450" w:hRule="atLeast"/>
        </w:trPr>
        <w:tc>
          <w:tcPr>
            <w:tcW w:w="3787"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Entrées en garanties jeunes</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12151  </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10425  </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9294  </w:t>
            </w:r>
          </w:p>
        </w:tc>
      </w:tr>
    </w:tbl>
    <w:p>
      <w:pPr>
        <w:pStyle w:val="Normal"/>
        <w:rPr>
          <w:sz w:val="4"/>
          <w:szCs w:val="4"/>
        </w:rPr>
      </w:pPr>
      <w:r>
        <w:rPr>
          <w:sz w:val="4"/>
          <w:szCs w:val="4"/>
        </w:rPr>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Départemental: Haute-Loire</w:t>
            </w:r>
          </w:p>
        </w:tc>
      </w:tr>
      <w:tr>
        <w:trPr>
          <w:trHeight w:val="395" w:hRule="atLeast"/>
        </w:trPr>
        <w:tc>
          <w:tcPr>
            <w:tcW w:w="3787"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sz w:val="20"/>
                <w:szCs w:val="20"/>
              </w:rPr>
            </w:r>
          </w:p>
          <w:p>
            <w:pPr>
              <w:pStyle w:val="Normal"/>
              <w:widowControl w:val="false"/>
              <w:suppressAutoHyphens w:val="true"/>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sz w:val="20"/>
                <w:szCs w:val="20"/>
              </w:rPr>
            </w:r>
          </w:p>
          <w:p>
            <w:pPr>
              <w:pStyle w:val="Normal"/>
              <w:widowControl w:val="false"/>
              <w:suppressAutoHyphens w:val="true"/>
              <w:spacing w:lineRule="auto" w:line="240" w:before="0" w:after="0"/>
              <w:jc w:val="center"/>
              <w:rPr>
                <w:sz w:val="20"/>
                <w:szCs w:val="20"/>
              </w:rPr>
            </w:pPr>
            <w:r>
              <w:rPr>
                <w:rFonts w:cs="Arial" w:ascii="Arial" w:hAnsi="Arial"/>
                <w:b/>
                <w:bCs/>
                <w:color w:val="FFFFFF"/>
                <w:sz w:val="20"/>
                <w:szCs w:val="20"/>
              </w:rPr>
              <w:t>Entrées en garanties jeunes</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473  </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380  </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348  </w:t>
            </w:r>
          </w:p>
        </w:tc>
      </w:tr>
    </w:tbl>
    <w:p>
      <w:pPr>
        <w:pStyle w:val="Normal"/>
        <w:spacing w:before="0" w:after="160"/>
        <w:rPr/>
      </w:pPr>
      <w:r>
        <w:rPr/>
        <mc:AlternateContent>
          <mc:Choice Requires="wps">
            <w:drawing>
              <wp:anchor behindDoc="0" distT="0" distB="0" distL="0" distR="0" simplePos="0" locked="0" layoutInCell="0" allowOverlap="1" relativeHeight="4">
                <wp:simplePos x="0" y="0"/>
                <wp:positionH relativeFrom="column">
                  <wp:posOffset>0</wp:posOffset>
                </wp:positionH>
                <wp:positionV relativeFrom="paragraph">
                  <wp:posOffset>28575</wp:posOffset>
                </wp:positionV>
                <wp:extent cx="5974715" cy="2425700"/>
                <wp:effectExtent l="0" t="0" r="0" b="0"/>
                <wp:wrapNone/>
                <wp:docPr id="92" name="Forme2"/>
                <a:graphic xmlns:a="http://schemas.openxmlformats.org/drawingml/2006/main">
                  <a:graphicData uri="http://schemas.microsoft.com/office/word/2010/wordprocessingShape">
                    <wps:wsp>
                      <wps:cNvSpPr/>
                      <wps:spPr>
                        <a:xfrm>
                          <a:off x="0" y="0"/>
                          <a:ext cx="5974200" cy="24249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0" allowOverlap="1" relativeHeight="49">
                <wp:simplePos x="0" y="0"/>
                <wp:positionH relativeFrom="column">
                  <wp:posOffset>-902970</wp:posOffset>
                </wp:positionH>
                <wp:positionV relativeFrom="paragraph">
                  <wp:posOffset>2577465</wp:posOffset>
                </wp:positionV>
                <wp:extent cx="7548880" cy="139065"/>
                <wp:effectExtent l="0" t="0" r="0" b="0"/>
                <wp:wrapNone/>
                <wp:docPr id="93" name="Forme1"/>
                <a:graphic xmlns:a="http://schemas.openxmlformats.org/drawingml/2006/main">
                  <a:graphicData uri="http://schemas.microsoft.com/office/word/2010/wordprocessingShape">
                    <wps:wsp>
                      <wps:cNvSpPr/>
                      <wps:spPr>
                        <a:xfrm>
                          <a:off x="0" y="0"/>
                          <a:ext cx="7548120" cy="138600"/>
                        </a:xfrm>
                        <a:prstGeom prst="rect">
                          <a:avLst/>
                        </a:prstGeom>
                        <a:noFill/>
                        <a:ln w="0">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22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22 </w:t>
                      </w:r>
                    </w:p>
                  </w:txbxContent>
                </v:textbox>
              </v:rect>
            </w:pict>
          </mc:Fallback>
        </mc:AlternateContent>
        <mc:AlternateContent>
          <mc:Choice Requires="wps">
            <w:drawing>
              <wp:anchor behindDoc="0" distT="0" distB="0" distL="0" distR="0" simplePos="0" locked="0" layoutInCell="0" allowOverlap="1" relativeHeight="69">
                <wp:simplePos x="0" y="0"/>
                <wp:positionH relativeFrom="column">
                  <wp:posOffset>0</wp:posOffset>
                </wp:positionH>
                <wp:positionV relativeFrom="paragraph">
                  <wp:posOffset>28575</wp:posOffset>
                </wp:positionV>
                <wp:extent cx="5974715" cy="2651760"/>
                <wp:effectExtent l="0" t="0" r="0" b="0"/>
                <wp:wrapNone/>
                <wp:docPr id="95" name="Cadre1"/>
                <a:graphic xmlns:a="http://schemas.openxmlformats.org/drawingml/2006/main">
                  <a:graphicData uri="http://schemas.microsoft.com/office/word/2010/wordprocessingShape">
                    <wps:wsp>
                      <wps:cNvSpPr/>
                      <wps:spPr>
                        <a:xfrm>
                          <a:off x="0" y="0"/>
                          <a:ext cx="5974200" cy="2651040"/>
                        </a:xfrm>
                        <a:prstGeom prst="rect">
                          <a:avLst/>
                        </a:prstGeom>
                        <a:noFill/>
                        <a:ln w="0">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shd w:fill="FFFF6D" w:val="clear"/>
                              </w:rPr>
                            </w:pPr>
                            <w:r>
                              <w:rPr>
                                <w:rFonts w:eastAsia="Calibri" w:cs="" w:cstheme="minorBidi" w:eastAsiaTheme="minorHAnsi"/>
                                <w:b w:val="false"/>
                                <w:bCs w:val="false"/>
                                <w:color w:val="000000"/>
                                <w:shd w:fill="FFFF6D" w:val="clear"/>
                              </w:rPr>
                              <w:t>Les données de la DDETS sont les suivantes :</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shd w:fill="FFFF6D" w:val="clear"/>
                              </w:rPr>
                            </w:pPr>
                            <w:r>
                              <w:rPr>
                                <w:rFonts w:eastAsia="Calibri" w:cs="" w:cstheme="minorBidi" w:eastAsiaTheme="minorHAnsi"/>
                                <w:b w:val="false"/>
                                <w:bCs w:val="false"/>
                                <w:color w:val="000000"/>
                                <w:shd w:fill="FFFF6D" w:val="clear"/>
                              </w:rPr>
                              <w:t xml:space="preserve">- </w:t>
                            </w:r>
                            <w:r>
                              <w:rPr>
                                <w:rFonts w:eastAsia="Calibri" w:cs="" w:cstheme="minorBidi" w:eastAsiaTheme="minorHAnsi"/>
                                <w:b w:val="false"/>
                                <w:bCs w:val="false"/>
                                <w:color w:val="000000"/>
                                <w:shd w:fill="FFFF6D" w:val="clear"/>
                              </w:rPr>
                              <w:t>en 2020, 326 garanties jeunes,</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shd w:fill="FFFF6D" w:val="clear"/>
                              </w:rPr>
                            </w:pPr>
                            <w:r>
                              <w:rPr>
                                <w:rFonts w:eastAsia="Calibri" w:cs="" w:cstheme="minorBidi" w:eastAsiaTheme="minorHAnsi"/>
                                <w:b w:val="false"/>
                                <w:bCs w:val="false"/>
                                <w:color w:val="000000"/>
                                <w:shd w:fill="FFFF6D" w:val="clear"/>
                              </w:rPr>
                              <w:t xml:space="preserve">- </w:t>
                            </w:r>
                            <w:r>
                              <w:rPr>
                                <w:rFonts w:eastAsia="Calibri" w:cs="" w:cstheme="minorBidi" w:eastAsiaTheme="minorHAnsi"/>
                                <w:b w:val="false"/>
                                <w:bCs w:val="false"/>
                                <w:color w:val="000000"/>
                                <w:shd w:fill="FFFF6D" w:val="clear"/>
                              </w:rPr>
                              <w:t>en 2021, 73 garanties jeunes au 24 avril 2021</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shd w:fill="FFFF6D" w:val="clear"/>
                              </w:rPr>
                            </w:pPr>
                            <w:r>
                              <w:rPr>
                                <w:rFonts w:eastAsia="Calibri" w:cs="" w:cstheme="minorBidi" w:eastAsiaTheme="minorHAnsi"/>
                                <w:b w:val="false"/>
                                <w:bCs w:val="false"/>
                                <w:color w:val="000000"/>
                                <w:shd w:fill="FFFF6D" w:val="clear"/>
                              </w:rPr>
                              <w:t>ce qui n’est pas conforme aux chiffres ci-dessus.</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rPr>
                            </w:pPr>
                            <w:r>
                              <w:rPr>
                                <w:rFonts w:eastAsia="Calibri" w:cs="" w:cstheme="minorBidi" w:eastAsiaTheme="minorHAnsi"/>
                                <w:b w:val="false"/>
                                <w:bCs w:val="false"/>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shd w:fill="FFFF6D" w:val="clear"/>
                        </w:rPr>
                      </w:pPr>
                      <w:r>
                        <w:rPr>
                          <w:rFonts w:eastAsia="Calibri" w:cs="" w:cstheme="minorBidi" w:eastAsiaTheme="minorHAnsi"/>
                          <w:b w:val="false"/>
                          <w:bCs w:val="false"/>
                          <w:color w:val="000000"/>
                          <w:shd w:fill="FFFF6D" w:val="clear"/>
                        </w:rPr>
                        <w:t>Les données de la DDETS sont les suivantes :</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shd w:fill="FFFF6D" w:val="clear"/>
                        </w:rPr>
                      </w:pPr>
                      <w:r>
                        <w:rPr>
                          <w:rFonts w:eastAsia="Calibri" w:cs="" w:cstheme="minorBidi" w:eastAsiaTheme="minorHAnsi"/>
                          <w:b w:val="false"/>
                          <w:bCs w:val="false"/>
                          <w:color w:val="000000"/>
                          <w:shd w:fill="FFFF6D" w:val="clear"/>
                        </w:rPr>
                        <w:t xml:space="preserve">- </w:t>
                      </w:r>
                      <w:r>
                        <w:rPr>
                          <w:rFonts w:eastAsia="Calibri" w:cs="" w:cstheme="minorBidi" w:eastAsiaTheme="minorHAnsi"/>
                          <w:b w:val="false"/>
                          <w:bCs w:val="false"/>
                          <w:color w:val="000000"/>
                          <w:shd w:fill="FFFF6D" w:val="clear"/>
                        </w:rPr>
                        <w:t>en 2020, 326 garanties jeunes,</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shd w:fill="FFFF6D" w:val="clear"/>
                        </w:rPr>
                      </w:pPr>
                      <w:r>
                        <w:rPr>
                          <w:rFonts w:eastAsia="Calibri" w:cs="" w:cstheme="minorBidi" w:eastAsiaTheme="minorHAnsi"/>
                          <w:b w:val="false"/>
                          <w:bCs w:val="false"/>
                          <w:color w:val="000000"/>
                          <w:shd w:fill="FFFF6D" w:val="clear"/>
                        </w:rPr>
                        <w:t xml:space="preserve">- </w:t>
                      </w:r>
                      <w:r>
                        <w:rPr>
                          <w:rFonts w:eastAsia="Calibri" w:cs="" w:cstheme="minorBidi" w:eastAsiaTheme="minorHAnsi"/>
                          <w:b w:val="false"/>
                          <w:bCs w:val="false"/>
                          <w:color w:val="000000"/>
                          <w:shd w:fill="FFFF6D" w:val="clear"/>
                        </w:rPr>
                        <w:t>en 2021, 73 garanties jeunes au 24 avril 2021</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shd w:fill="FFFF6D" w:val="clear"/>
                        </w:rPr>
                      </w:pPr>
                      <w:r>
                        <w:rPr>
                          <w:rFonts w:eastAsia="Calibri" w:cs="" w:cstheme="minorBidi" w:eastAsiaTheme="minorHAnsi"/>
                          <w:b w:val="false"/>
                          <w:bCs w:val="false"/>
                          <w:color w:val="000000"/>
                          <w:shd w:fill="FFFF6D" w:val="clear"/>
                        </w:rPr>
                        <w:t>ce qui n’est pas conforme aux chiffres ci-dessus.</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rPr>
                      </w:pPr>
                      <w:r>
                        <w:rPr>
                          <w:rFonts w:eastAsia="Calibri" w:cs="" w:cstheme="minorBidi" w:eastAsiaTheme="minorHAnsi"/>
                          <w:b w:val="false"/>
                          <w:bCs w:val="false"/>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Parcours emploi compétences (PEC) Jeunes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Entrées de jeunes en PEC : 90</w:t>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Entrées de jeunes en PEC</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24788  </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21782  </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19248  </w:t>
            </w:r>
          </w:p>
        </w:tc>
      </w:tr>
    </w:tbl>
    <w:p>
      <w:pPr>
        <w:pStyle w:val="Normal"/>
        <w:rPr>
          <w:sz w:val="4"/>
          <w:szCs w:val="4"/>
        </w:rPr>
      </w:pPr>
      <w:r>
        <w:rPr>
          <w:sz w:val="4"/>
          <w:szCs w:val="4"/>
        </w:rPr>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Régional </w:t>
            </w:r>
            <w:bookmarkStart w:id="18" w:name="__DdeLink__225_361440075818"/>
            <w:r>
              <w:rPr>
                <w:b/>
                <w:bCs/>
                <w:sz w:val="20"/>
                <w:szCs w:val="20"/>
              </w:rPr>
              <w:t>: Auvergne-Rhône-Alpes</w:t>
            </w:r>
            <w:bookmarkEnd w:id="18"/>
          </w:p>
        </w:tc>
      </w:tr>
      <w:tr>
        <w:trPr>
          <w:trHeight w:val="450" w:hRule="atLeast"/>
        </w:trPr>
        <w:tc>
          <w:tcPr>
            <w:tcW w:w="3787"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Entrées de jeunes en PEC</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1965  </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1729  </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1534  </w:t>
            </w:r>
          </w:p>
        </w:tc>
      </w:tr>
    </w:tbl>
    <w:p>
      <w:pPr>
        <w:pStyle w:val="Normal"/>
        <w:rPr>
          <w:sz w:val="4"/>
          <w:szCs w:val="4"/>
        </w:rPr>
      </w:pPr>
      <w:r>
        <w:rPr>
          <w:sz w:val="4"/>
          <w:szCs w:val="4"/>
        </w:rPr>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Départemental: Haute-Loire</w:t>
            </w:r>
          </w:p>
        </w:tc>
      </w:tr>
      <w:tr>
        <w:trPr>
          <w:trHeight w:val="395" w:hRule="atLeast"/>
        </w:trPr>
        <w:tc>
          <w:tcPr>
            <w:tcW w:w="3787"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sz w:val="20"/>
                <w:szCs w:val="20"/>
              </w:rPr>
            </w:r>
          </w:p>
          <w:p>
            <w:pPr>
              <w:pStyle w:val="Normal"/>
              <w:widowControl w:val="false"/>
              <w:suppressAutoHyphens w:val="true"/>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sz w:val="20"/>
                <w:szCs w:val="20"/>
              </w:rPr>
            </w:r>
          </w:p>
          <w:p>
            <w:pPr>
              <w:pStyle w:val="Normal"/>
              <w:widowControl w:val="false"/>
              <w:suppressAutoHyphens w:val="true"/>
              <w:spacing w:lineRule="auto" w:line="240" w:before="0" w:after="0"/>
              <w:jc w:val="center"/>
              <w:rPr>
                <w:sz w:val="20"/>
                <w:szCs w:val="20"/>
              </w:rPr>
            </w:pPr>
            <w:r>
              <w:rPr>
                <w:rFonts w:cs="Arial" w:ascii="Arial" w:hAnsi="Arial"/>
                <w:b/>
                <w:bCs/>
                <w:color w:val="FFFFFF"/>
                <w:sz w:val="20"/>
                <w:szCs w:val="20"/>
              </w:rPr>
              <w:t>Entrées de jeunes en PEC</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90  </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82  </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78  </w:t>
            </w:r>
          </w:p>
        </w:tc>
      </w:tr>
    </w:tbl>
    <w:p>
      <w:pPr>
        <w:pStyle w:val="Normal"/>
        <w:spacing w:before="0" w:after="160"/>
        <w:rPr/>
      </w:pPr>
      <w:r>
        <w:rPr/>
        <mc:AlternateContent>
          <mc:Choice Requires="wps">
            <w:drawing>
              <wp:anchor behindDoc="0" distT="0" distB="0" distL="0" distR="0" simplePos="0" locked="0" layoutInCell="0" allowOverlap="1" relativeHeight="3">
                <wp:simplePos x="0" y="0"/>
                <wp:positionH relativeFrom="column">
                  <wp:posOffset>0</wp:posOffset>
                </wp:positionH>
                <wp:positionV relativeFrom="paragraph">
                  <wp:posOffset>28575</wp:posOffset>
                </wp:positionV>
                <wp:extent cx="5974715" cy="2425700"/>
                <wp:effectExtent l="0" t="0" r="0" b="0"/>
                <wp:wrapNone/>
                <wp:docPr id="97" name="Forme2"/>
                <a:graphic xmlns:a="http://schemas.openxmlformats.org/drawingml/2006/main">
                  <a:graphicData uri="http://schemas.microsoft.com/office/word/2010/wordprocessingShape">
                    <wps:wsp>
                      <wps:cNvSpPr/>
                      <wps:spPr>
                        <a:xfrm>
                          <a:off x="0" y="0"/>
                          <a:ext cx="5974200" cy="24249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0" allowOverlap="1" relativeHeight="48">
                <wp:simplePos x="0" y="0"/>
                <wp:positionH relativeFrom="column">
                  <wp:posOffset>-902970</wp:posOffset>
                </wp:positionH>
                <wp:positionV relativeFrom="paragraph">
                  <wp:posOffset>2577465</wp:posOffset>
                </wp:positionV>
                <wp:extent cx="7548880" cy="139065"/>
                <wp:effectExtent l="0" t="0" r="0" b="0"/>
                <wp:wrapNone/>
                <wp:docPr id="98" name="Forme1"/>
                <a:graphic xmlns:a="http://schemas.openxmlformats.org/drawingml/2006/main">
                  <a:graphicData uri="http://schemas.microsoft.com/office/word/2010/wordprocessingShape">
                    <wps:wsp>
                      <wps:cNvSpPr/>
                      <wps:spPr>
                        <a:xfrm>
                          <a:off x="0" y="0"/>
                          <a:ext cx="7548120" cy="138600"/>
                        </a:xfrm>
                        <a:prstGeom prst="rect">
                          <a:avLst/>
                        </a:prstGeom>
                        <a:noFill/>
                        <a:ln w="0">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23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23 </w:t>
                      </w:r>
                    </w:p>
                  </w:txbxContent>
                </v:textbox>
              </v:rect>
            </w:pict>
          </mc:Fallback>
        </mc:AlternateContent>
        <mc:AlternateContent>
          <mc:Choice Requires="wps">
            <w:drawing>
              <wp:anchor behindDoc="0" distT="0" distB="0" distL="0" distR="0" simplePos="0" locked="0" layoutInCell="0" allowOverlap="1" relativeHeight="68">
                <wp:simplePos x="0" y="0"/>
                <wp:positionH relativeFrom="column">
                  <wp:posOffset>0</wp:posOffset>
                </wp:positionH>
                <wp:positionV relativeFrom="paragraph">
                  <wp:posOffset>28575</wp:posOffset>
                </wp:positionV>
                <wp:extent cx="5974715" cy="2651760"/>
                <wp:effectExtent l="0" t="0" r="0" b="0"/>
                <wp:wrapNone/>
                <wp:docPr id="100" name="Cadre1"/>
                <a:graphic xmlns:a="http://schemas.openxmlformats.org/drawingml/2006/main">
                  <a:graphicData uri="http://schemas.microsoft.com/office/word/2010/wordprocessingShape">
                    <wps:wsp>
                      <wps:cNvSpPr/>
                      <wps:spPr>
                        <a:xfrm>
                          <a:off x="0" y="0"/>
                          <a:ext cx="5974200" cy="2651040"/>
                        </a:xfrm>
                        <a:prstGeom prst="rect">
                          <a:avLst/>
                        </a:prstGeom>
                        <a:noFill/>
                        <a:ln w="0">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val="false"/>
                                <w:bCs w:val="false"/>
                                <w:color w:val="000000"/>
                                <w:shd w:fill="FFFF6D" w:val="clear"/>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val="false"/>
                          <w:bCs w:val="false"/>
                          <w:color w:val="000000"/>
                          <w:shd w:fill="FFFF6D" w:val="clear"/>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Service civique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d'entrées en service civique : 216</w:t>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Nombre d'entrées en service civique</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71751  </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66881  </w:t>
            </w:r>
          </w:p>
        </w:tc>
      </w:tr>
      <w:tr>
        <w:trPr>
          <w:trHeight w:val="545" w:hRule="atLeast"/>
        </w:trPr>
        <w:tc>
          <w:tcPr>
            <w:tcW w:w="3792"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63360  </w:t>
            </w:r>
          </w:p>
        </w:tc>
      </w:tr>
    </w:tbl>
    <w:p>
      <w:pPr>
        <w:pStyle w:val="Normal"/>
        <w:rPr>
          <w:sz w:val="4"/>
          <w:szCs w:val="4"/>
        </w:rPr>
      </w:pPr>
      <w:r>
        <w:rPr>
          <w:sz w:val="4"/>
          <w:szCs w:val="4"/>
        </w:rPr>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Régional </w:t>
            </w:r>
            <w:bookmarkStart w:id="19" w:name="__DdeLink__225_361440075819"/>
            <w:r>
              <w:rPr>
                <w:b/>
                <w:bCs/>
                <w:sz w:val="20"/>
                <w:szCs w:val="20"/>
              </w:rPr>
              <w:t>: Auvergne-Rhône-Alpes</w:t>
            </w:r>
            <w:bookmarkEnd w:id="19"/>
          </w:p>
        </w:tc>
      </w:tr>
      <w:tr>
        <w:trPr>
          <w:trHeight w:val="450" w:hRule="atLeast"/>
        </w:trPr>
        <w:tc>
          <w:tcPr>
            <w:tcW w:w="3787"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   </w:t>
            </w:r>
          </w:p>
          <w:p>
            <w:pPr>
              <w:pStyle w:val="Normal"/>
              <w:widowControl w:val="false"/>
              <w:suppressAutoHyphens w:val="true"/>
              <w:spacing w:lineRule="auto" w:line="240" w:before="0" w:after="0"/>
              <w:jc w:val="center"/>
              <w:rPr>
                <w:color w:val="FFFFFF"/>
              </w:rPr>
            </w:pPr>
            <w:r>
              <w:rPr>
                <w:rFonts w:cs="Arial" w:ascii="Arial" w:hAnsi="Arial"/>
                <w:b/>
                <w:bCs/>
                <w:color w:val="FFFFFF"/>
                <w:sz w:val="20"/>
                <w:szCs w:val="20"/>
              </w:rPr>
              <w:t>Nombre d'entrées en service civique</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6559  </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6085  </w:t>
            </w:r>
          </w:p>
        </w:tc>
      </w:tr>
      <w:tr>
        <w:trPr>
          <w:trHeight w:val="545"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pPr>
            <w:r>
              <w:rPr>
                <w:rStyle w:val="Textesource"/>
                <w:rFonts w:cs="Arial" w:ascii="Arial" w:hAnsi="Arial"/>
                <w:sz w:val="20"/>
                <w:szCs w:val="20"/>
              </w:rPr>
              <w:t xml:space="preserve">5750  </w:t>
            </w:r>
          </w:p>
        </w:tc>
      </w:tr>
    </w:tbl>
    <w:p>
      <w:pPr>
        <w:pStyle w:val="Normal"/>
        <w:rPr>
          <w:sz w:val="4"/>
          <w:szCs w:val="4"/>
        </w:rPr>
      </w:pPr>
      <w:r>
        <w:rPr>
          <w:sz w:val="4"/>
          <w:szCs w:val="4"/>
        </w:rPr>
      </w:r>
    </w:p>
    <w:tbl>
      <w:tblPr>
        <w:tblStyle w:val="Grilledutableau"/>
        <w:tblW w:w="94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widowControl w:val="false"/>
              <w:suppressAutoHyphens w:val="true"/>
              <w:spacing w:lineRule="auto" w:line="240" w:before="0" w:after="0"/>
              <w:jc w:val="center"/>
              <w:rPr>
                <w:sz w:val="20"/>
                <w:szCs w:val="20"/>
              </w:rPr>
            </w:pPr>
            <w:r>
              <w:rPr>
                <w:sz w:val="20"/>
                <w:szCs w:val="20"/>
              </w:rPr>
              <w:t xml:space="preserve"> </w:t>
            </w:r>
            <w:r>
              <w:rPr>
                <w:b/>
                <w:bCs/>
                <w:sz w:val="20"/>
                <w:szCs w:val="20"/>
              </w:rPr>
              <w:t>Niveau Départemental: Haute-Loire</w:t>
            </w:r>
          </w:p>
        </w:tc>
      </w:tr>
      <w:tr>
        <w:trPr>
          <w:trHeight w:val="395" w:hRule="atLeast"/>
        </w:trPr>
        <w:tc>
          <w:tcPr>
            <w:tcW w:w="3787"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sz w:val="20"/>
                <w:szCs w:val="20"/>
              </w:rPr>
            </w:r>
          </w:p>
          <w:p>
            <w:pPr>
              <w:pStyle w:val="Normal"/>
              <w:widowControl w:val="false"/>
              <w:suppressAutoHyphens w:val="true"/>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widowControl w:val="false"/>
              <w:suppressAutoHyphens w:val="true"/>
              <w:spacing w:lineRule="auto" w:line="240" w:before="0" w:after="0"/>
              <w:jc w:val="center"/>
              <w:rPr>
                <w:sz w:val="20"/>
                <w:szCs w:val="20"/>
              </w:rPr>
            </w:pPr>
            <w:r>
              <w:rPr>
                <w:sz w:val="20"/>
                <w:szCs w:val="20"/>
              </w:rPr>
            </w:r>
          </w:p>
          <w:p>
            <w:pPr>
              <w:pStyle w:val="Normal"/>
              <w:widowControl w:val="false"/>
              <w:suppressAutoHyphens w:val="true"/>
              <w:spacing w:lineRule="auto" w:line="240" w:before="0" w:after="0"/>
              <w:jc w:val="center"/>
              <w:rPr>
                <w:sz w:val="20"/>
                <w:szCs w:val="20"/>
              </w:rPr>
            </w:pPr>
            <w:r>
              <w:rPr>
                <w:rFonts w:cs="Arial" w:ascii="Arial" w:hAnsi="Arial"/>
                <w:b/>
                <w:bCs/>
                <w:color w:val="FFFFFF"/>
                <w:sz w:val="20"/>
                <w:szCs w:val="20"/>
              </w:rPr>
              <w:t>Nombre d'entrées en service civique</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216  </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202  </w:t>
            </w:r>
          </w:p>
        </w:tc>
      </w:tr>
      <w:tr>
        <w:trPr>
          <w:trHeight w:val="617" w:hRule="atLeast"/>
        </w:trPr>
        <w:tc>
          <w:tcPr>
            <w:tcW w:w="3787" w:type="dxa"/>
            <w:tcBorders/>
            <w:shd w:color="auto" w:fill="FFFFFF"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widowControl w:val="false"/>
              <w:suppressAutoHyphens w:val="true"/>
              <w:spacing w:lineRule="auto" w:line="240" w:before="0" w:after="0"/>
              <w:jc w:val="center"/>
              <w:rPr/>
            </w:pPr>
            <w:r>
              <w:rPr/>
            </w:r>
          </w:p>
          <w:p>
            <w:pPr>
              <w:pStyle w:val="Normal"/>
              <w:widowControl w:val="false"/>
              <w:suppressAutoHyphens w:val="true"/>
              <w:spacing w:lineRule="auto" w:line="240" w:before="0" w:after="0"/>
              <w:jc w:val="center"/>
              <w:rPr>
                <w:sz w:val="20"/>
                <w:szCs w:val="20"/>
              </w:rPr>
            </w:pPr>
            <w:r>
              <w:rPr>
                <w:rFonts w:cs="Arial" w:ascii="Arial" w:hAnsi="Arial"/>
                <w:sz w:val="20"/>
                <w:szCs w:val="20"/>
              </w:rPr>
              <w:t xml:space="preserve">189  </w:t>
            </w:r>
          </w:p>
        </w:tc>
      </w:tr>
    </w:tbl>
    <w:p>
      <w:pPr>
        <w:pStyle w:val="Normal"/>
        <w:spacing w:before="0" w:after="160"/>
        <w:rPr/>
      </w:pPr>
      <w:r>
        <w:rPr/>
        <mc:AlternateContent>
          <mc:Choice Requires="wps">
            <w:drawing>
              <wp:anchor behindDoc="0" distT="0" distB="0" distL="0" distR="0" simplePos="0" locked="0" layoutInCell="0" allowOverlap="1" relativeHeight="2">
                <wp:simplePos x="0" y="0"/>
                <wp:positionH relativeFrom="column">
                  <wp:posOffset>0</wp:posOffset>
                </wp:positionH>
                <wp:positionV relativeFrom="paragraph">
                  <wp:posOffset>28575</wp:posOffset>
                </wp:positionV>
                <wp:extent cx="5974715" cy="2425700"/>
                <wp:effectExtent l="0" t="0" r="0" b="0"/>
                <wp:wrapNone/>
                <wp:docPr id="102" name="Forme2"/>
                <a:graphic xmlns:a="http://schemas.openxmlformats.org/drawingml/2006/main">
                  <a:graphicData uri="http://schemas.microsoft.com/office/word/2010/wordprocessingShape">
                    <wps:wsp>
                      <wps:cNvSpPr/>
                      <wps:spPr>
                        <a:xfrm>
                          <a:off x="0" y="0"/>
                          <a:ext cx="5974200" cy="24249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0" allowOverlap="1" relativeHeight="47">
                <wp:simplePos x="0" y="0"/>
                <wp:positionH relativeFrom="column">
                  <wp:posOffset>-902970</wp:posOffset>
                </wp:positionH>
                <wp:positionV relativeFrom="paragraph">
                  <wp:posOffset>2577465</wp:posOffset>
                </wp:positionV>
                <wp:extent cx="7548880" cy="139065"/>
                <wp:effectExtent l="0" t="0" r="0" b="0"/>
                <wp:wrapNone/>
                <wp:docPr id="103" name="Forme1"/>
                <a:graphic xmlns:a="http://schemas.openxmlformats.org/drawingml/2006/main">
                  <a:graphicData uri="http://schemas.microsoft.com/office/word/2010/wordprocessingShape">
                    <wps:wsp>
                      <wps:cNvSpPr/>
                      <wps:spPr>
                        <a:xfrm>
                          <a:off x="0" y="0"/>
                          <a:ext cx="7548120" cy="138600"/>
                        </a:xfrm>
                        <a:prstGeom prst="rect">
                          <a:avLst/>
                        </a:prstGeom>
                        <a:noFill/>
                        <a:ln w="0">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24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24 </w:t>
                      </w:r>
                    </w:p>
                  </w:txbxContent>
                </v:textbox>
              </v:rect>
            </w:pict>
          </mc:Fallback>
        </mc:AlternateContent>
        <mc:AlternateContent>
          <mc:Choice Requires="wps">
            <w:drawing>
              <wp:anchor behindDoc="0" distT="0" distB="0" distL="0" distR="0" simplePos="0" locked="0" layoutInCell="0" allowOverlap="1" relativeHeight="67">
                <wp:simplePos x="0" y="0"/>
                <wp:positionH relativeFrom="column">
                  <wp:posOffset>0</wp:posOffset>
                </wp:positionH>
                <wp:positionV relativeFrom="paragraph">
                  <wp:posOffset>28575</wp:posOffset>
                </wp:positionV>
                <wp:extent cx="5974715" cy="2651760"/>
                <wp:effectExtent l="0" t="0" r="0" b="0"/>
                <wp:wrapNone/>
                <wp:docPr id="105" name="Cadre1"/>
                <a:graphic xmlns:a="http://schemas.openxmlformats.org/drawingml/2006/main">
                  <a:graphicData uri="http://schemas.microsoft.com/office/word/2010/wordprocessingShape">
                    <wps:wsp>
                      <wps:cNvSpPr/>
                      <wps:spPr>
                        <a:xfrm>
                          <a:off x="0" y="0"/>
                          <a:ext cx="5974200" cy="2651040"/>
                        </a:xfrm>
                        <a:prstGeom prst="rect">
                          <a:avLst/>
                        </a:prstGeom>
                        <a:noFill/>
                        <a:ln w="0">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anchor behindDoc="0" distT="0" distB="9525" distL="114300" distR="114300" simplePos="0" locked="0" layoutInCell="0" allowOverlap="1" relativeHeight="46">
          <wp:simplePos x="0" y="0"/>
          <wp:positionH relativeFrom="column">
            <wp:posOffset>-385445</wp:posOffset>
          </wp:positionH>
          <wp:positionV relativeFrom="paragraph">
            <wp:posOffset>-211455</wp:posOffset>
          </wp:positionV>
          <wp:extent cx="1087120" cy="981075"/>
          <wp:effectExtent l="0" t="0" r="0" b="0"/>
          <wp:wrapTight wrapText="bothSides">
            <wp:wrapPolygon edited="0">
              <wp:start x="-216" y="0"/>
              <wp:lineTo x="-216" y="21143"/>
              <wp:lineTo x="20987" y="21143"/>
              <wp:lineTo x="20987" y="0"/>
              <wp:lineTo x="-216" y="0"/>
            </wp:wrapPolygon>
          </wp:wrapTight>
          <wp:docPr id="107"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 1" descr=""/>
                  <pic:cNvPicPr>
                    <a:picLocks noChangeAspect="1" noChangeArrowheads="1"/>
                  </pic:cNvPicPr>
                </pic:nvPicPr>
                <pic:blipFill>
                  <a:blip r:embed="rId1"/>
                  <a:stretch>
                    <a:fillRect/>
                  </a:stretch>
                </pic:blipFill>
                <pic:spPr bwMode="auto">
                  <a:xfrm>
                    <a:off x="0" y="0"/>
                    <a:ext cx="1087120" cy="981075"/>
                  </a:xfrm>
                  <a:prstGeom prst="rect">
                    <a:avLst/>
                  </a:prstGeom>
                </pic:spPr>
              </pic:pic>
            </a:graphicData>
          </a:graphic>
        </wp:anchor>
      </w:drawing>
      <w:drawing>
        <wp:anchor behindDoc="0" distT="0" distB="0" distL="114300" distR="114300" simplePos="0" locked="0" layoutInCell="0" allowOverlap="1" relativeHeight="111">
          <wp:simplePos x="0" y="0"/>
          <wp:positionH relativeFrom="column">
            <wp:posOffset>4748530</wp:posOffset>
          </wp:positionH>
          <wp:positionV relativeFrom="paragraph">
            <wp:posOffset>-344805</wp:posOffset>
          </wp:positionV>
          <wp:extent cx="1600200" cy="1066800"/>
          <wp:effectExtent l="0" t="0" r="0" b="0"/>
          <wp:wrapTight wrapText="bothSides">
            <wp:wrapPolygon edited="0">
              <wp:start x="-432" y="0"/>
              <wp:lineTo x="-432" y="20539"/>
              <wp:lineTo x="20914" y="20539"/>
              <wp:lineTo x="20914" y="0"/>
              <wp:lineTo x="-432" y="0"/>
            </wp:wrapPolygon>
          </wp:wrapTight>
          <wp:docPr id="108"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 2" descr=""/>
                  <pic:cNvPicPr>
                    <a:picLocks noChangeAspect="1" noChangeArrowheads="1"/>
                  </pic:cNvPicPr>
                </pic:nvPicPr>
                <pic:blipFill>
                  <a:blip r:embed="rId2"/>
                  <a:stretch>
                    <a:fillRect/>
                  </a:stretch>
                </pic:blipFill>
                <pic:spPr bwMode="auto">
                  <a:xfrm>
                    <a:off x="0" y="0"/>
                    <a:ext cx="1600200" cy="1066800"/>
                  </a:xfrm>
                  <a:prstGeom prst="rect">
                    <a:avLst/>
                  </a:prstGeom>
                </pic:spPr>
              </pic:pic>
            </a:graphicData>
          </a:graphic>
        </wp:anchor>
      </w:drawing>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color w:val="00000A"/>
      <w:kern w:val="0"/>
      <w:sz w:val="22"/>
      <w:szCs w:val="22"/>
      <w:lang w:val="fr-FR"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1a3e83"/>
    <w:rPr/>
  </w:style>
  <w:style w:type="character" w:styleId="PieddepageCar" w:customStyle="1">
    <w:name w:val="Pied de page Car"/>
    <w:basedOn w:val="DefaultParagraphFont"/>
    <w:link w:val="Pieddepage"/>
    <w:uiPriority w:val="99"/>
    <w:qFormat/>
    <w:rsid w:val="001a3e83"/>
    <w:rPr/>
  </w:style>
  <w:style w:type="character" w:styleId="PrformatHTMLCar" w:customStyle="1">
    <w:name w:val="Préformaté HTML Car"/>
    <w:basedOn w:val="DefaultParagraphFont"/>
    <w:link w:val="PrformatHTML"/>
    <w:uiPriority w:val="99"/>
    <w:semiHidden/>
    <w:qFormat/>
    <w:rsid w:val="00d204ab"/>
    <w:rPr>
      <w:rFonts w:ascii="Courier New" w:hAnsi="Courier New" w:eastAsia="Times New Roman" w:cs="Courier New"/>
      <w:sz w:val="20"/>
      <w:szCs w:val="20"/>
      <w:lang w:eastAsia="fr-FR"/>
    </w:rPr>
  </w:style>
  <w:style w:type="character" w:styleId="P" w:customStyle="1">
    <w:name w:val="p"/>
    <w:basedOn w:val="DefaultParagraphFont"/>
    <w:qFormat/>
    <w:rsid w:val="00d204ab"/>
    <w:rPr/>
  </w:style>
  <w:style w:type="character" w:styleId="O" w:customStyle="1">
    <w:name w:val="o"/>
    <w:basedOn w:val="DefaultParagraphFont"/>
    <w:qFormat/>
    <w:rsid w:val="00d204ab"/>
    <w:rPr/>
  </w:style>
  <w:style w:type="character" w:styleId="N" w:customStyle="1">
    <w:name w:val="n"/>
    <w:basedOn w:val="DefaultParagraphFont"/>
    <w:qFormat/>
    <w:rsid w:val="00d204ab"/>
    <w:rPr/>
  </w:style>
  <w:style w:type="character" w:styleId="K" w:customStyle="1">
    <w:name w:val="k"/>
    <w:basedOn w:val="DefaultParagraphFont"/>
    <w:qFormat/>
    <w:rsid w:val="00d204ab"/>
    <w:rPr/>
  </w:style>
  <w:style w:type="character" w:styleId="Textesource">
    <w:name w:val="Texte source"/>
    <w:qFormat/>
    <w:rPr>
      <w:rFonts w:ascii="Liberation Mono" w:hAnsi="Liberation Mono" w:eastAsia="Liberation Mono" w:cs="Liberation Mono"/>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reprincipal">
    <w:name w:val="Title"/>
    <w:basedOn w:val="Normal"/>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Entteetpieddepage">
    <w:name w:val="En-tête et pied de page"/>
    <w:basedOn w:val="Normal"/>
    <w:qFormat/>
    <w:pPr/>
    <w:rPr/>
  </w:style>
  <w:style w:type="paragraph" w:styleId="Entte">
    <w:name w:val="Header"/>
    <w:basedOn w:val="Normal"/>
    <w:uiPriority w:val="99"/>
    <w:unhideWhenUsed/>
    <w:rsid w:val="001a3e83"/>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1a3e83"/>
    <w:pPr>
      <w:tabs>
        <w:tab w:val="clear" w:pos="708"/>
        <w:tab w:val="center" w:pos="4536" w:leader="none"/>
        <w:tab w:val="right" w:pos="9072" w:leader="none"/>
      </w:tabs>
      <w:spacing w:lineRule="auto" w:line="240" w:before="0" w:after="0"/>
    </w:pPr>
    <w:rPr/>
  </w:style>
  <w:style w:type="paragraph" w:styleId="HTMLPreformatted">
    <w:name w:val="HTML Preformatted"/>
    <w:basedOn w:val="Normal"/>
    <w:link w:val="PrformatHTMLCar"/>
    <w:uiPriority w:val="99"/>
    <w:semiHidden/>
    <w:unhideWhenUsed/>
    <w:qFormat/>
    <w:rsid w:val="00d204ab"/>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Obsahtabulky" w:customStyle="1">
    <w:name w:val="Obsah tabulky"/>
    <w:basedOn w:val="Normal"/>
    <w:qFormat/>
    <w:pPr>
      <w:suppressLineNumbers/>
    </w:pPr>
    <w:rPr/>
  </w:style>
  <w:style w:type="paragraph" w:styleId="Contenudetableau">
    <w:name w:val="Contenu de tableau"/>
    <w:basedOn w:val="Normal"/>
    <w:qFormat/>
    <w:pPr>
      <w:suppressLineNumbers/>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d204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LibreOffice/7.0.0.3$Windows_X86_64 LibreOffice_project/8061b3e9204bef6b321a21033174034a5e2ea88e</Application>
  <Pages>25</Pages>
  <Words>2815</Words>
  <Characters>15670</Characters>
  <CharactersWithSpaces>19685</CharactersWithSpaces>
  <Paragraphs>879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2021-05-04T19:17:10Z</dcterms:created>
  <dc:creator/>
  <dc:description/>
  <dc:language>fr-FR</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