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5"/>
        <w:rPr>
          <w:rFonts w:ascii="Marianne" w:hAnsi="Marianne" w:cs="Arial"/>
          <w:sz w:val="56"/>
          <w:szCs w:val="56"/>
        </w:rPr>
      </w:pPr>
      <w:r>
        <w:rPr>
          <w:rFonts w:ascii="Marianne" w:hAnsi="Marianne" w:cs="Arial"/>
          <w:sz w:val="56"/>
          <w:szCs w:val="56"/>
        </w:rPr>
      </w:r>
      <w:r/>
    </w:p>
    <w:p>
      <w:pPr>
        <w:pStyle w:val="695"/>
        <w:rPr>
          <w:rFonts w:ascii="Marianne" w:hAnsi="Marianne" w:cs="Arial"/>
          <w:sz w:val="56"/>
          <w:szCs w:val="56"/>
        </w:rPr>
      </w:pPr>
      <w:r>
        <w:rPr>
          <w:rFonts w:ascii="Marianne" w:hAnsi="Marianne" w:cs="Arial"/>
          <w:sz w:val="56"/>
          <w:szCs w:val="56"/>
        </w:rPr>
      </w:r>
      <w:r/>
    </w:p>
    <w:p>
      <w:pPr>
        <w:pStyle w:val="695"/>
        <w:rPr>
          <w:rFonts w:ascii="Marianne" w:hAnsi="Marianne" w:cs="Arial"/>
          <w:sz w:val="56"/>
          <w:szCs w:val="56"/>
        </w:rPr>
      </w:pPr>
      <w:r>
        <w:rPr>
          <w:rFonts w:ascii="Marianne" w:hAnsi="Marianne" w:cs="Arial"/>
          <w:sz w:val="56"/>
          <w:szCs w:val="56"/>
        </w:rPr>
      </w:r>
      <w:r/>
    </w:p>
    <w:p>
      <w:pPr>
        <w:pStyle w:val="695"/>
        <w:rPr>
          <w:rFonts w:ascii="Marianne" w:hAnsi="Marianne" w:cs="Arial"/>
          <w:sz w:val="56"/>
          <w:szCs w:val="56"/>
        </w:rPr>
      </w:pPr>
      <w:r>
        <w:rPr>
          <w:rFonts w:ascii="Marianne" w:hAnsi="Marianne" w:cs="Arial"/>
          <w:sz w:val="56"/>
          <w:szCs w:val="56"/>
        </w:rPr>
      </w:r>
      <w:r/>
    </w:p>
    <w:p>
      <w:pPr>
        <w:pStyle w:val="695"/>
      </w:pPr>
      <w:r>
        <w:rPr>
          <w:rFonts w:ascii="Marianne" w:hAnsi="Marianne" w:cs="Arial"/>
          <w:b/>
          <w:bCs/>
          <w:sz w:val="56"/>
          <w:szCs w:val="56"/>
        </w:rPr>
        <w:t xml:space="preserve">SUIVI TERRITORIAL</w:t>
      </w:r>
      <w:r/>
    </w:p>
    <w:p>
      <w:pPr>
        <w:pStyle w:val="695"/>
      </w:pPr>
      <w:r>
        <w:rPr>
          <w:rFonts w:ascii="Marianne" w:hAnsi="Marianne" w:cs="Arial"/>
          <w:b/>
          <w:bCs/>
          <w:sz w:val="56"/>
          <w:szCs w:val="56"/>
        </w:rPr>
        <w:t xml:space="preserve">DU PLAN FRANCE RELANCE</w:t>
      </w:r>
      <w:r/>
    </w:p>
    <w:p>
      <w:pPr>
        <w:pStyle w:val="695"/>
        <w:rPr>
          <w:rFonts w:ascii="Marianne" w:hAnsi="Marianne" w:cs="Arial"/>
          <w:sz w:val="56"/>
          <w:szCs w:val="56"/>
        </w:rPr>
      </w:pPr>
      <w:r>
        <w:rPr>
          <w:rFonts w:ascii="Marianne" w:hAnsi="Marianne" w:cs="Arial"/>
          <w:sz w:val="56"/>
          <w:szCs w:val="56"/>
        </w:rPr>
      </w:r>
      <w:r/>
    </w:p>
    <w:p>
      <w:pPr>
        <w:pStyle w:val="695"/>
        <w:rPr>
          <w:rFonts w:ascii="Marianne" w:hAnsi="Marianne"/>
        </w:rPr>
      </w:pPr>
      <w:r>
        <w:rPr>
          <w:rFonts w:ascii="Marianne" w:hAnsi="Marianne" w:cs="Arial"/>
          <w:i/>
          <w:iCs/>
          <w:sz w:val="40"/>
          <w:szCs w:val="40"/>
        </w:rPr>
        <w:t xml:space="preserve">Données pour le département : Loiret</w:t>
      </w:r>
      <w:r/>
    </w:p>
    <w:p>
      <w:pPr>
        <w:pStyle w:val="695"/>
      </w:pPr>
      <w:r>
        <w:rPr>
          <w:rFonts w:ascii="Marianne" w:hAnsi="Marianne" w:cs="Arial"/>
          <w:i/>
          <w:iCs/>
          <w:sz w:val="40"/>
          <w:szCs w:val="40"/>
        </w:rPr>
        <w:t xml:space="preserve">Date : Mai 2021</w:t>
      </w:r>
      <w:r/>
    </w:p>
    <w:p>
      <w:pPr>
        <w:pStyle w:val="695"/>
        <w:rPr>
          <w:rFonts w:ascii="Marianne" w:hAnsi="Marianne" w:cs="Arial"/>
          <w:i/>
          <w:iCs/>
          <w:sz w:val="56"/>
          <w:szCs w:val="56"/>
        </w:rPr>
      </w:pPr>
      <w:r>
        <w:rPr>
          <w:rFonts w:ascii="Marianne" w:hAnsi="Marianne" w:cs="Arial"/>
          <w:i/>
          <w:iCs/>
          <w:sz w:val="56"/>
          <w:szCs w:val="56"/>
        </w:rPr>
      </w:r>
      <w:r/>
    </w:p>
    <w:p>
      <w:pPr>
        <w:pStyle w:val="738"/>
        <w:jc w:val="both"/>
      </w:pPr>
      <w:r>
        <w:rPr>
          <w:rFonts w:ascii="Marianne" w:hAnsi="Marianne"/>
          <w:sz w:val="22"/>
          <w:szCs w:val="22"/>
        </w:rPr>
        <w:t xml:space="preserve">Les portraits de la relance illustrent l’ancrage territorial du plan et les bénéfices générés localement</w:t>
      </w:r>
      <w:r>
        <w:rPr>
          <w:rFonts w:ascii="Calibri" w:hAnsi="Calibri" w:cs="Calibri"/>
          <w:sz w:val="22"/>
          <w:szCs w:val="22"/>
        </w:rPr>
        <w:t xml:space="preserve"> </w:t>
      </w:r>
      <w:r>
        <w:rPr>
          <w:rFonts w:ascii="Marianne" w:hAnsi="Marianne"/>
          <w:sz w:val="22"/>
          <w:szCs w:val="22"/>
        </w:rPr>
        <w:t xml:space="preserve">: cr</w:t>
      </w:r>
      <w:r>
        <w:rPr>
          <w:rFonts w:ascii="Marianne" w:hAnsi="Marianne" w:cs="Marianne"/>
          <w:sz w:val="22"/>
          <w:szCs w:val="22"/>
        </w:rPr>
        <w:t xml:space="preserve">é</w:t>
      </w:r>
      <w:r>
        <w:rPr>
          <w:rFonts w:ascii="Marianne" w:hAnsi="Marianne"/>
          <w:sz w:val="22"/>
          <w:szCs w:val="22"/>
        </w:rPr>
        <w:t xml:space="preserve">ations d’emploi, développement économique, amélioration de l’empreinte écologique…dans tous les départements de France.</w:t>
      </w:r>
      <w:r/>
    </w:p>
    <w:p>
      <w:pPr>
        <w:pStyle w:val="737"/>
        <w:jc w:val="both"/>
        <w:rPr>
          <w:i w:val="false"/>
          <w:iCs w:val="false"/>
          <w:sz w:val="22"/>
          <w:szCs w:val="22"/>
        </w:rPr>
      </w:pPr>
      <w:r>
        <w:rPr>
          <w:rFonts w:ascii="Marianne" w:hAnsi="Marianne" w:cs="Arial"/>
          <w:i w:val="false"/>
          <w:iCs w:val="false"/>
          <w:sz w:val="22"/>
          <w:szCs w:val="22"/>
        </w:rPr>
        <w:t xml:space="preserve">A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ascii="Marianne" w:hAnsi="Marianne" w:cs="Calibri"/>
          <w:i w:val="false"/>
          <w:iCs w:val="false"/>
          <w:sz w:val="22"/>
          <w:szCs w:val="22"/>
        </w:rPr>
        <w:t xml:space="preserve">les</w:t>
      </w:r>
      <w:r>
        <w:rPr>
          <w:rFonts w:cs="Calibri"/>
          <w:i w:val="false"/>
          <w:iCs w:val="false"/>
          <w:sz w:val="22"/>
          <w:szCs w:val="22"/>
        </w:rPr>
        <w:t xml:space="preserve"> </w:t>
      </w:r>
      <w:r/>
    </w:p>
    <w:p>
      <w:pPr>
        <w:pStyle w:val="740"/>
        <w:jc w:val="both"/>
      </w:pPr>
      <w:r/>
      <w:hyperlink r:id="rId12" w:tooltip="https://www.gouvernement.fr/portraits-de-la-relance" w:history="1">
        <w:r>
          <w:rPr>
            <w:rStyle w:val="709"/>
            <w:rFonts w:ascii="Marianne" w:hAnsi="Marianne" w:cs="Arial"/>
            <w:i/>
            <w:iCs/>
            <w:color w:val="00A65D"/>
            <w:sz w:val="22"/>
            <w:szCs w:val="22"/>
          </w:rPr>
          <w:t xml:space="preserve">Portraits de la relance</w:t>
        </w:r>
      </w:hyperlink>
      <w:r>
        <w:br w:type="page"/>
      </w:r>
      <w:r/>
    </w:p>
    <w:p>
      <w:pPr>
        <w:pStyle w:val="695"/>
        <w:rPr>
          <w:rFonts w:ascii="Marianne" w:hAnsi="Marianne"/>
          <w:b/>
          <w:bCs/>
          <w:sz w:val="50"/>
          <w:szCs w:val="50"/>
        </w:rPr>
      </w:pPr>
      <w:r>
        <w:rPr>
          <w:rFonts w:ascii="Marianne" w:hAnsi="Marianne"/>
          <w:b/>
          <w:bCs/>
          <w:sz w:val="50"/>
          <w:szCs w:val="50"/>
        </w:rPr>
      </w:r>
      <w:r/>
    </w:p>
    <w:sdt>
      <w:sdtPr>
        <w15:appearance w15:val="boundingBox"/>
        <w:id w:val="47186826"/>
        <w:docPartObj>
          <w:docPartGallery w:val="Table of Contents"/>
          <w:docPartUnique w:val="true"/>
        </w:docPartObj>
        <w:rPr/>
      </w:sdtPr>
      <w:sdtContent>
        <w:p>
          <w:pPr>
            <w:pStyle w:val="736"/>
          </w:pPr>
          <w:r>
            <w:rPr>
              <w:rFonts w:ascii="Marianne" w:hAnsi="Marianne"/>
              <w:b/>
              <w:bCs/>
              <w:color w:val="000000"/>
              <w:sz w:val="48"/>
              <w:szCs w:val="48"/>
            </w:rPr>
            <w:t xml:space="preserve">Table des matières</w:t>
          </w:r>
          <w:r/>
        </w:p>
        <w:p>
          <w:pPr>
            <w:pStyle w:val="741"/>
            <w:tabs>
              <w:tab w:val="right" w:pos="9356" w:leader="dot"/>
            </w:tabs>
          </w:pPr>
          <w:r>
            <w:fldChar w:fldCharType="begin"/>
          </w:r>
          <w:r>
            <w:rPr>
              <w:rStyle w:val="722"/>
            </w:rPr>
            <w:instrText xml:space="preserve"> TOC \z \o "1-3" \u \h</w:instrText>
          </w:r>
          <w:r>
            <w:rPr>
              <w:rStyle w:val="722"/>
            </w:rPr>
            <w:fldChar w:fldCharType="separate"/>
          </w:r>
          <w:hyperlink w:tooltip="#__RefHeading___Toc2142_1852543006" w:anchor="__RefHeading___Toc2142_1852543006" w:history="1">
            <w:r>
              <w:rPr>
                <w:rStyle w:val="722"/>
              </w:rPr>
              <w:t xml:space="preserve">Volet 1 : Ecologie</w:t>
              <w:tab/>
              <w:t xml:space="preserve">3</w:t>
            </w:r>
          </w:hyperlink>
          <w:r/>
          <w:r/>
        </w:p>
        <w:p>
          <w:pPr>
            <w:pStyle w:val="742"/>
            <w:tabs>
              <w:tab w:val="right" w:pos="9356" w:leader="dot"/>
            </w:tabs>
          </w:pPr>
          <w:r/>
          <w:hyperlink w:tooltip="#__RefHeading___Toc2144_1852543006" w:anchor="__RefHeading___Toc2144_1852543006" w:history="1">
            <w:r>
              <w:rPr>
                <w:rStyle w:val="722"/>
              </w:rPr>
              <w:t xml:space="preserve">1 - Bonus écologique</w:t>
              <w:tab/>
              <w:t xml:space="preserve">4</w:t>
            </w:r>
          </w:hyperlink>
          <w:r/>
          <w:r/>
        </w:p>
        <w:p>
          <w:pPr>
            <w:pStyle w:val="742"/>
            <w:tabs>
              <w:tab w:val="right" w:pos="9356" w:leader="dot"/>
            </w:tabs>
          </w:pPr>
          <w:r/>
          <w:hyperlink w:tooltip="#__RefHeading___Toc2146_1852543006" w:anchor="__RefHeading___Toc2146_1852543006" w:history="1">
            <w:r>
              <w:rPr>
                <w:rStyle w:val="722"/>
              </w:rPr>
              <w:t xml:space="preserve">2 - MaPrimeRénov'</w:t>
              <w:tab/>
              <w:t xml:space="preserve">5</w:t>
            </w:r>
          </w:hyperlink>
          <w:r/>
          <w:r/>
        </w:p>
        <w:p>
          <w:pPr>
            <w:pStyle w:val="742"/>
            <w:tabs>
              <w:tab w:val="right" w:pos="9356" w:leader="dot"/>
            </w:tabs>
          </w:pPr>
          <w:r/>
          <w:hyperlink w:tooltip="#__RefHeading___Toc2148_1852543006" w:anchor="__RefHeading___Toc2148_1852543006" w:history="1">
            <w:r>
              <w:rPr>
                <w:rStyle w:val="722"/>
              </w:rPr>
              <w:t xml:space="preserve">3 - Modernisation des filières automobiles et aéronautiques</w:t>
              <w:tab/>
              <w:t xml:space="preserve">6</w:t>
            </w:r>
          </w:hyperlink>
          <w:r/>
          <w:r/>
        </w:p>
        <w:p>
          <w:pPr>
            <w:pStyle w:val="742"/>
            <w:tabs>
              <w:tab w:val="right" w:pos="9356" w:leader="dot"/>
            </w:tabs>
          </w:pPr>
          <w:r/>
          <w:hyperlink w:tooltip="#__RefHeading___Toc2150_1852543006" w:anchor="__RefHeading___Toc2150_1852543006" w:history="1">
            <w:r>
              <w:rPr>
                <w:rStyle w:val="722"/>
              </w:rPr>
              <w:t xml:space="preserve">4 - Prime à la conversion des agroéquipements</w:t>
              <w:tab/>
              <w:t xml:space="preserve">7</w:t>
            </w:r>
          </w:hyperlink>
          <w:r/>
          <w:r/>
        </w:p>
        <w:p>
          <w:pPr>
            <w:pStyle w:val="742"/>
            <w:tabs>
              <w:tab w:val="right" w:pos="9356" w:leader="dot"/>
            </w:tabs>
          </w:pPr>
          <w:r/>
          <w:hyperlink w:tooltip="#__RefHeading___Toc2152_1852543006" w:anchor="__RefHeading___Toc2152_1852543006" w:history="1">
            <w:r>
              <w:rPr>
                <w:rStyle w:val="722"/>
              </w:rPr>
              <w:t xml:space="preserve">5 - Prime à la conversion des véhicules légers</w:t>
              <w:tab/>
              <w:t xml:space="preserve">8</w:t>
            </w:r>
          </w:hyperlink>
          <w:r/>
          <w:r/>
        </w:p>
        <w:p>
          <w:pPr>
            <w:pStyle w:val="742"/>
            <w:tabs>
              <w:tab w:val="right" w:pos="9356" w:leader="dot"/>
            </w:tabs>
          </w:pPr>
          <w:r/>
          <w:hyperlink w:tooltip="#__RefHeading___Toc2154_1852543006" w:anchor="__RefHeading___Toc2154_1852543006" w:history="1">
            <w:r>
              <w:rPr>
                <w:rStyle w:val="722"/>
              </w:rPr>
              <w:t xml:space="preserve">6 - Réhabilitation Friches (urbaines et sites pollués)</w:t>
              <w:tab/>
              <w:t xml:space="preserve">9</w:t>
            </w:r>
          </w:hyperlink>
          <w:r/>
          <w:r/>
        </w:p>
        <w:p>
          <w:pPr>
            <w:pStyle w:val="742"/>
            <w:tabs>
              <w:tab w:val="right" w:pos="9356" w:leader="dot"/>
            </w:tabs>
          </w:pPr>
          <w:r/>
          <w:hyperlink w:tooltip="#__RefHeading___Toc2156_1852543006" w:anchor="__RefHeading___Toc2156_1852543006" w:history="1">
            <w:r>
              <w:rPr>
                <w:rStyle w:val="722"/>
              </w:rPr>
              <w:t xml:space="preserve">7 - Rénovation bâtiments Etat</w:t>
              <w:tab/>
              <w:t xml:space="preserve">10</w:t>
            </w:r>
          </w:hyperlink>
          <w:r/>
          <w:r/>
        </w:p>
        <w:p>
          <w:pPr>
            <w:pStyle w:val="741"/>
            <w:tabs>
              <w:tab w:val="right" w:pos="9356" w:leader="dot"/>
            </w:tabs>
          </w:pPr>
          <w:r/>
          <w:hyperlink w:tooltip="#__RefHeading___Toc2158_1852543006" w:anchor="__RefHeading___Toc2158_1852543006" w:history="1">
            <w:r>
              <w:rPr>
                <w:rStyle w:val="722"/>
              </w:rPr>
              <w:t xml:space="preserve">Volet 2 : Compétitivité</w:t>
              <w:tab/>
              <w:t xml:space="preserve">11</w:t>
            </w:r>
          </w:hyperlink>
          <w:r/>
          <w:r/>
        </w:p>
        <w:p>
          <w:pPr>
            <w:pStyle w:val="742"/>
            <w:tabs>
              <w:tab w:val="right" w:pos="9356" w:leader="dot"/>
            </w:tabs>
          </w:pPr>
          <w:r/>
          <w:hyperlink w:tooltip="#__RefHeading___Toc2160_1852543006" w:anchor="__RefHeading___Toc2160_1852543006" w:history="1">
            <w:r>
              <w:rPr>
                <w:rStyle w:val="722"/>
              </w:rPr>
              <w:t xml:space="preserve">8 - AAP Industrie : Soutien aux projets industriels territoires</w:t>
              <w:tab/>
              <w:t xml:space="preserve">12</w:t>
            </w:r>
          </w:hyperlink>
          <w:r/>
          <w:r/>
        </w:p>
        <w:p>
          <w:pPr>
            <w:pStyle w:val="742"/>
            <w:tabs>
              <w:tab w:val="right" w:pos="9356" w:leader="dot"/>
            </w:tabs>
          </w:pPr>
          <w:r/>
          <w:hyperlink w:tooltip="#__RefHeading___Toc2162_1852543006" w:anchor="__RefHeading___Toc2162_1852543006" w:history="1">
            <w:r>
              <w:rPr>
                <w:rStyle w:val="722"/>
              </w:rPr>
              <w:t xml:space="preserve">9 - AAP Industrie : Sécurisation approvisionnements critiques</w:t>
              <w:tab/>
              <w:t xml:space="preserve">14</w:t>
            </w:r>
          </w:hyperlink>
          <w:r/>
          <w:r/>
        </w:p>
        <w:p>
          <w:pPr>
            <w:pStyle w:val="742"/>
            <w:tabs>
              <w:tab w:val="right" w:pos="9356" w:leader="dot"/>
            </w:tabs>
          </w:pPr>
          <w:r/>
          <w:hyperlink w:tooltip="#__RefHeading___Toc2164_1852543006" w:anchor="__RefHeading___Toc2164_1852543006" w:history="1">
            <w:r>
              <w:rPr>
                <w:rStyle w:val="722"/>
              </w:rPr>
              <w:t xml:space="preserve">10 - France Num : aide à la numérisation des TPE,PME,ETI</w:t>
              <w:tab/>
              <w:t xml:space="preserve">15</w:t>
            </w:r>
          </w:hyperlink>
          <w:r/>
          <w:r/>
        </w:p>
        <w:p>
          <w:pPr>
            <w:pStyle w:val="742"/>
            <w:tabs>
              <w:tab w:val="right" w:pos="9356" w:leader="dot"/>
            </w:tabs>
          </w:pPr>
          <w:r/>
          <w:hyperlink w:tooltip="#__RefHeading___Toc2166_1852543006" w:anchor="__RefHeading___Toc2166_1852543006" w:history="1">
            <w:r>
              <w:rPr>
                <w:rStyle w:val="722"/>
              </w:rPr>
              <w:t xml:space="preserve">11 - Industrie du futur</w:t>
              <w:tab/>
              <w:t xml:space="preserve">16</w:t>
            </w:r>
          </w:hyperlink>
          <w:r/>
          <w:r/>
        </w:p>
        <w:p>
          <w:pPr>
            <w:pStyle w:val="742"/>
            <w:tabs>
              <w:tab w:val="right" w:pos="9356" w:leader="dot"/>
            </w:tabs>
          </w:pPr>
          <w:r/>
          <w:hyperlink w:tooltip="#__RefHeading___Toc2168_1852543006" w:anchor="__RefHeading___Toc2168_1852543006" w:history="1">
            <w:r>
              <w:rPr>
                <w:rStyle w:val="722"/>
              </w:rPr>
              <w:t xml:space="preserve">12 - Renforcement subventions Business France</w:t>
              <w:tab/>
              <w:t xml:space="preserve">17</w:t>
            </w:r>
          </w:hyperlink>
          <w:r/>
          <w:r/>
        </w:p>
        <w:p>
          <w:pPr>
            <w:pStyle w:val="742"/>
            <w:tabs>
              <w:tab w:val="right" w:pos="9356" w:leader="dot"/>
            </w:tabs>
          </w:pPr>
          <w:r/>
          <w:hyperlink w:tooltip="#__RefHeading___Toc2170_1852543006" w:anchor="__RefHeading___Toc2170_1852543006" w:history="1">
            <w:r>
              <w:rPr>
                <w:rStyle w:val="722"/>
              </w:rPr>
              <w:t xml:space="preserve">13 - Soutien aux filières culturelles (cinéma, audiovisuel, musique, numérique, livre)</w:t>
              <w:tab/>
              <w:t xml:space="preserve">18</w:t>
            </w:r>
          </w:hyperlink>
          <w:r/>
          <w:r/>
        </w:p>
        <w:p>
          <w:pPr>
            <w:pStyle w:val="741"/>
            <w:tabs>
              <w:tab w:val="right" w:pos="9356" w:leader="dot"/>
            </w:tabs>
          </w:pPr>
          <w:r/>
          <w:hyperlink w:tooltip="#__RefHeading___Toc2172_1852543006" w:anchor="__RefHeading___Toc2172_1852543006" w:history="1">
            <w:r>
              <w:rPr>
                <w:rStyle w:val="722"/>
              </w:rPr>
              <w:t xml:space="preserve">Volet 3 : Cohésion</w:t>
              <w:tab/>
              <w:t xml:space="preserve">19</w:t>
            </w:r>
          </w:hyperlink>
          <w:r/>
          <w:r/>
        </w:p>
        <w:p>
          <w:pPr>
            <w:pStyle w:val="742"/>
            <w:tabs>
              <w:tab w:val="right" w:pos="9356" w:leader="dot"/>
            </w:tabs>
          </w:pPr>
          <w:r/>
          <w:hyperlink w:tooltip="#__RefHeading___Toc2174_1852543006" w:anchor="__RefHeading___Toc2174_1852543006" w:history="1">
            <w:r>
              <w:rPr>
                <w:rStyle w:val="722"/>
              </w:rPr>
              <w:t xml:space="preserve">14 - Apprentissage</w:t>
              <w:tab/>
              <w:t xml:space="preserve">20</w:t>
            </w:r>
          </w:hyperlink>
          <w:r/>
          <w:r/>
        </w:p>
        <w:p>
          <w:pPr>
            <w:pStyle w:val="742"/>
            <w:tabs>
              <w:tab w:val="right" w:pos="9356" w:leader="dot"/>
            </w:tabs>
          </w:pPr>
          <w:r/>
          <w:hyperlink w:tooltip="#__RefHeading___Toc2176_1852543006" w:anchor="__RefHeading___Toc2176_1852543006" w:history="1">
            <w:r>
              <w:rPr>
                <w:rStyle w:val="722"/>
              </w:rPr>
              <w:t xml:space="preserve">15 - Contrats Initiatives Emploi (CIE) Jeunes</w:t>
              <w:tab/>
              <w:t xml:space="preserve">21</w:t>
            </w:r>
          </w:hyperlink>
          <w:r/>
          <w:r/>
        </w:p>
        <w:p>
          <w:pPr>
            <w:pStyle w:val="742"/>
            <w:tabs>
              <w:tab w:val="right" w:pos="9356" w:leader="dot"/>
            </w:tabs>
          </w:pPr>
          <w:r/>
          <w:hyperlink w:tooltip="#__RefHeading___Toc2178_1852543006" w:anchor="__RefHeading___Toc2178_1852543006" w:history="1">
            <w:r>
              <w:rPr>
                <w:rStyle w:val="722"/>
              </w:rPr>
              <w:t xml:space="preserve">16 - Contrats de professionnalisation</w:t>
              <w:tab/>
              <w:t xml:space="preserve">22</w:t>
            </w:r>
          </w:hyperlink>
          <w:r/>
          <w:r/>
        </w:p>
        <w:p>
          <w:pPr>
            <w:pStyle w:val="742"/>
            <w:tabs>
              <w:tab w:val="right" w:pos="9356" w:leader="dot"/>
            </w:tabs>
          </w:pPr>
          <w:r/>
          <w:hyperlink w:tooltip="#__RefHeading___Toc2180_1852543006" w:anchor="__RefHeading___Toc2180_1852543006" w:history="1">
            <w:r>
              <w:rPr>
                <w:rStyle w:val="722"/>
              </w:rPr>
              <w:t xml:space="preserve">17 - Garantie jeunes</w:t>
              <w:tab/>
              <w:t xml:space="preserve">23</w:t>
            </w:r>
          </w:hyperlink>
          <w:r/>
          <w:r/>
        </w:p>
        <w:p>
          <w:pPr>
            <w:pStyle w:val="742"/>
            <w:tabs>
              <w:tab w:val="right" w:pos="9356" w:leader="dot"/>
            </w:tabs>
          </w:pPr>
          <w:r/>
          <w:hyperlink w:tooltip="#__RefHeading___Toc2182_1852543006" w:anchor="__RefHeading___Toc2182_1852543006" w:history="1">
            <w:r>
              <w:rPr>
                <w:rStyle w:val="722"/>
              </w:rPr>
              <w:t xml:space="preserve">18 - Parcours emploi compétences (PEC) Jeunes</w:t>
              <w:tab/>
              <w:t xml:space="preserve">24</w:t>
            </w:r>
          </w:hyperlink>
          <w:r/>
          <w:r/>
        </w:p>
        <w:p>
          <w:pPr>
            <w:pStyle w:val="742"/>
            <w:tabs>
              <w:tab w:val="right" w:pos="9356" w:leader="dot"/>
            </w:tabs>
          </w:pPr>
          <w:r/>
          <w:hyperlink w:tooltip="#__RefHeading___Toc2184_1852543006" w:anchor="__RefHeading___Toc2184_1852543006" w:history="1">
            <w:r>
              <w:rPr>
                <w:rStyle w:val="722"/>
              </w:rPr>
              <w:t xml:space="preserve">19 - Prime à l'embauche des jeunes</w:t>
              <w:tab/>
              <w:t xml:space="preserve">25</w:t>
            </w:r>
          </w:hyperlink>
          <w:r/>
          <w:r/>
        </w:p>
        <w:p>
          <w:pPr>
            <w:pStyle w:val="742"/>
            <w:tabs>
              <w:tab w:val="right" w:pos="9356" w:leader="dot"/>
            </w:tabs>
          </w:pPr>
          <w:r/>
          <w:hyperlink w:tooltip="#__RefHeading___Toc2186_1852543006" w:anchor="__RefHeading___Toc2186_1852543006" w:history="1">
            <w:r>
              <w:rPr>
                <w:rStyle w:val="722"/>
              </w:rPr>
              <w:t xml:space="preserve">20 - Prime à l'embauche pour les travailleurs handicapés</w:t>
              <w:tab/>
              <w:t xml:space="preserve">26</w:t>
            </w:r>
          </w:hyperlink>
          <w:r/>
          <w:r/>
        </w:p>
        <w:p>
          <w:pPr>
            <w:pStyle w:val="742"/>
            <w:tabs>
              <w:tab w:val="right" w:pos="9356" w:leader="dot"/>
            </w:tabs>
          </w:pPr>
          <w:r/>
          <w:hyperlink w:tooltip="#__RefHeading___Toc2188_1852543006" w:anchor="__RefHeading___Toc2188_1852543006" w:history="1">
            <w:r>
              <w:rPr>
                <w:rStyle w:val="722"/>
              </w:rPr>
              <w:t xml:space="preserve">21 - Service civique</w:t>
              <w:tab/>
              <w:t xml:space="preserve">27</w:t>
            </w:r>
          </w:hyperlink>
          <w:r/>
          <w:r/>
        </w:p>
      </w:sdtContent>
    </w:sdt>
    <w:p>
      <w:pPr>
        <w:pStyle w:val="740"/>
      </w:pPr>
      <w:r/>
      <w:r>
        <w:fldChar w:fldCharType="end"/>
      </w:r>
      <w:r>
        <w:br w:type="page"/>
      </w:r>
      <w:r/>
    </w:p>
    <w:p>
      <w:pPr>
        <w:pStyle w:val="695"/>
        <w:rPr>
          <w:rFonts w:ascii="Marianne" w:hAnsi="Marianne" w:cs="Arial"/>
          <w:sz w:val="56"/>
          <w:szCs w:val="56"/>
        </w:rPr>
      </w:pPr>
      <w:r>
        <w:rPr>
          <w:rFonts w:ascii="Marianne" w:hAnsi="Marianne" w:cs="Arial"/>
          <w:sz w:val="56"/>
          <w:szCs w:val="56"/>
        </w:rPr>
      </w:r>
      <w:r/>
    </w:p>
    <w:p>
      <w:pPr>
        <w:pStyle w:val="697"/>
        <w:numPr>
          <w:ilvl w:val="1"/>
          <w:numId w:val="2"/>
        </w:numPr>
        <w:rPr>
          <w:sz w:val="44"/>
          <w:szCs w:val="44"/>
        </w:rPr>
      </w:pPr>
      <w:r/>
      <w:bookmarkStart w:id="0" w:name="__RefHeading___Toc2142_1852543006"/>
      <w:r/>
      <w:bookmarkEnd w:id="0"/>
      <w:r>
        <w:rPr>
          <w:rFonts w:ascii="Marianne" w:hAnsi="Marianne"/>
          <w:sz w:val="48"/>
          <w:szCs w:val="48"/>
        </w:rPr>
        <w:t xml:space="preserve">Volet 1 : Ecologie</w:t>
      </w:r>
      <w:r/>
    </w:p>
    <w:tbl>
      <w:tblPr>
        <w:tblW w:w="9072" w:type="dxa"/>
        <w:tblInd w:w="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072"/>
      </w:tblGrid>
      <w:tr>
        <w:trPr>
          <w:trHeight w:val="8055"/>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072" w:type="dxa"/>
            <w:textDirection w:val="lrTb"/>
            <w:noWrap w:val="false"/>
          </w:tcPr>
          <w:p>
            <w:pPr>
              <w:pStyle w:val="739"/>
              <w:jc w:val="left"/>
              <w:spacing w:lineRule="auto" w:line="240" w:after="0" w:before="0"/>
              <w:rPr>
                <w:rFonts w:ascii="Marianne" w:hAnsi="Marianne"/>
              </w:rPr>
            </w:pPr>
            <w:r>
              <w:rPr>
                <w:rFonts w:ascii="Marianne" w:hAnsi="Marianne" w:cs="Calibri" w:eastAsia="Calibri"/>
                <w:b/>
                <w:bCs/>
                <w:color w:val="auto"/>
                <w:sz w:val="20"/>
                <w:szCs w:val="20"/>
              </w:rPr>
              <w:t xml:space="preserve"> </w:t>
            </w:r>
            <w:r>
              <w:rPr>
                <w:rFonts w:ascii="Marianne" w:hAnsi="Marianne" w:cs="Calibri" w:eastAsia="Calibri"/>
                <w:b/>
                <w:bCs/>
                <w:color w:val="auto"/>
                <w:sz w:val="20"/>
                <w:szCs w:val="20"/>
              </w:rPr>
              <w:t xml:space="preserve">Commentaires généraux :</w:t>
            </w:r>
            <w:r>
              <w:rPr>
                <w:rFonts w:ascii="Marianne" w:hAnsi="Marianne" w:cs="Calibri" w:eastAsia="Calibri"/>
                <w:b w:val="false"/>
                <w:bCs w:val="false"/>
                <w:color w:val="auto"/>
                <w:sz w:val="20"/>
                <w:szCs w:val="20"/>
              </w:rPr>
              <w:t xml:space="preserve"> </w:t>
            </w:r>
            <w:r/>
          </w:p>
          <w:p>
            <w:pPr>
              <w:pStyle w:val="739"/>
              <w:jc w:val="left"/>
              <w:spacing w:lineRule="auto" w:line="240" w:after="0" w:before="0"/>
              <w:rPr>
                <w:rFonts w:ascii="Marianne" w:hAnsi="Marianne" w:cs="Calibri" w:eastAsia="Calibri"/>
                <w:b w:val="false"/>
                <w:color w:val="auto"/>
                <w:sz w:val="20"/>
                <w:szCs w:val="20"/>
              </w:rPr>
            </w:pPr>
            <w:r>
              <w:rPr>
                <w:rFonts w:ascii="Marianne" w:hAnsi="Marianne" w:cs="Calibri" w:eastAsia="Calibri"/>
                <w:b w:val="false"/>
                <w:bCs w:val="false"/>
                <w:color w:val="auto"/>
                <w:sz w:val="20"/>
                <w:szCs w:val="20"/>
              </w:rPr>
              <w:t xml:space="preserve">Le plan France Relance se déploie très largement dans le Loiret avec quelques 281 M€ et 23 000 lauréats (dont 6863 entreprises bénéficiaires de la baisse des impôts de</w:t>
            </w:r>
            <w:r>
              <w:rPr>
                <w:rFonts w:ascii="Marianne" w:hAnsi="Marianne" w:cs="Calibri" w:eastAsia="Calibri"/>
                <w:b w:val="false"/>
                <w:bCs w:val="false"/>
                <w:color w:val="auto"/>
                <w:sz w:val="20"/>
                <w:szCs w:val="20"/>
              </w:rPr>
              <w:t xml:space="preserve"> production). </w:t>
              <w:br/>
              <w:t xml:space="preserve"> </w:t>
              <w:br/>
              <w:t xml:space="preserve">Le volet écologie représente 34% des crédits France relance pour le Loiret soit 96 M€. Par exemple, on notera que près de 50 M€ permettent la rénovation énergétique des bâtiments, 17M€ viennent soutenir des projets de décarbonation. </w:t>
              <w:br/>
              <w:t xml:space="preserve"> </w:t>
              <w:br/>
            </w:r>
            <w:r>
              <w:rPr>
                <w:rFonts w:ascii="Marianne" w:hAnsi="Marianne" w:cs="Calibri" w:eastAsia="Calibri"/>
                <w:b w:val="false"/>
                <w:bCs w:val="false"/>
                <w:color w:val="auto"/>
                <w:sz w:val="20"/>
                <w:szCs w:val="20"/>
              </w:rPr>
              <w:t xml:space="preserve">France Relance ce sont 23,8 millions d’euros mobilisés pour 41 projets de rénovation des bâtiments de l’État, pour un meilleur confort des agents et des usagers :</w:t>
            </w:r>
            <w:r>
              <w:rPr>
                <w:rFonts w:ascii="Marianne" w:hAnsi="Marianne" w:cs="Calibri" w:eastAsia="Calibri"/>
                <w:b w:val="false"/>
                <w:bCs w:val="false"/>
                <w:color w:val="auto"/>
                <w:sz w:val="20"/>
                <w:szCs w:val="20"/>
              </w:rPr>
            </w:r>
          </w:p>
          <w:p>
            <w:pPr>
              <w:pStyle w:val="739"/>
              <w:numPr>
                <w:ilvl w:val="0"/>
                <w:numId w:val="26"/>
              </w:numPr>
              <w:jc w:val="left"/>
              <w:spacing w:lineRule="auto" w:line="240" w:after="0" w:before="0"/>
              <w:rPr>
                <w:rFonts w:ascii="Marianne" w:hAnsi="Marianne" w:cs="Calibri" w:eastAsia="Calibri"/>
                <w:b w:val="false"/>
                <w:color w:val="auto"/>
                <w:sz w:val="20"/>
              </w:rPr>
            </w:pPr>
            <w:r>
              <w:rPr>
                <w:rFonts w:ascii="Marianne" w:hAnsi="Marianne" w:cs="Calibri" w:eastAsia="Calibri"/>
                <w:b w:val="false"/>
                <w:bCs w:val="false"/>
                <w:color w:val="auto"/>
                <w:sz w:val="20"/>
                <w:szCs w:val="20"/>
              </w:rPr>
              <w:t xml:space="preserve">Les locaux de la gendarmerie à Orléans et Pithiviers en bénéficieront ainsi que la police nationale</w:t>
            </w:r>
            <w:r/>
          </w:p>
          <w:p>
            <w:pPr>
              <w:pStyle w:val="739"/>
              <w:numPr>
                <w:ilvl w:val="0"/>
                <w:numId w:val="26"/>
              </w:numPr>
              <w:jc w:val="left"/>
              <w:spacing w:lineRule="auto" w:line="240" w:after="0" w:before="0"/>
              <w:rPr>
                <w:rFonts w:ascii="Marianne" w:hAnsi="Marianne" w:cs="Calibri" w:eastAsia="Calibri"/>
                <w:b w:val="false"/>
                <w:color w:val="auto"/>
                <w:sz w:val="20"/>
                <w:szCs w:val="20"/>
              </w:rPr>
            </w:pPr>
            <w:r>
              <w:rPr>
                <w:rFonts w:ascii="Marianne" w:hAnsi="Marianne" w:cs="Calibri" w:eastAsia="Calibri"/>
                <w:b w:val="false"/>
                <w:bCs w:val="false"/>
                <w:color w:val="auto"/>
                <w:sz w:val="20"/>
                <w:szCs w:val="20"/>
              </w:rPr>
            </w:r>
            <w:r>
              <w:rPr>
                <w:rFonts w:ascii="Marianne" w:hAnsi="Marianne" w:cs="Calibri" w:eastAsia="Calibri"/>
                <w:b w:val="false"/>
                <w:bCs w:val="false"/>
                <w:color w:val="auto"/>
                <w:sz w:val="20"/>
                <w:szCs w:val="20"/>
              </w:rPr>
              <w:t xml:space="preserve">Le rectorat d’Orléans ainsi que le CROUS d’Orléans-la Source pour une rénovation ambitieuse des logements étudiants</w:t>
            </w:r>
            <w:r/>
          </w:p>
          <w:p>
            <w:pPr>
              <w:pStyle w:val="739"/>
              <w:numPr>
                <w:ilvl w:val="0"/>
                <w:numId w:val="26"/>
              </w:numPr>
              <w:jc w:val="left"/>
              <w:spacing w:lineRule="auto" w:line="240" w:after="0" w:before="0"/>
              <w:rPr>
                <w:rFonts w:ascii="Marianne" w:hAnsi="Marianne" w:cs="Calibri" w:eastAsia="Calibri"/>
                <w:b w:val="false"/>
                <w:color w:val="auto"/>
                <w:sz w:val="20"/>
                <w:szCs w:val="20"/>
              </w:rPr>
            </w:pPr>
            <w:r>
              <w:rPr>
                <w:rFonts w:ascii="Marianne" w:hAnsi="Marianne" w:cs="Calibri" w:eastAsia="Calibri"/>
                <w:b w:val="false"/>
                <w:bCs w:val="false"/>
                <w:color w:val="auto"/>
                <w:sz w:val="20"/>
                <w:szCs w:val="20"/>
              </w:rPr>
            </w:r>
            <w:r>
              <w:rPr>
                <w:rFonts w:ascii="Marianne" w:hAnsi="Marianne" w:cs="Calibri" w:eastAsia="Calibri"/>
                <w:b w:val="false"/>
                <w:bCs w:val="false"/>
                <w:color w:val="auto"/>
                <w:sz w:val="20"/>
                <w:szCs w:val="20"/>
              </w:rPr>
              <w:t xml:space="preserve">Le bureau régional du logement à Patay</w:t>
            </w:r>
            <w:r/>
          </w:p>
          <w:p>
            <w:pPr>
              <w:pStyle w:val="739"/>
              <w:numPr>
                <w:ilvl w:val="0"/>
                <w:numId w:val="26"/>
              </w:numPr>
              <w:jc w:val="left"/>
              <w:spacing w:lineRule="auto" w:line="240" w:after="0" w:before="0"/>
              <w:rPr>
                <w:rFonts w:ascii="Marianne" w:hAnsi="Marianne" w:cs="Calibri" w:eastAsia="Calibri"/>
                <w:b w:val="false"/>
                <w:color w:val="auto"/>
                <w:sz w:val="20"/>
                <w:szCs w:val="20"/>
              </w:rPr>
            </w:pPr>
            <w:r>
              <w:rPr>
                <w:rFonts w:ascii="Marianne" w:hAnsi="Marianne" w:cs="Calibri" w:eastAsia="Calibri"/>
                <w:b w:val="false"/>
                <w:bCs w:val="false"/>
                <w:color w:val="auto"/>
                <w:sz w:val="20"/>
                <w:szCs w:val="20"/>
              </w:rPr>
            </w:r>
            <w:r>
              <w:rPr>
                <w:rFonts w:ascii="Marianne" w:hAnsi="Marianne" w:cs="Calibri" w:eastAsia="Calibri"/>
                <w:b w:val="false"/>
                <w:bCs w:val="false"/>
                <w:color w:val="auto"/>
                <w:sz w:val="20"/>
                <w:szCs w:val="20"/>
              </w:rPr>
              <w:t xml:space="preserve">Les sous-préfectures de Montargis et Pithiviers</w:t>
            </w:r>
            <w:r>
              <w:rPr>
                <w:rFonts w:ascii="Marianne" w:hAnsi="Marianne" w:cs="Calibri" w:eastAsia="Calibri"/>
                <w:b w:val="false"/>
                <w:bCs w:val="false"/>
                <w:color w:val="auto"/>
                <w:sz w:val="20"/>
                <w:szCs w:val="20"/>
              </w:rPr>
            </w:r>
          </w:p>
          <w:p>
            <w:pPr>
              <w:pStyle w:val="739"/>
              <w:jc w:val="left"/>
              <w:spacing w:lineRule="auto" w:line="240" w:after="0" w:before="0"/>
              <w:rPr>
                <w:rFonts w:ascii="Marianne" w:hAnsi="Marianne" w:cs="Calibri" w:eastAsia="Calibri"/>
                <w:b w:val="false"/>
                <w:color w:val="auto"/>
                <w:sz w:val="20"/>
              </w:rPr>
            </w:pPr>
            <w:r>
              <w:rPr>
                <w:rFonts w:ascii="Marianne" w:hAnsi="Marianne" w:cs="Calibri" w:eastAsia="Calibri"/>
                <w:b w:val="false"/>
                <w:bCs w:val="false"/>
                <w:color w:val="auto"/>
                <w:sz w:val="20"/>
                <w:szCs w:val="20"/>
              </w:rPr>
            </w:r>
            <w:r/>
          </w:p>
          <w:p>
            <w:pPr>
              <w:pStyle w:val="739"/>
              <w:jc w:val="left"/>
              <w:spacing w:lineRule="auto" w:line="240" w:after="0" w:before="0"/>
              <w:rPr>
                <w:rFonts w:ascii="Marianne" w:hAnsi="Marianne" w:cs="Calibri" w:eastAsia="Calibri"/>
                <w:b w:val="false"/>
                <w:color w:val="auto"/>
                <w:sz w:val="20"/>
                <w:szCs w:val="20"/>
              </w:rPr>
            </w:pPr>
            <w:r>
              <w:rPr>
                <w:rFonts w:ascii="Marianne" w:hAnsi="Marianne" w:cs="Calibri" w:eastAsia="Calibri"/>
                <w:b w:val="false"/>
                <w:bCs w:val="false"/>
                <w:color w:val="auto"/>
                <w:sz w:val="20"/>
                <w:szCs w:val="20"/>
              </w:rPr>
              <w:t xml:space="preserve">France relance accompagne aussi les particuliers. Ainsi, les Loirétains ont pu accéder au verdissement de leur véhicule automobile avec près de 2 700 primes à la conversion et bonus écologiques accordés en 2020.</w:t>
            </w:r>
            <w:r>
              <w:rPr>
                <w:rFonts w:ascii="Marianne" w:hAnsi="Marianne" w:cs="Calibri" w:eastAsia="Calibri"/>
                <w:b w:val="false"/>
                <w:bCs w:val="false"/>
                <w:color w:val="auto"/>
                <w:sz w:val="20"/>
                <w:szCs w:val="20"/>
              </w:rPr>
            </w:r>
          </w:p>
          <w:p>
            <w:pPr>
              <w:pStyle w:val="739"/>
              <w:jc w:val="left"/>
              <w:spacing w:lineRule="auto" w:line="240" w:after="0" w:before="0"/>
              <w:rPr>
                <w:rFonts w:ascii="Marianne" w:hAnsi="Marianne" w:cs="Calibri" w:eastAsia="Calibri"/>
                <w:b w:val="false"/>
                <w:color w:val="auto"/>
                <w:sz w:val="20"/>
              </w:rPr>
            </w:pPr>
            <w:r>
              <w:rPr>
                <w:rFonts w:ascii="Marianne" w:hAnsi="Marianne" w:cs="Calibri" w:eastAsia="Calibri"/>
                <w:b w:val="false"/>
                <w:bCs w:val="false"/>
                <w:color w:val="auto"/>
                <w:sz w:val="20"/>
                <w:szCs w:val="20"/>
              </w:rPr>
            </w:r>
            <w:r/>
          </w:p>
          <w:p>
            <w:pPr>
              <w:pStyle w:val="739"/>
              <w:jc w:val="left"/>
              <w:spacing w:lineRule="auto" w:line="240" w:after="0" w:before="0"/>
              <w:rPr>
                <w:rFonts w:ascii="Marianne" w:hAnsi="Marianne" w:cs="Calibri" w:eastAsia="Calibri"/>
                <w:b w:val="false"/>
                <w:color w:val="auto"/>
                <w:sz w:val="20"/>
                <w:szCs w:val="20"/>
              </w:rPr>
            </w:pPr>
            <w:r>
              <w:rPr>
                <w:rFonts w:ascii="Marianne" w:hAnsi="Marianne" w:cs="Calibri" w:eastAsia="Calibri"/>
                <w:b w:val="false"/>
                <w:bCs w:val="false"/>
                <w:color w:val="auto"/>
                <w:sz w:val="20"/>
                <w:szCs w:val="20"/>
              </w:rPr>
              <w:t xml:space="preserve">En 2020, ce sont plus de 1 500 particuliers qui se sont saisis de MaPrimeRénov’ pour réaliser plus de 20 millions d’euros de travaux, dont plus de 7 millions d’euros d’aides de l’État, pour réduire l’empreinte carbone de leur logement. En 2021, sur le premi</w:t>
            </w:r>
            <w:r>
              <w:rPr>
                <w:rFonts w:ascii="Marianne" w:hAnsi="Marianne" w:cs="Calibri" w:eastAsia="Calibri"/>
                <w:b w:val="false"/>
                <w:bCs w:val="false"/>
                <w:color w:val="auto"/>
                <w:sz w:val="20"/>
                <w:szCs w:val="20"/>
              </w:rPr>
              <w:t xml:space="preserve">er trimestre déjà 1700 ménages se sont saisis de MaPrimeRénov’ </w:t>
            </w:r>
            <w:r>
              <w:rPr>
                <w:rFonts w:ascii="Marianne" w:hAnsi="Marianne" w:cs="Calibri" w:eastAsia="Calibri"/>
                <w:b w:val="false"/>
                <w:bCs w:val="false"/>
                <w:color w:val="auto"/>
                <w:sz w:val="20"/>
                <w:szCs w:val="20"/>
              </w:rPr>
            </w:r>
          </w:p>
        </w:tc>
      </w:tr>
    </w:tbl>
    <w:p>
      <w:pPr>
        <w:pStyle w:val="740"/>
      </w:pPr>
      <w:r/>
      <w:r>
        <w:br w:type="page"/>
      </w:r>
      <w:r/>
    </w:p>
    <w:p>
      <w:pPr>
        <w:pStyle w:val="698"/>
        <w:numPr>
          <w:ilvl w:val="2"/>
          <w:numId w:val="3"/>
        </w:numPr>
        <w:jc w:val="center"/>
        <w:spacing w:lineRule="auto" w:line="240" w:after="120" w:before="140"/>
        <w:rPr>
          <w:rFonts w:ascii="Marianne" w:hAnsi="Marianne"/>
          <w:sz w:val="24"/>
          <w:szCs w:val="24"/>
        </w:rPr>
      </w:pPr>
      <w:r/>
      <w:bookmarkStart w:id="1" w:name="__RefHeading___Toc2144_1852543006"/>
      <w:r/>
      <w:bookmarkEnd w:id="1"/>
      <w:r>
        <w:rPr>
          <w:rFonts w:ascii="Marianne" w:hAnsi="Marianne" w:cs="Marianne"/>
          <w:color w:val="00A65D"/>
          <w:sz w:val="40"/>
          <w:szCs w:val="40"/>
        </w:rPr>
        <w:t xml:space="preserve">1 - </w:t>
      </w:r>
      <w:hyperlink r:id="rId13" w:tooltip="https://www.economie.gouv.fr/plan-de-relance/profils/entreprises/bonus-ecologique" w:history="1">
        <w:r>
          <w:rPr>
            <w:rStyle w:val="721"/>
            <w:rFonts w:ascii="Marianne" w:hAnsi="Marianne" w:cs="Marianne"/>
            <w:color w:val="00A65D"/>
            <w:sz w:val="40"/>
            <w:szCs w:val="40"/>
            <w:u w:val="single"/>
          </w:rPr>
          <w:t xml:space="preserve">Bonus écologique</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Loiret</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bonus octroyés à des véhicules électriques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1 394 (25%)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1 231 (25%)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1 071 (25%)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2" w:name="__DdeLink__225_3614400758"/>
            <w:r>
              <w:rPr>
                <w:rFonts w:ascii="Marianne" w:hAnsi="Marianne"/>
                <w:b/>
                <w:bCs/>
                <w:sz w:val="20"/>
                <w:szCs w:val="20"/>
              </w:rPr>
              <w:t xml:space="preserve">: Centre-Val de Loire</w:t>
            </w:r>
            <w:bookmarkEnd w:id="2"/>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bonus octroyés à des véhicules électriques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5 546 (3%)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4 939 (3%)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4 328 (3%)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bonus octroyés à des véhicules électriques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174 963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155 933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135 576  </w:t>
            </w:r>
            <w:r/>
          </w:p>
        </w:tc>
      </w:tr>
    </w:tbl>
    <w:p>
      <w:pPr>
        <w:pStyle w:val="740"/>
      </w:pPr>
      <w:r/>
      <w:r>
        <w:br w:type="page"/>
      </w:r>
      <w:r/>
    </w:p>
    <w:p>
      <w:pPr>
        <w:pStyle w:val="698"/>
        <w:numPr>
          <w:ilvl w:val="2"/>
          <w:numId w:val="4"/>
        </w:numPr>
        <w:jc w:val="center"/>
        <w:spacing w:lineRule="auto" w:line="240" w:after="120" w:before="140"/>
        <w:rPr>
          <w:rFonts w:ascii="Marianne" w:hAnsi="Marianne"/>
          <w:sz w:val="24"/>
          <w:szCs w:val="24"/>
        </w:rPr>
      </w:pPr>
      <w:r/>
      <w:bookmarkStart w:id="3" w:name="__RefHeading___Toc2146_1852543006"/>
      <w:r/>
      <w:bookmarkEnd w:id="3"/>
      <w:r>
        <w:rPr>
          <w:rFonts w:ascii="Marianne" w:hAnsi="Marianne" w:cs="Marianne"/>
          <w:color w:val="00A65D"/>
          <w:sz w:val="40"/>
          <w:szCs w:val="40"/>
        </w:rPr>
        <w:t xml:space="preserve">2 - </w:t>
      </w:r>
      <w:hyperlink r:id="rId14" w:tooltip="https://www.economie.gouv.fr/plan-de-relance/profils/particuliers/maprimerenov" w:history="1">
        <w:r>
          <w:rPr>
            <w:rStyle w:val="721"/>
            <w:rFonts w:ascii="Marianne" w:hAnsi="Marianne" w:cs="Marianne"/>
            <w:color w:val="00A65D"/>
            <w:sz w:val="40"/>
            <w:szCs w:val="40"/>
            <w:u w:val="single"/>
          </w:rPr>
          <w:t xml:space="preserve">MaPrimeRénov'</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2600"/>
        <w:gridCol w:w="4432"/>
        <w:gridCol w:w="2385"/>
      </w:tblGrid>
      <w:tr>
        <w:trPr>
          <w:trHeight w:val="400"/>
        </w:trPr>
        <w:tc>
          <w:tcPr>
            <w:gridSpan w:val="3"/>
            <w:shd w:val="clear" w:color="auto" w:fill="auto"/>
            <w:tcW w:w="9417"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Loiret</w:t>
            </w:r>
            <w:r/>
          </w:p>
        </w:tc>
      </w:tr>
      <w:tr>
        <w:trPr>
          <w:trHeight w:val="395"/>
        </w:trPr>
        <w:tc>
          <w:tcPr>
            <w:shd w:val="clear" w:fill="404079" w:color="404079"/>
            <w:tcBorders>
              <w:top w:val="none" w:color="000000" w:sz="4" w:space="0"/>
            </w:tcBorders>
            <w:tcW w:w="2600"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443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dossiers MaPrimeRénov validés</w:t>
            </w:r>
            <w:r/>
          </w:p>
        </w:tc>
        <w:tc>
          <w:tcPr>
            <w:shd w:val="clear" w:fill="404079" w:color="404079"/>
            <w:tcBorders>
              <w:top w:val="none" w:color="000000" w:sz="4" w:space="0"/>
            </w:tcBorders>
            <w:tcW w:w="2385"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Montant total des travaux associés aux dossiers validés</w:t>
            </w:r>
            <w:r/>
          </w:p>
        </w:tc>
      </w:tr>
      <w:tr>
        <w:trPr>
          <w:trHeight w:val="545"/>
        </w:trPr>
        <w:tc>
          <w:tcPr>
            <w:shd w:val="clear" w:fill="FFFFFF" w:color="FFFFFF"/>
            <w:tcW w:w="2600"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4432" w:type="dxa"/>
            <w:vAlign w:val="center"/>
            <w:textDirection w:val="lrTb"/>
            <w:noWrap w:val="false"/>
          </w:tcPr>
          <w:p>
            <w:pPr>
              <w:pStyle w:val="695"/>
              <w:jc w:val="center"/>
              <w:spacing w:lineRule="auto" w:line="240" w:after="0" w:before="0"/>
            </w:pPr>
            <w:r>
              <w:rPr>
                <w:rFonts w:ascii="Marianne" w:hAnsi="Marianne" w:cs="Arial"/>
                <w:sz w:val="20"/>
                <w:szCs w:val="20"/>
              </w:rPr>
              <w:t xml:space="preserve">2 401 (25%)  </w:t>
            </w:r>
            <w:r/>
          </w:p>
        </w:tc>
        <w:tc>
          <w:tcPr>
            <w:shd w:val="clear" w:fill="FFFFFF" w:color="FFFFFF"/>
            <w:tcW w:w="2385" w:type="dxa"/>
            <w:vAlign w:val="center"/>
            <w:textDirection w:val="lrTb"/>
            <w:noWrap w:val="false"/>
          </w:tcPr>
          <w:p>
            <w:pPr>
              <w:pStyle w:val="695"/>
              <w:jc w:val="center"/>
              <w:spacing w:lineRule="auto" w:line="240" w:after="0" w:before="0"/>
            </w:pPr>
            <w:r>
              <w:rPr>
                <w:rFonts w:ascii="Marianne" w:hAnsi="Marianne" w:cs="Arial"/>
                <w:sz w:val="20"/>
                <w:szCs w:val="20"/>
              </w:rPr>
              <w:t xml:space="preserve">45.1 M€ (27%)  </w:t>
            </w:r>
            <w:r/>
          </w:p>
        </w:tc>
      </w:tr>
      <w:tr>
        <w:trPr>
          <w:trHeight w:val="545"/>
        </w:trPr>
        <w:tc>
          <w:tcPr>
            <w:shd w:val="clear" w:fill="FFFFFF" w:color="FFFFFF"/>
            <w:tcW w:w="2600"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4432" w:type="dxa"/>
            <w:vAlign w:val="center"/>
            <w:textDirection w:val="lrTb"/>
            <w:noWrap w:val="false"/>
          </w:tcPr>
          <w:p>
            <w:pPr>
              <w:pStyle w:val="695"/>
              <w:jc w:val="center"/>
              <w:spacing w:lineRule="auto" w:line="240" w:after="0" w:before="0"/>
            </w:pPr>
            <w:r>
              <w:rPr>
                <w:rFonts w:ascii="Marianne" w:hAnsi="Marianne" w:cs="Arial"/>
                <w:sz w:val="20"/>
                <w:szCs w:val="20"/>
              </w:rPr>
              <w:t xml:space="preserve">1 827 (25%)  </w:t>
            </w:r>
            <w:r/>
          </w:p>
        </w:tc>
        <w:tc>
          <w:tcPr>
            <w:shd w:val="clear" w:fill="FFFFFF" w:color="FFFFFF"/>
            <w:tcW w:w="2385" w:type="dxa"/>
            <w:vAlign w:val="center"/>
            <w:textDirection w:val="lrTb"/>
            <w:noWrap w:val="false"/>
          </w:tcPr>
          <w:p>
            <w:pPr>
              <w:pStyle w:val="695"/>
              <w:jc w:val="center"/>
              <w:spacing w:lineRule="auto" w:line="240" w:after="0" w:before="0"/>
            </w:pPr>
            <w:r>
              <w:rPr>
                <w:rFonts w:ascii="Marianne" w:hAnsi="Marianne" w:cs="Arial"/>
                <w:sz w:val="20"/>
                <w:szCs w:val="20"/>
              </w:rPr>
              <w:t xml:space="preserve">38.8 M€ (27%)  </w:t>
            </w:r>
            <w:r/>
          </w:p>
        </w:tc>
      </w:tr>
      <w:tr>
        <w:trPr>
          <w:trHeight w:val="545"/>
        </w:trPr>
        <w:tc>
          <w:tcPr>
            <w:shd w:val="clear" w:fill="FFFFFF" w:color="FFFFFF"/>
            <w:tcW w:w="2600"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4432" w:type="dxa"/>
            <w:vAlign w:val="center"/>
            <w:textDirection w:val="lrTb"/>
            <w:noWrap w:val="false"/>
          </w:tcPr>
          <w:p>
            <w:pPr>
              <w:pStyle w:val="695"/>
              <w:jc w:val="center"/>
              <w:spacing w:lineRule="auto" w:line="240" w:after="0" w:before="0"/>
            </w:pPr>
            <w:r>
              <w:rPr>
                <w:rFonts w:ascii="Marianne" w:hAnsi="Marianne" w:cs="Arial"/>
                <w:sz w:val="20"/>
                <w:szCs w:val="20"/>
              </w:rPr>
              <w:t xml:space="preserve">1 228 (25%)  </w:t>
            </w:r>
            <w:r/>
          </w:p>
        </w:tc>
        <w:tc>
          <w:tcPr>
            <w:shd w:val="clear" w:fill="FFFFFF" w:color="FFFFFF"/>
            <w:tcW w:w="2385" w:type="dxa"/>
            <w:vAlign w:val="center"/>
            <w:textDirection w:val="lrTb"/>
            <w:noWrap w:val="false"/>
          </w:tcPr>
          <w:p>
            <w:pPr>
              <w:pStyle w:val="695"/>
              <w:jc w:val="center"/>
              <w:spacing w:lineRule="auto" w:line="240" w:after="0" w:before="0"/>
            </w:pPr>
            <w:r>
              <w:rPr>
                <w:rFonts w:ascii="Marianne" w:hAnsi="Marianne" w:cs="Arial"/>
                <w:sz w:val="20"/>
                <w:szCs w:val="20"/>
              </w:rPr>
              <w:t xml:space="preserve">33.3 M€ (28%)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2600"/>
        <w:gridCol w:w="4442"/>
        <w:gridCol w:w="2375"/>
      </w:tblGrid>
      <w:tr>
        <w:trPr>
          <w:trHeight w:val="400"/>
        </w:trPr>
        <w:tc>
          <w:tcPr>
            <w:gridSpan w:val="3"/>
            <w:shd w:val="clear" w:color="auto" w:fill="auto"/>
            <w:tcW w:w="9417"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4" w:name="__DdeLink__225_36144007581"/>
            <w:r>
              <w:rPr>
                <w:rFonts w:ascii="Marianne" w:hAnsi="Marianne"/>
                <w:b/>
                <w:bCs/>
                <w:sz w:val="20"/>
                <w:szCs w:val="20"/>
              </w:rPr>
              <w:t xml:space="preserve">: Centre-Val de Loire</w:t>
            </w:r>
            <w:bookmarkEnd w:id="4"/>
            <w:r/>
            <w:r/>
          </w:p>
        </w:tc>
      </w:tr>
      <w:tr>
        <w:trPr>
          <w:trHeight w:val="450"/>
        </w:trPr>
        <w:tc>
          <w:tcPr>
            <w:shd w:val="clear" w:fill="404079" w:color="404079"/>
            <w:tcBorders>
              <w:top w:val="none" w:color="000000" w:sz="4" w:space="0"/>
            </w:tcBorders>
            <w:tcW w:w="2600"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444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dossiers MaPrimeRénov validés</w:t>
            </w:r>
            <w:r/>
          </w:p>
        </w:tc>
        <w:tc>
          <w:tcPr>
            <w:shd w:val="clear" w:fill="404079" w:color="404079"/>
            <w:tcBorders>
              <w:top w:val="none" w:color="000000" w:sz="4" w:space="0"/>
            </w:tcBorders>
            <w:tcW w:w="2375"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Montant total des travaux associés aux dossiers validés</w:t>
            </w:r>
            <w:r/>
          </w:p>
        </w:tc>
      </w:tr>
      <w:tr>
        <w:trPr>
          <w:trHeight w:val="545"/>
        </w:trPr>
        <w:tc>
          <w:tcPr>
            <w:shd w:val="clear" w:fill="FFFFFF" w:color="FFFFFF"/>
            <w:tcW w:w="2600"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4442"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9 525 (4%)  </w:t>
            </w:r>
            <w:r/>
          </w:p>
        </w:tc>
        <w:tc>
          <w:tcPr>
            <w:shd w:val="clear" w:fill="FFFFFF" w:color="FFFFFF"/>
            <w:tcW w:w="2375"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165.8 M€ (4%)  </w:t>
            </w:r>
            <w:r/>
          </w:p>
        </w:tc>
      </w:tr>
      <w:tr>
        <w:trPr>
          <w:trHeight w:val="545"/>
        </w:trPr>
        <w:tc>
          <w:tcPr>
            <w:shd w:val="clear" w:fill="FFFFFF" w:color="FFFFFF"/>
            <w:tcW w:w="2600"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4442"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7 271 (4%)  </w:t>
            </w:r>
            <w:r/>
          </w:p>
        </w:tc>
        <w:tc>
          <w:tcPr>
            <w:shd w:val="clear" w:fill="FFFFFF" w:color="FFFFFF"/>
            <w:tcW w:w="2375"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141.2 M€ (4%)  </w:t>
            </w:r>
            <w:r/>
          </w:p>
        </w:tc>
      </w:tr>
      <w:tr>
        <w:trPr>
          <w:trHeight w:val="545"/>
        </w:trPr>
        <w:tc>
          <w:tcPr>
            <w:shd w:val="clear" w:fill="FFFFFF" w:color="FFFFFF"/>
            <w:tcW w:w="2600"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4442"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4 899 (4%)  </w:t>
            </w:r>
            <w:r/>
          </w:p>
        </w:tc>
        <w:tc>
          <w:tcPr>
            <w:shd w:val="clear" w:fill="FFFFFF" w:color="FFFFFF"/>
            <w:tcW w:w="2375"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119.3 M€ (4%)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2595"/>
        <w:gridCol w:w="4446"/>
        <w:gridCol w:w="2375"/>
      </w:tblGrid>
      <w:tr>
        <w:trPr>
          <w:trHeight w:val="400"/>
        </w:trPr>
        <w:tc>
          <w:tcPr>
            <w:gridSpan w:val="3"/>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2595"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4446"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dossiers MaPrimeRénov validés</w:t>
            </w:r>
            <w:r/>
          </w:p>
        </w:tc>
        <w:tc>
          <w:tcPr>
            <w:shd w:val="clear" w:fill="404079" w:color="404079"/>
            <w:tcBorders>
              <w:top w:val="none" w:color="000000" w:sz="4" w:space="0"/>
            </w:tcBorders>
            <w:tcW w:w="2375"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Montant total des travaux associés aux dossiers validés</w:t>
            </w:r>
            <w:r/>
          </w:p>
        </w:tc>
      </w:tr>
      <w:tr>
        <w:trPr>
          <w:trHeight w:val="617"/>
        </w:trPr>
        <w:tc>
          <w:tcPr>
            <w:shd w:val="clear" w:fill="FFFFFF" w:color="FFFFFF"/>
            <w:tcW w:w="2595"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4446" w:type="dxa"/>
            <w:vAlign w:val="center"/>
            <w:textDirection w:val="lrTb"/>
            <w:noWrap w:val="false"/>
          </w:tcPr>
          <w:p>
            <w:pPr>
              <w:pStyle w:val="695"/>
              <w:jc w:val="center"/>
              <w:spacing w:lineRule="auto" w:line="240" w:after="0" w:before="0"/>
            </w:pPr>
            <w:r>
              <w:rPr>
                <w:rFonts w:ascii="Marianne" w:hAnsi="Marianne" w:cs="Arial"/>
                <w:sz w:val="20"/>
                <w:szCs w:val="20"/>
              </w:rPr>
              <w:t xml:space="preserve">226 749  </w:t>
            </w:r>
            <w:r/>
          </w:p>
        </w:tc>
        <w:tc>
          <w:tcPr>
            <w:shd w:val="clear" w:fill="FFFFFF" w:color="FFFFFF"/>
            <w:tcW w:w="2375" w:type="dxa"/>
            <w:vAlign w:val="center"/>
            <w:textDirection w:val="lrTb"/>
            <w:noWrap w:val="false"/>
          </w:tcPr>
          <w:p>
            <w:pPr>
              <w:pStyle w:val="695"/>
              <w:jc w:val="center"/>
              <w:spacing w:lineRule="auto" w:line="240" w:after="0" w:before="0"/>
            </w:pPr>
            <w:r>
              <w:rPr>
                <w:rFonts w:ascii="Marianne" w:hAnsi="Marianne" w:cs="Arial"/>
                <w:sz w:val="20"/>
                <w:szCs w:val="20"/>
              </w:rPr>
              <w:t xml:space="preserve">3844.0 M€  </w:t>
            </w:r>
            <w:r/>
          </w:p>
        </w:tc>
      </w:tr>
      <w:tr>
        <w:trPr>
          <w:trHeight w:val="617"/>
        </w:trPr>
        <w:tc>
          <w:tcPr>
            <w:shd w:val="clear" w:fill="FFFFFF" w:color="FFFFFF"/>
            <w:tcW w:w="2595"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4446" w:type="dxa"/>
            <w:vAlign w:val="center"/>
            <w:textDirection w:val="lrTb"/>
            <w:noWrap w:val="false"/>
          </w:tcPr>
          <w:p>
            <w:pPr>
              <w:pStyle w:val="695"/>
              <w:jc w:val="center"/>
              <w:spacing w:lineRule="auto" w:line="240" w:after="0" w:before="0"/>
            </w:pPr>
            <w:r>
              <w:rPr>
                <w:rFonts w:ascii="Marianne" w:hAnsi="Marianne" w:cs="Arial"/>
                <w:sz w:val="20"/>
                <w:szCs w:val="20"/>
              </w:rPr>
              <w:t xml:space="preserve">173 481  </w:t>
            </w:r>
            <w:r/>
          </w:p>
        </w:tc>
        <w:tc>
          <w:tcPr>
            <w:shd w:val="clear" w:fill="FFFFFF" w:color="FFFFFF"/>
            <w:tcW w:w="2375" w:type="dxa"/>
            <w:vAlign w:val="center"/>
            <w:textDirection w:val="lrTb"/>
            <w:noWrap w:val="false"/>
          </w:tcPr>
          <w:p>
            <w:pPr>
              <w:pStyle w:val="695"/>
              <w:jc w:val="center"/>
              <w:spacing w:lineRule="auto" w:line="240" w:after="0" w:before="0"/>
            </w:pPr>
            <w:r>
              <w:rPr>
                <w:rFonts w:ascii="Marianne" w:hAnsi="Marianne" w:cs="Arial"/>
                <w:sz w:val="20"/>
                <w:szCs w:val="20"/>
              </w:rPr>
              <w:t xml:space="preserve">3254.2 M€  </w:t>
            </w:r>
            <w:r/>
          </w:p>
        </w:tc>
      </w:tr>
      <w:tr>
        <w:trPr>
          <w:trHeight w:val="617"/>
        </w:trPr>
        <w:tc>
          <w:tcPr>
            <w:shd w:val="clear" w:fill="FFFFFF" w:color="FFFFFF"/>
            <w:tcW w:w="2595"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4446" w:type="dxa"/>
            <w:vAlign w:val="center"/>
            <w:textDirection w:val="lrTb"/>
            <w:noWrap w:val="false"/>
          </w:tcPr>
          <w:p>
            <w:pPr>
              <w:pStyle w:val="695"/>
              <w:jc w:val="center"/>
              <w:spacing w:lineRule="auto" w:line="240" w:after="0" w:before="0"/>
            </w:pPr>
            <w:r>
              <w:rPr>
                <w:rFonts w:ascii="Marianne" w:hAnsi="Marianne" w:cs="Arial"/>
                <w:sz w:val="20"/>
                <w:szCs w:val="20"/>
              </w:rPr>
              <w:t xml:space="preserve">116 718  </w:t>
            </w:r>
            <w:r/>
          </w:p>
        </w:tc>
        <w:tc>
          <w:tcPr>
            <w:shd w:val="clear" w:fill="FFFFFF" w:color="FFFFFF"/>
            <w:tcW w:w="2375" w:type="dxa"/>
            <w:vAlign w:val="center"/>
            <w:textDirection w:val="lrTb"/>
            <w:noWrap w:val="false"/>
          </w:tcPr>
          <w:p>
            <w:pPr>
              <w:pStyle w:val="695"/>
              <w:jc w:val="center"/>
              <w:spacing w:lineRule="auto" w:line="240" w:after="0" w:before="0"/>
            </w:pPr>
            <w:r>
              <w:rPr>
                <w:rFonts w:ascii="Marianne" w:hAnsi="Marianne" w:cs="Arial"/>
                <w:sz w:val="20"/>
                <w:szCs w:val="20"/>
              </w:rPr>
              <w:t xml:space="preserve">2695.0 M€  </w:t>
            </w:r>
            <w:r/>
          </w:p>
        </w:tc>
      </w:tr>
    </w:tbl>
    <w:p>
      <w:pPr>
        <w:pStyle w:val="740"/>
      </w:pPr>
      <w:r/>
      <w:r>
        <w:br w:type="page"/>
      </w:r>
      <w:r/>
    </w:p>
    <w:p>
      <w:pPr>
        <w:pStyle w:val="698"/>
        <w:numPr>
          <w:ilvl w:val="2"/>
          <w:numId w:val="5"/>
        </w:numPr>
        <w:jc w:val="center"/>
        <w:spacing w:lineRule="auto" w:line="240" w:after="120" w:before="140"/>
        <w:rPr>
          <w:rFonts w:ascii="Marianne" w:hAnsi="Marianne"/>
          <w:sz w:val="24"/>
          <w:szCs w:val="24"/>
        </w:rPr>
      </w:pPr>
      <w:r/>
      <w:bookmarkStart w:id="5" w:name="__RefHeading___Toc2148_1852543006"/>
      <w:r/>
      <w:bookmarkEnd w:id="5"/>
      <w:r>
        <w:rPr>
          <w:rFonts w:ascii="Marianne" w:hAnsi="Marianne" w:cs="Marianne"/>
          <w:color w:val="00A65D"/>
          <w:sz w:val="40"/>
          <w:szCs w:val="40"/>
        </w:rPr>
        <w:t xml:space="preserve">3 - </w:t>
      </w:r>
      <w:hyperlink r:id="rId15" w:tooltip="https://www.entreprises.gouv.fr/fr/actualites/industrie/fonds-de-soutien-aux-filieres-automobile-et-aeronautique-205-nouveaux-laureats" w:history="1">
        <w:r>
          <w:rPr>
            <w:rStyle w:val="721"/>
            <w:rFonts w:ascii="Marianne" w:hAnsi="Marianne" w:cs="Marianne"/>
            <w:color w:val="00A65D"/>
            <w:sz w:val="40"/>
            <w:szCs w:val="40"/>
            <w:u w:val="single"/>
          </w:rPr>
          <w:t xml:space="preserve">Modernisation des filières automobiles et aéronautiques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Loiret</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14 (26%)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14 (26%)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10 (24%)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6" w:name="__DdeLink__225_36144007582"/>
            <w:r>
              <w:rPr>
                <w:rFonts w:ascii="Marianne" w:hAnsi="Marianne"/>
                <w:b/>
                <w:bCs/>
                <w:sz w:val="20"/>
                <w:szCs w:val="20"/>
              </w:rPr>
              <w:t xml:space="preserve">: Centre-Val de Loire</w:t>
            </w:r>
            <w:bookmarkEnd w:id="6"/>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53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53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42 (8%)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641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641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531  </w:t>
            </w:r>
            <w:r/>
          </w:p>
        </w:tc>
      </w:tr>
    </w:tbl>
    <w:p>
      <w:pPr>
        <w:pStyle w:val="740"/>
      </w:pPr>
      <w:r/>
      <w:r>
        <w:br w:type="page"/>
      </w:r>
      <w:r/>
    </w:p>
    <w:p>
      <w:pPr>
        <w:pStyle w:val="698"/>
        <w:numPr>
          <w:ilvl w:val="2"/>
          <w:numId w:val="6"/>
        </w:numPr>
        <w:jc w:val="center"/>
        <w:spacing w:lineRule="auto" w:line="240" w:after="120" w:before="140"/>
        <w:rPr>
          <w:rFonts w:ascii="Marianne" w:hAnsi="Marianne"/>
          <w:sz w:val="24"/>
          <w:szCs w:val="24"/>
        </w:rPr>
      </w:pPr>
      <w:r/>
      <w:bookmarkStart w:id="7" w:name="__RefHeading___Toc2150_1852543006"/>
      <w:r/>
      <w:bookmarkEnd w:id="7"/>
      <w:r>
        <w:rPr>
          <w:rFonts w:ascii="Marianne" w:hAnsi="Marianne" w:cs="Marianne"/>
          <w:color w:val="00A65D"/>
          <w:sz w:val="40"/>
          <w:szCs w:val="40"/>
        </w:rPr>
        <w:t xml:space="preserve">4 - </w:t>
      </w:r>
      <w:hyperlink r:id="rId16" w:tooltip="https://www.economie.gouv.fr/plan-de-relance/profils/entreprises/prime-conversion-soutien-aquisition-agro-equipements" w:history="1">
        <w:r>
          <w:rPr>
            <w:rStyle w:val="721"/>
            <w:rFonts w:ascii="Marianne" w:hAnsi="Marianne" w:cs="Marianne"/>
            <w:color w:val="00A65D"/>
            <w:sz w:val="40"/>
            <w:szCs w:val="40"/>
            <w:u w:val="single"/>
          </w:rPr>
          <w:t xml:space="preserve">Prime à la conversion des agroéquipements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Loiret</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bénéficiaires de la prime à la conversion des agroéquipements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123 (20%)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123 (20%)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8" w:name="__DdeLink__225_36144007583"/>
            <w:r>
              <w:rPr>
                <w:rFonts w:ascii="Marianne" w:hAnsi="Marianne"/>
                <w:b/>
                <w:bCs/>
                <w:sz w:val="20"/>
                <w:szCs w:val="20"/>
              </w:rPr>
              <w:t xml:space="preserve">: Centre-Val de Loire</w:t>
            </w:r>
            <w:bookmarkEnd w:id="8"/>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bénéficiaires de la prime à la conversion des agroéquipements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613 (7%)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613 (7%)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0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bénéficiaires de la prime à la conversion des agroéquipements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8 277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8 277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bl>
    <w:p>
      <w:pPr>
        <w:pStyle w:val="740"/>
      </w:pPr>
      <w:r/>
      <w:r>
        <w:br w:type="page"/>
      </w:r>
      <w:r/>
    </w:p>
    <w:p>
      <w:pPr>
        <w:pStyle w:val="698"/>
        <w:numPr>
          <w:ilvl w:val="2"/>
          <w:numId w:val="7"/>
        </w:numPr>
        <w:jc w:val="center"/>
        <w:spacing w:lineRule="auto" w:line="240" w:after="120" w:before="140"/>
        <w:rPr>
          <w:rFonts w:ascii="Marianne" w:hAnsi="Marianne"/>
          <w:sz w:val="24"/>
          <w:szCs w:val="24"/>
        </w:rPr>
      </w:pPr>
      <w:r/>
      <w:bookmarkStart w:id="9" w:name="__RefHeading___Toc2152_1852543006"/>
      <w:r/>
      <w:bookmarkEnd w:id="9"/>
      <w:r>
        <w:rPr>
          <w:rFonts w:ascii="Marianne" w:hAnsi="Marianne" w:cs="Marianne"/>
          <w:color w:val="00A65D"/>
          <w:sz w:val="40"/>
          <w:szCs w:val="40"/>
        </w:rPr>
        <w:t xml:space="preserve">5 - </w:t>
      </w:r>
      <w:hyperlink r:id="rId17" w:tooltip="https://www.ecologie.gouv.fr/france-relance-bonus-ecologique-et-prime-conversion" w:history="1">
        <w:r>
          <w:rPr>
            <w:rStyle w:val="721"/>
            <w:rFonts w:ascii="Marianne" w:hAnsi="Marianne" w:cs="Marianne"/>
            <w:color w:val="00A65D"/>
            <w:sz w:val="40"/>
            <w:szCs w:val="40"/>
            <w:u w:val="single"/>
          </w:rPr>
          <w:t xml:space="preserve">Prime à la conversion des véhicules légers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Loiret</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primes à la conversion</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1 788 (25%)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1 734 (25%)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1 643 (25%)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10" w:name="__DdeLink__225_36144007584"/>
            <w:r>
              <w:rPr>
                <w:rFonts w:ascii="Marianne" w:hAnsi="Marianne"/>
                <w:b/>
                <w:bCs/>
                <w:sz w:val="20"/>
                <w:szCs w:val="20"/>
              </w:rPr>
              <w:t xml:space="preserve">: Centre-Val de Loire</w:t>
            </w:r>
            <w:bookmarkEnd w:id="10"/>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primes à la conversion</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7 236 (4%)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6 885 (4%)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6 549 (4%)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primes à la conversion</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188 317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179 763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170 873  </w:t>
            </w:r>
            <w:r/>
          </w:p>
        </w:tc>
      </w:tr>
    </w:tbl>
    <w:p>
      <w:pPr>
        <w:pStyle w:val="740"/>
      </w:pPr>
      <w:r/>
      <w:r>
        <w:br w:type="page"/>
      </w:r>
      <w:r/>
    </w:p>
    <w:p>
      <w:pPr>
        <w:pStyle w:val="698"/>
        <w:numPr>
          <w:ilvl w:val="2"/>
          <w:numId w:val="8"/>
        </w:numPr>
        <w:jc w:val="center"/>
        <w:spacing w:lineRule="auto" w:line="240" w:after="120" w:before="140"/>
        <w:rPr>
          <w:rFonts w:ascii="Marianne" w:hAnsi="Marianne"/>
          <w:sz w:val="24"/>
          <w:szCs w:val="24"/>
        </w:rPr>
      </w:pPr>
      <w:r/>
      <w:bookmarkStart w:id="11" w:name="__RefHeading___Toc2154_1852543006"/>
      <w:r/>
      <w:bookmarkEnd w:id="11"/>
      <w:r>
        <w:rPr>
          <w:rFonts w:ascii="Marianne" w:hAnsi="Marianne" w:cs="Marianne"/>
          <w:color w:val="00A65D"/>
          <w:sz w:val="40"/>
          <w:szCs w:val="40"/>
        </w:rPr>
        <w:t xml:space="preserve">6 - </w:t>
      </w:r>
      <w:hyperlink r:id="rId18" w:tooltip="https://www.economie.gouv.fr/plan-de-relance/profils/entreprises/fonds-recyclage-friches" w:history="1">
        <w:r>
          <w:rPr>
            <w:rStyle w:val="721"/>
            <w:rFonts w:ascii="Marianne" w:hAnsi="Marianne" w:cs="Marianne"/>
            <w:color w:val="00A65D"/>
            <w:sz w:val="40"/>
            <w:szCs w:val="40"/>
            <w:u w:val="single"/>
          </w:rPr>
          <w:t xml:space="preserve">Réhabilitation Friches (urbaines et sites pollués)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Loiret</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sites concernés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12" w:name="__DdeLink__225_36144007585"/>
            <w:r>
              <w:rPr>
                <w:rFonts w:ascii="Marianne" w:hAnsi="Marianne"/>
                <w:b/>
                <w:bCs/>
                <w:sz w:val="20"/>
                <w:szCs w:val="20"/>
              </w:rPr>
              <w:t xml:space="preserve">: Centre-Val de Loire</w:t>
            </w:r>
            <w:bookmarkEnd w:id="12"/>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sites concernés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4 (44%)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0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0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sites concernés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9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bl>
    <w:p>
      <w:pPr>
        <w:pStyle w:val="740"/>
      </w:pPr>
      <w:r/>
      <w:r>
        <w:br w:type="page"/>
      </w:r>
      <w:r/>
    </w:p>
    <w:p>
      <w:pPr>
        <w:pStyle w:val="698"/>
        <w:numPr>
          <w:ilvl w:val="2"/>
          <w:numId w:val="9"/>
        </w:numPr>
        <w:jc w:val="center"/>
        <w:spacing w:lineRule="auto" w:line="240" w:after="120" w:before="140"/>
        <w:rPr>
          <w:rFonts w:ascii="Marianne" w:hAnsi="Marianne"/>
          <w:sz w:val="24"/>
          <w:szCs w:val="24"/>
        </w:rPr>
      </w:pPr>
      <w:r/>
      <w:bookmarkStart w:id="13" w:name="__RefHeading___Toc2156_1852543006"/>
      <w:r/>
      <w:bookmarkEnd w:id="13"/>
      <w:r>
        <w:rPr>
          <w:rFonts w:ascii="Marianne" w:hAnsi="Marianne" w:cs="Marianne"/>
          <w:color w:val="00A65D"/>
          <w:sz w:val="40"/>
          <w:szCs w:val="40"/>
        </w:rPr>
        <w:t xml:space="preserve">7 - </w:t>
      </w:r>
      <w:hyperlink r:id="rId19" w:tooltip="https://www.economie.gouv.fr/plan-de-relance/profils/administrations/renovation-energetique-batiments-publics" w:history="1">
        <w:r>
          <w:rPr>
            <w:rStyle w:val="721"/>
            <w:rFonts w:ascii="Marianne" w:hAnsi="Marianne" w:cs="Marianne"/>
            <w:color w:val="00A65D"/>
            <w:sz w:val="40"/>
            <w:szCs w:val="40"/>
            <w:u w:val="single"/>
          </w:rPr>
          <w:t xml:space="preserve">Rénovation bâtiments Etat</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Loiret</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bâtiments dont le marché de rénovation est notifié</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13 (19%)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7 (17%)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2 (29%)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14" w:name="__DdeLink__225_36144007586"/>
            <w:r>
              <w:rPr>
                <w:rFonts w:ascii="Marianne" w:hAnsi="Marianne"/>
                <w:b/>
                <w:bCs/>
                <w:sz w:val="20"/>
                <w:szCs w:val="20"/>
              </w:rPr>
              <w:t xml:space="preserve">: Centre-Val de Loire</w:t>
            </w:r>
            <w:bookmarkEnd w:id="14"/>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bâtiments dont le marché de rénovation est notifié</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67 (5%)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41 (4%)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7 (1%)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bâtiments dont le marché de rénovation est notifié</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1 420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995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587  </w:t>
            </w:r>
            <w:r/>
          </w:p>
        </w:tc>
      </w:tr>
    </w:tbl>
    <w:p>
      <w:pPr>
        <w:pStyle w:val="695"/>
        <w:spacing w:after="160" w:before="0"/>
        <w:rPr>
          <w:rFonts w:ascii="Marianne" w:hAnsi="Marianne"/>
          <w:sz w:val="6"/>
          <w:szCs w:val="6"/>
        </w:rPr>
      </w:pPr>
      <w:r>
        <w:rPr>
          <w:rFonts w:ascii="Marianne" w:hAnsi="Marianne"/>
          <w:sz w:val="6"/>
          <w:szCs w:val="6"/>
        </w:rPr>
      </w:r>
      <w:r/>
    </w:p>
    <w:tbl>
      <w:tblPr>
        <w:tblW w:w="9417" w:type="dxa"/>
        <w:tblInd w:w="-5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417"/>
      </w:tblGrid>
      <w:tr>
        <w:trPr>
          <w:trHeight w:val="2433"/>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417" w:type="dxa"/>
            <w:textDirection w:val="lrTb"/>
            <w:noWrap w:val="false"/>
          </w:tcPr>
          <w:p>
            <w:pPr>
              <w:pStyle w:val="734"/>
              <w:spacing w:lineRule="auto" w:line="240"/>
            </w:pPr>
            <w:r>
              <w:rPr>
                <w:rFonts w:ascii="Marianne" w:hAnsi="Marianne"/>
                <w:b/>
                <w:bCs/>
                <w:sz w:val="20"/>
                <w:szCs w:val="20"/>
              </w:rPr>
              <w:t xml:space="preserve"> </w:t>
            </w:r>
            <w:r>
              <w:rPr>
                <w:rFonts w:ascii="Marianne" w:hAnsi="Marianne"/>
                <w:b/>
                <w:bCs/>
                <w:sz w:val="20"/>
                <w:szCs w:val="20"/>
              </w:rPr>
              <w:t xml:space="preserve">Exemples de lauréats :</w:t>
            </w:r>
            <w:r/>
          </w:p>
          <w:p>
            <w:pPr>
              <w:pStyle w:val="739"/>
              <w:jc w:val="left"/>
              <w:spacing w:lineRule="auto" w:line="240" w:after="0" w:before="0"/>
            </w:pPr>
            <w:r/>
            <w:r/>
          </w:p>
        </w:tc>
      </w:tr>
    </w:tbl>
    <w:p>
      <w:pPr>
        <w:pStyle w:val="740"/>
      </w:pPr>
      <w:r/>
      <w:r>
        <w:br w:type="page"/>
      </w:r>
      <w:r/>
    </w:p>
    <w:p>
      <w:pPr>
        <w:pStyle w:val="695"/>
        <w:rPr>
          <w:rFonts w:ascii="Marianne" w:hAnsi="Marianne" w:cs="Arial"/>
          <w:sz w:val="56"/>
          <w:szCs w:val="56"/>
        </w:rPr>
      </w:pPr>
      <w:r>
        <w:rPr>
          <w:rFonts w:ascii="Marianne" w:hAnsi="Marianne" w:cs="Arial"/>
          <w:sz w:val="56"/>
          <w:szCs w:val="56"/>
        </w:rPr>
      </w:r>
      <w:r/>
    </w:p>
    <w:p>
      <w:pPr>
        <w:pStyle w:val="697"/>
        <w:numPr>
          <w:ilvl w:val="1"/>
          <w:numId w:val="10"/>
        </w:numPr>
        <w:rPr>
          <w:sz w:val="44"/>
          <w:szCs w:val="44"/>
        </w:rPr>
      </w:pPr>
      <w:r/>
      <w:bookmarkStart w:id="15" w:name="__RefHeading___Toc2158_1852543006"/>
      <w:r/>
      <w:bookmarkEnd w:id="15"/>
      <w:r>
        <w:rPr>
          <w:rFonts w:ascii="Marianne" w:hAnsi="Marianne"/>
          <w:sz w:val="48"/>
          <w:szCs w:val="48"/>
        </w:rPr>
        <w:t xml:space="preserve">Volet 2 : Compétitivité</w:t>
      </w:r>
      <w:r/>
    </w:p>
    <w:tbl>
      <w:tblPr>
        <w:tblW w:w="9072" w:type="dxa"/>
        <w:tblInd w:w="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072"/>
      </w:tblGrid>
      <w:tr>
        <w:trPr>
          <w:trHeight w:val="8055"/>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072" w:type="dxa"/>
            <w:textDirection w:val="lrTb"/>
            <w:noWrap w:val="false"/>
          </w:tcPr>
          <w:p>
            <w:pPr>
              <w:pStyle w:val="739"/>
              <w:jc w:val="left"/>
              <w:spacing w:lineRule="auto" w:line="240" w:after="0" w:before="0"/>
              <w:rPr>
                <w:rFonts w:ascii="Marianne" w:hAnsi="Marianne"/>
              </w:rPr>
            </w:pPr>
            <w:r>
              <w:rPr>
                <w:rFonts w:ascii="Marianne" w:hAnsi="Marianne" w:cs="Calibri" w:eastAsia="Calibri"/>
                <w:b/>
                <w:bCs/>
                <w:color w:val="auto"/>
                <w:sz w:val="20"/>
                <w:szCs w:val="20"/>
              </w:rPr>
              <w:t xml:space="preserve"> </w:t>
            </w:r>
            <w:r>
              <w:rPr>
                <w:rFonts w:ascii="Marianne" w:hAnsi="Marianne" w:cs="Calibri" w:eastAsia="Calibri"/>
                <w:b/>
                <w:bCs/>
                <w:color w:val="auto"/>
                <w:sz w:val="20"/>
                <w:szCs w:val="20"/>
              </w:rPr>
              <w:t xml:space="preserve">Commentaires généraux :</w:t>
            </w:r>
            <w:r>
              <w:rPr>
                <w:rFonts w:ascii="Marianne" w:hAnsi="Marianne" w:cs="Calibri" w:eastAsia="Calibri"/>
                <w:b w:val="false"/>
                <w:bCs w:val="false"/>
                <w:color w:val="auto"/>
                <w:sz w:val="20"/>
                <w:szCs w:val="20"/>
              </w:rPr>
              <w:t xml:space="preserve"> </w:t>
            </w:r>
            <w:r/>
          </w:p>
          <w:p>
            <w:pPr>
              <w:pStyle w:val="739"/>
              <w:jc w:val="left"/>
              <w:spacing w:lineRule="auto" w:line="240" w:after="0" w:before="0"/>
              <w:rPr>
                <w:rFonts w:ascii="Marianne" w:hAnsi="Marianne" w:cs="Calibri" w:eastAsia="Calibri"/>
                <w:b w:val="false"/>
                <w:color w:val="auto"/>
                <w:sz w:val="20"/>
                <w:szCs w:val="20"/>
              </w:rPr>
            </w:pPr>
            <w:r>
              <w:rPr>
                <w:rFonts w:ascii="Marianne" w:hAnsi="Marianne" w:cs="Calibri" w:eastAsia="Calibri"/>
                <w:b w:val="false"/>
                <w:bCs w:val="false"/>
                <w:color w:val="auto"/>
                <w:sz w:val="20"/>
                <w:szCs w:val="20"/>
              </w:rPr>
              <w:t xml:space="preserve"> </w:t>
            </w:r>
            <w:r/>
          </w:p>
          <w:p>
            <w:pPr>
              <w:pStyle w:val="739"/>
              <w:jc w:val="left"/>
              <w:spacing w:lineRule="auto" w:line="240" w:after="0" w:before="0"/>
              <w:rPr>
                <w:rFonts w:ascii="Marianne" w:hAnsi="Marianne" w:cs="Calibri" w:eastAsia="Calibri"/>
                <w:b w:val="false"/>
                <w:color w:val="auto"/>
                <w:sz w:val="20"/>
                <w:szCs w:val="20"/>
              </w:rPr>
            </w:pPr>
            <w:r>
              <w:rPr>
                <w:rFonts w:ascii="Marianne" w:hAnsi="Marianne" w:cs="Calibri" w:eastAsia="Calibri"/>
                <w:b w:val="false"/>
                <w:bCs w:val="false"/>
                <w:color w:val="auto"/>
                <w:sz w:val="20"/>
                <w:szCs w:val="20"/>
              </w:rPr>
            </w:r>
            <w:r>
              <w:t xml:space="preserve"> </w:t>
            </w:r>
            <w:r>
              <w:rPr>
                <w:rFonts w:ascii="Marianne" w:hAnsi="Marianne" w:cs="Calibri" w:eastAsia="Calibri"/>
                <w:b w:val="false"/>
                <w:bCs w:val="false"/>
                <w:color w:val="auto"/>
                <w:sz w:val="20"/>
                <w:szCs w:val="20"/>
              </w:rPr>
              <w:t xml:space="preserve">Le volet compétitivité représente 51% des crédits France relance pour le Loiret soit 143 M€. Par exemple, on notera que plus de 17 M€ vont pour moderniser notre industrie, 119 M€ participent à la baisse des impôts de production.</w:t>
            </w:r>
            <w:r/>
          </w:p>
          <w:p>
            <w:pPr>
              <w:pStyle w:val="739"/>
              <w:jc w:val="left"/>
              <w:spacing w:lineRule="auto" w:line="240" w:after="0" w:before="0"/>
              <w:rPr>
                <w:rFonts w:ascii="Marianne" w:hAnsi="Marianne" w:cs="Calibri" w:eastAsia="Calibri"/>
                <w:b w:val="false"/>
                <w:color w:val="auto"/>
                <w:sz w:val="20"/>
                <w:szCs w:val="20"/>
              </w:rPr>
            </w:pPr>
            <w:r>
              <w:rPr>
                <w:rFonts w:ascii="Marianne" w:hAnsi="Marianne" w:cs="Calibri" w:eastAsia="Calibri"/>
                <w:b w:val="false"/>
                <w:bCs w:val="false"/>
                <w:color w:val="auto"/>
                <w:sz w:val="20"/>
                <w:szCs w:val="20"/>
              </w:rPr>
            </w:r>
            <w:r/>
          </w:p>
          <w:p>
            <w:pPr>
              <w:pStyle w:val="739"/>
              <w:jc w:val="left"/>
              <w:spacing w:lineRule="auto" w:line="240" w:after="0" w:before="0"/>
            </w:pPr>
            <w:r>
              <w:rPr>
                <w:rFonts w:ascii="Marianne" w:hAnsi="Marianne" w:cs="Calibri" w:eastAsia="Calibri"/>
                <w:b w:val="false"/>
                <w:bCs w:val="false"/>
                <w:color w:val="auto"/>
                <w:sz w:val="20"/>
                <w:szCs w:val="20"/>
              </w:rPr>
            </w:r>
            <w:r>
              <w:rPr>
                <w:rFonts w:ascii="Marianne" w:hAnsi="Marianne" w:cs="Calibri" w:eastAsia="Calibri"/>
                <w:b w:val="false"/>
                <w:bCs w:val="false"/>
                <w:color w:val="auto"/>
                <w:sz w:val="20"/>
                <w:szCs w:val="20"/>
              </w:rPr>
              <w:t xml:space="preserve">France relance c’est un soutien à l’industrie loirétaine : 29 entreprises du département ont bénéficié dès </w:t>
            </w:r>
            <w:r>
              <w:rPr>
                <w:rFonts w:ascii="Marianne" w:hAnsi="Marianne" w:cs="Calibri" w:eastAsia="Calibri"/>
                <w:b w:val="false"/>
                <w:bCs w:val="false"/>
                <w:color w:val="auto"/>
                <w:sz w:val="20"/>
                <w:szCs w:val="20"/>
              </w:rPr>
              <w:t xml:space="preserve">2020 de 17,9 millions d’euros pour réaliser 83,1 millions d’euros d’investissement :</w:t>
            </w:r>
            <w:r>
              <w:rPr>
                <w:rFonts w:ascii="Marianne" w:hAnsi="Marianne" w:cs="Calibri" w:eastAsia="Calibri"/>
                <w:b w:val="false"/>
                <w:bCs w:val="false"/>
                <w:color w:val="auto"/>
                <w:sz w:val="20"/>
                <w:szCs w:val="20"/>
              </w:rPr>
            </w:r>
          </w:p>
          <w:p>
            <w:pPr>
              <w:pStyle w:val="739"/>
              <w:numPr>
                <w:ilvl w:val="0"/>
                <w:numId w:val="27"/>
              </w:numPr>
              <w:jc w:val="left"/>
              <w:spacing w:lineRule="auto" w:line="240" w:after="0" w:before="0"/>
              <w:rPr>
                <w:rFonts w:ascii="Marianne" w:hAnsi="Marianne" w:cs="Calibri" w:eastAsia="Calibri"/>
                <w:b w:val="false"/>
                <w:color w:val="auto"/>
                <w:sz w:val="20"/>
              </w:rPr>
            </w:pPr>
            <w:r>
              <w:rPr>
                <w:rFonts w:ascii="Marianne" w:hAnsi="Marianne" w:cs="Calibri" w:eastAsia="Calibri"/>
                <w:b w:val="false"/>
                <w:bCs w:val="false"/>
                <w:color w:val="auto"/>
                <w:sz w:val="20"/>
                <w:szCs w:val="20"/>
              </w:rPr>
              <w:t xml:space="preserve">8 entreprises loirétaines ont bénéficié du fonds de soutien aux investissements de modernisation du secteur automobile. Ce sont par exemple BREE SA à Puiseaux et SOFEDIT-GESTAMP à Sermaises</w:t>
            </w:r>
            <w:r/>
          </w:p>
          <w:p>
            <w:pPr>
              <w:pStyle w:val="739"/>
              <w:numPr>
                <w:ilvl w:val="0"/>
                <w:numId w:val="27"/>
              </w:numPr>
              <w:jc w:val="left"/>
              <w:spacing w:lineRule="auto" w:line="240" w:after="0" w:before="0"/>
              <w:rPr>
                <w:rFonts w:ascii="Marianne" w:hAnsi="Marianne" w:cs="Calibri" w:eastAsia="Calibri"/>
                <w:b w:val="false"/>
                <w:color w:val="auto"/>
                <w:sz w:val="20"/>
                <w:szCs w:val="20"/>
              </w:rPr>
            </w:pPr>
            <w:r>
              <w:rPr>
                <w:rFonts w:ascii="Marianne" w:hAnsi="Marianne" w:cs="Calibri" w:eastAsia="Calibri"/>
                <w:b w:val="false"/>
                <w:bCs w:val="false"/>
                <w:color w:val="auto"/>
                <w:sz w:val="20"/>
                <w:szCs w:val="20"/>
              </w:rPr>
            </w:r>
            <w:r>
              <w:rPr>
                <w:rFonts w:ascii="Marianne" w:hAnsi="Marianne" w:cs="Calibri" w:eastAsia="Calibri"/>
                <w:b w:val="false"/>
                <w:bCs w:val="false"/>
                <w:color w:val="auto"/>
                <w:sz w:val="20"/>
                <w:szCs w:val="20"/>
              </w:rPr>
              <w:t xml:space="preserve">4 entreprises loirétaines ont bénéficié des fonds pour la décarbonation de l’industrie (SIDESUP, 1,5 millions d’euros)</w:t>
            </w:r>
            <w:r/>
          </w:p>
          <w:p>
            <w:pPr>
              <w:pStyle w:val="739"/>
              <w:numPr>
                <w:ilvl w:val="0"/>
                <w:numId w:val="27"/>
              </w:numPr>
              <w:jc w:val="left"/>
              <w:spacing w:lineRule="auto" w:line="240" w:after="0" w:before="0"/>
              <w:rPr>
                <w:rFonts w:ascii="Marianne" w:hAnsi="Marianne" w:cs="Calibri" w:eastAsia="Calibri"/>
                <w:b w:val="false"/>
                <w:color w:val="auto"/>
                <w:sz w:val="20"/>
                <w:szCs w:val="20"/>
              </w:rPr>
            </w:pPr>
            <w:r>
              <w:rPr>
                <w:rFonts w:ascii="Marianne" w:hAnsi="Marianne" w:cs="Calibri" w:eastAsia="Calibri"/>
                <w:b w:val="false"/>
                <w:bCs w:val="false"/>
                <w:color w:val="auto"/>
                <w:sz w:val="20"/>
                <w:szCs w:val="20"/>
              </w:rPr>
            </w:r>
            <w:r>
              <w:rPr>
                <w:rFonts w:ascii="Marianne" w:hAnsi="Marianne" w:cs="Calibri" w:eastAsia="Calibri"/>
                <w:b w:val="false"/>
                <w:bCs w:val="false"/>
                <w:color w:val="auto"/>
                <w:sz w:val="20"/>
                <w:szCs w:val="20"/>
              </w:rPr>
              <w:t xml:space="preserve">17 entreprises ont bénéficié du fonds d’accélération des investissements industriels dans les territoires pour créer plus de 200 nouveaux emplois, rendre moins énergivore leur appareil de production et se moderniser. </w:t>
            </w:r>
            <w:r>
              <w:rPr>
                <w:rFonts w:ascii="Marianne" w:hAnsi="Marianne" w:cs="Calibri" w:eastAsia="Calibri"/>
                <w:b w:val="false"/>
                <w:bCs w:val="false"/>
                <w:color w:val="auto"/>
                <w:sz w:val="20"/>
                <w:szCs w:val="20"/>
              </w:rPr>
            </w:r>
          </w:p>
          <w:p>
            <w:pPr>
              <w:pStyle w:val="739"/>
              <w:jc w:val="left"/>
              <w:spacing w:lineRule="auto" w:line="240" w:after="0" w:before="0"/>
            </w:pPr>
            <w:r>
              <w:rPr>
                <w:rFonts w:ascii="Marianne" w:hAnsi="Marianne" w:cs="Calibri" w:eastAsia="Calibri"/>
                <w:b w:val="false"/>
                <w:bCs w:val="false"/>
                <w:color w:val="auto"/>
                <w:sz w:val="20"/>
                <w:szCs w:val="20"/>
              </w:rPr>
            </w:r>
            <w:r>
              <w:rPr>
                <w:rFonts w:ascii="Marianne" w:hAnsi="Marianne" w:cs="Calibri" w:eastAsia="Calibri"/>
                <w:b w:val="false"/>
                <w:bCs w:val="false"/>
                <w:color w:val="auto"/>
                <w:sz w:val="20"/>
                <w:szCs w:val="20"/>
              </w:rPr>
            </w:r>
          </w:p>
          <w:p>
            <w:pPr>
              <w:pStyle w:val="739"/>
              <w:jc w:val="left"/>
              <w:spacing w:lineRule="auto" w:line="240" w:after="0" w:before="0"/>
            </w:pPr>
            <w:r>
              <w:rPr>
                <w:rFonts w:ascii="Marianne" w:hAnsi="Marianne" w:cs="Calibri" w:eastAsia="Calibri"/>
                <w:b w:val="false"/>
                <w:bCs w:val="false"/>
                <w:color w:val="auto"/>
                <w:sz w:val="20"/>
                <w:szCs w:val="20"/>
              </w:rPr>
              <w:t xml:space="preserve">France Relance renforce la compétitivité du territoire avec une baisse des impôts de production de 118,7 millions d’euros pour près de 6 900 entreprises du département. </w:t>
            </w:r>
            <w:r>
              <w:rPr>
                <w:rFonts w:ascii="Marianne" w:hAnsi="Marianne" w:cs="Calibri" w:eastAsia="Calibri"/>
                <w:b w:val="false"/>
                <w:bCs w:val="false"/>
                <w:color w:val="auto"/>
                <w:sz w:val="20"/>
                <w:szCs w:val="20"/>
              </w:rPr>
            </w:r>
          </w:p>
          <w:p>
            <w:pPr>
              <w:pStyle w:val="739"/>
              <w:jc w:val="left"/>
              <w:spacing w:lineRule="auto" w:line="240" w:after="0" w:before="0"/>
              <w:rPr>
                <w:rFonts w:ascii="Marianne" w:hAnsi="Marianne" w:cs="Calibri" w:eastAsia="Calibri"/>
                <w:b w:val="false"/>
                <w:color w:val="auto"/>
                <w:sz w:val="20"/>
              </w:rPr>
            </w:pPr>
            <w:r>
              <w:rPr>
                <w:rFonts w:ascii="Marianne" w:hAnsi="Marianne" w:cs="Calibri" w:eastAsia="Calibri"/>
                <w:b w:val="false"/>
                <w:bCs w:val="false"/>
                <w:color w:val="auto"/>
                <w:sz w:val="20"/>
                <w:szCs w:val="20"/>
              </w:rPr>
            </w:r>
            <w:r/>
          </w:p>
          <w:p>
            <w:pPr>
              <w:pStyle w:val="739"/>
              <w:jc w:val="left"/>
              <w:spacing w:lineRule="auto" w:line="240" w:after="0" w:before="0"/>
              <w:rPr>
                <w:rFonts w:ascii="Marianne" w:hAnsi="Marianne" w:cs="Calibri" w:eastAsia="Calibri"/>
                <w:b w:val="false"/>
                <w:color w:val="auto"/>
                <w:sz w:val="20"/>
                <w:szCs w:val="20"/>
              </w:rPr>
            </w:pPr>
            <w:r>
              <w:rPr>
                <w:rFonts w:ascii="Marianne" w:hAnsi="Marianne" w:cs="Calibri" w:eastAsia="Calibri"/>
                <w:b w:val="false"/>
                <w:bCs w:val="false"/>
                <w:color w:val="auto"/>
                <w:sz w:val="20"/>
                <w:szCs w:val="20"/>
              </w:rPr>
              <w:t xml:space="preserve">France Relance accompagne les entreprises loirétaines à l’export : 20 « chèques export » et « chèques VIE (volontariat international en entreprise) » de France Relance ont été accordés à des entreprises loirétaines pour les encourager, malgré le contexte sa</w:t>
            </w:r>
            <w:r>
              <w:rPr>
                <w:rFonts w:ascii="Marianne" w:hAnsi="Marianne" w:cs="Calibri" w:eastAsia="Calibri"/>
                <w:b w:val="false"/>
                <w:bCs w:val="false"/>
                <w:color w:val="auto"/>
                <w:sz w:val="20"/>
                <w:szCs w:val="20"/>
              </w:rPr>
              <w:t xml:space="preserve">nitaire, à continuer de prospecter à l’international.</w:t>
            </w:r>
            <w:r>
              <w:rPr>
                <w:rFonts w:ascii="Marianne" w:hAnsi="Marianne" w:cs="Calibri" w:eastAsia="Calibri"/>
                <w:b w:val="false"/>
                <w:bCs w:val="false"/>
                <w:color w:val="auto"/>
                <w:sz w:val="20"/>
                <w:szCs w:val="20"/>
              </w:rPr>
            </w:r>
          </w:p>
          <w:p>
            <w:pPr>
              <w:pStyle w:val="739"/>
              <w:jc w:val="left"/>
              <w:spacing w:lineRule="auto" w:line="240" w:after="0" w:before="0"/>
              <w:rPr>
                <w:rFonts w:ascii="Marianne" w:hAnsi="Marianne" w:cs="Calibri" w:eastAsia="Calibri"/>
                <w:b w:val="false"/>
                <w:color w:val="auto"/>
                <w:sz w:val="20"/>
              </w:rPr>
            </w:pPr>
            <w:r>
              <w:rPr>
                <w:rFonts w:ascii="Marianne" w:hAnsi="Marianne" w:cs="Calibri" w:eastAsia="Calibri"/>
                <w:b w:val="false"/>
                <w:bCs w:val="false"/>
                <w:color w:val="auto"/>
                <w:sz w:val="20"/>
                <w:szCs w:val="20"/>
              </w:rPr>
            </w:r>
            <w:r/>
          </w:p>
          <w:p>
            <w:pPr>
              <w:pStyle w:val="739"/>
              <w:jc w:val="left"/>
              <w:spacing w:lineRule="auto" w:line="240" w:after="0" w:before="0"/>
              <w:rPr>
                <w:rFonts w:ascii="Marianne" w:hAnsi="Marianne" w:cs="Calibri" w:eastAsia="Calibri"/>
                <w:b w:val="false"/>
                <w:color w:val="auto"/>
                <w:sz w:val="20"/>
                <w:szCs w:val="20"/>
              </w:rPr>
            </w:pPr>
            <w:r>
              <w:rPr>
                <w:rFonts w:ascii="Marianne" w:hAnsi="Marianne" w:cs="Calibri" w:eastAsia="Calibri"/>
                <w:b w:val="false"/>
                <w:bCs w:val="false"/>
                <w:color w:val="auto"/>
                <w:sz w:val="20"/>
                <w:szCs w:val="20"/>
              </w:rPr>
              <w:t xml:space="preserve">France Relance c’est aussi la volonté de maintenir un réseau de services culturels, de préserver notre patrimoine et notamment les monuments historiques</w:t>
            </w:r>
            <w:r>
              <w:rPr>
                <w:rFonts w:ascii="Marianne" w:hAnsi="Marianne" w:cs="Calibri" w:eastAsia="Calibri"/>
                <w:b w:val="false"/>
                <w:bCs w:val="false"/>
                <w:color w:val="auto"/>
                <w:sz w:val="20"/>
                <w:szCs w:val="20"/>
              </w:rPr>
            </w:r>
          </w:p>
          <w:p>
            <w:pPr>
              <w:pStyle w:val="739"/>
              <w:numPr>
                <w:ilvl w:val="0"/>
                <w:numId w:val="28"/>
              </w:numPr>
              <w:jc w:val="left"/>
              <w:spacing w:lineRule="auto" w:line="240" w:after="0" w:before="0"/>
              <w:rPr>
                <w:rFonts w:ascii="Marianne" w:hAnsi="Marianne" w:cs="Calibri" w:eastAsia="Calibri"/>
                <w:b w:val="false"/>
                <w:color w:val="auto"/>
                <w:sz w:val="20"/>
              </w:rPr>
            </w:pPr>
            <w:r>
              <w:rPr>
                <w:rFonts w:ascii="Marianne" w:hAnsi="Marianne" w:cs="Calibri" w:eastAsia="Calibri"/>
                <w:b w:val="false"/>
                <w:bCs w:val="false"/>
                <w:color w:val="auto"/>
                <w:sz w:val="20"/>
                <w:szCs w:val="20"/>
              </w:rPr>
              <w:t xml:space="preserve">Le plan Cathédrales finance à hauteur de 3,4 millions d’euros la restauration des contreforts de la cathédrale Sainte-Croix d’Orléans</w:t>
            </w:r>
            <w:r/>
          </w:p>
          <w:p>
            <w:pPr>
              <w:pStyle w:val="739"/>
              <w:numPr>
                <w:ilvl w:val="0"/>
                <w:numId w:val="28"/>
              </w:numPr>
              <w:jc w:val="left"/>
              <w:spacing w:lineRule="auto" w:line="240" w:after="0" w:before="0"/>
              <w:rPr>
                <w:rFonts w:ascii="Marianne" w:hAnsi="Marianne" w:cs="Calibri" w:eastAsia="Calibri"/>
                <w:b w:val="false"/>
                <w:color w:val="auto"/>
                <w:sz w:val="20"/>
                <w:szCs w:val="20"/>
              </w:rPr>
            </w:pPr>
            <w:r>
              <w:rPr>
                <w:rFonts w:ascii="Marianne" w:hAnsi="Marianne" w:cs="Calibri" w:eastAsia="Calibri"/>
                <w:b w:val="false"/>
                <w:bCs w:val="false"/>
                <w:color w:val="auto"/>
                <w:sz w:val="20"/>
                <w:szCs w:val="20"/>
              </w:rPr>
            </w:r>
            <w:r>
              <w:rPr>
                <w:rFonts w:ascii="Marianne" w:hAnsi="Marianne" w:cs="Calibri" w:eastAsia="Calibri"/>
                <w:b w:val="false"/>
                <w:bCs w:val="false"/>
                <w:color w:val="auto"/>
                <w:sz w:val="20"/>
                <w:szCs w:val="20"/>
              </w:rPr>
              <w:t xml:space="preserve">En matière de rénovation des équipements patrimoniaux, 4,3 millions d’euros du plan de relance soutiennent la réalisation du bâtiment des archives départementales du Loiret.</w:t>
            </w:r>
            <w:r>
              <w:rPr>
                <w:rFonts w:ascii="Marianne" w:hAnsi="Marianne" w:cs="Calibri" w:eastAsia="Calibri"/>
                <w:b w:val="false"/>
                <w:bCs w:val="false"/>
                <w:color w:val="auto"/>
                <w:sz w:val="20"/>
                <w:szCs w:val="20"/>
              </w:rPr>
              <w:t xml:space="preserve"> </w:t>
            </w:r>
            <w:r/>
            <w:r/>
          </w:p>
        </w:tc>
      </w:tr>
    </w:tbl>
    <w:p>
      <w:pPr>
        <w:pStyle w:val="740"/>
      </w:pPr>
      <w:r/>
      <w:r>
        <w:br w:type="page"/>
      </w:r>
      <w:r/>
    </w:p>
    <w:p>
      <w:pPr>
        <w:pStyle w:val="698"/>
        <w:numPr>
          <w:ilvl w:val="2"/>
          <w:numId w:val="11"/>
        </w:numPr>
        <w:jc w:val="center"/>
        <w:spacing w:lineRule="auto" w:line="240" w:after="120" w:before="140"/>
        <w:rPr>
          <w:rFonts w:ascii="Marianne" w:hAnsi="Marianne"/>
          <w:sz w:val="24"/>
          <w:szCs w:val="24"/>
        </w:rPr>
      </w:pPr>
      <w:r/>
      <w:bookmarkStart w:id="16" w:name="__RefHeading___Toc2160_1852543006"/>
      <w:r/>
      <w:bookmarkEnd w:id="16"/>
      <w:r>
        <w:rPr>
          <w:rFonts w:ascii="Marianne" w:hAnsi="Marianne" w:cs="Marianne"/>
          <w:color w:val="00A65D"/>
          <w:sz w:val="40"/>
          <w:szCs w:val="40"/>
        </w:rPr>
        <w:t xml:space="preserve">8 - </w:t>
      </w:r>
      <w:hyperlink r:id="rId20" w:tooltip="https://www.entreprises.gouv.fr/fr/industrie/politique-industrielle/territoires-d-industrie" w:history="1">
        <w:r>
          <w:rPr>
            <w:rStyle w:val="721"/>
            <w:rFonts w:ascii="Marianne" w:hAnsi="Marianne" w:cs="Marianne"/>
            <w:color w:val="00A65D"/>
            <w:sz w:val="40"/>
            <w:szCs w:val="40"/>
            <w:u w:val="single"/>
          </w:rPr>
          <w:t xml:space="preserve">AAP Industrie : Soutien aux projets industriels territoires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Loiret</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11 (17%)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7 (14%)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6 (15%)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17" w:name="__DdeLink__225_36144007587"/>
            <w:r>
              <w:rPr>
                <w:rFonts w:ascii="Marianne" w:hAnsi="Marianne"/>
                <w:b/>
                <w:bCs/>
                <w:sz w:val="20"/>
                <w:szCs w:val="20"/>
              </w:rPr>
              <w:t xml:space="preserve">: Centre-Val de Loire</w:t>
            </w:r>
            <w:bookmarkEnd w:id="17"/>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66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50 (7%)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40 (6%)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863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727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625  </w:t>
            </w:r>
            <w:r/>
          </w:p>
        </w:tc>
      </w:tr>
    </w:tbl>
    <w:p>
      <w:pPr>
        <w:pStyle w:val="695"/>
        <w:spacing w:after="160" w:before="0"/>
        <w:rPr>
          <w:rFonts w:ascii="Marianne" w:hAnsi="Marianne"/>
          <w:sz w:val="6"/>
          <w:szCs w:val="6"/>
        </w:rPr>
      </w:pPr>
      <w:r>
        <w:rPr>
          <w:rFonts w:ascii="Marianne" w:hAnsi="Marianne"/>
          <w:sz w:val="6"/>
          <w:szCs w:val="6"/>
        </w:rPr>
      </w:r>
      <w:r/>
    </w:p>
    <w:tbl>
      <w:tblPr>
        <w:tblW w:w="9417" w:type="dxa"/>
        <w:tblInd w:w="-5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417"/>
      </w:tblGrid>
      <w:tr>
        <w:trPr>
          <w:trHeight w:val="2433"/>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417" w:type="dxa"/>
            <w:textDirection w:val="lrTb"/>
            <w:noWrap w:val="false"/>
          </w:tcPr>
          <w:p>
            <w:pPr>
              <w:pStyle w:val="734"/>
              <w:spacing w:lineRule="auto" w:line="240"/>
            </w:pPr>
            <w:r>
              <w:rPr>
                <w:rFonts w:ascii="Marianne" w:hAnsi="Marianne"/>
                <w:b/>
                <w:bCs/>
                <w:sz w:val="20"/>
                <w:szCs w:val="20"/>
              </w:rPr>
              <w:t xml:space="preserve"> </w:t>
            </w:r>
            <w:r>
              <w:rPr>
                <w:rFonts w:ascii="Marianne" w:hAnsi="Marianne"/>
                <w:b/>
                <w:bCs/>
                <w:sz w:val="20"/>
                <w:szCs w:val="20"/>
              </w:rPr>
              <w:t xml:space="preserve">Exemple de lauréats :</w:t>
            </w:r>
            <w:r/>
          </w:p>
          <w:p>
            <w:pPr>
              <w:pStyle w:val="739"/>
              <w:jc w:val="left"/>
              <w:spacing w:lineRule="auto" w:line="240" w:after="0" w:before="0"/>
            </w:pPr>
            <w:r>
              <w:rPr>
                <w:rFonts w:ascii="Marianne" w:hAnsi="Marianne" w:cs="Calibri" w:eastAsia="Calibri"/>
                <w:b w:val="false"/>
                <w:bCs w:val="false"/>
                <w:color w:val="auto"/>
                <w:sz w:val="20"/>
                <w:szCs w:val="20"/>
              </w:rPr>
              <w:t xml:space="preserve">La Faïencerie de Gien produit sur le sol français depuis 200 ans des objets en faïence. Elle est un des ambassadeurs du luxe français, membre du Comité Colbert et vend dans plus de soixante pays. Afin de conserver la production à Gien, France Relance fourni</w:t>
            </w:r>
            <w:r>
              <w:rPr>
                <w:rFonts w:ascii="Marianne" w:hAnsi="Marianne" w:cs="Calibri" w:eastAsia="Calibri"/>
                <w:b w:val="false"/>
                <w:bCs w:val="false"/>
                <w:color w:val="auto"/>
                <w:sz w:val="20"/>
                <w:szCs w:val="20"/>
              </w:rPr>
              <w:t xml:space="preserve">t 200 000 euros pour l’accélération des investissements industriels dans les territoires. Grace à ce projet, c’est la pérennisation de 130 emplois sur le territoire et le développement de nouvelles compétences au sein de la manufacture à Gien.</w:t>
            </w:r>
            <w:r>
              <w:rPr>
                <w:rFonts w:ascii="Marianne" w:hAnsi="Marianne" w:cs="Calibri" w:eastAsia="Calibri"/>
                <w:b w:val="false"/>
                <w:bCs w:val="false"/>
                <w:color w:val="auto"/>
                <w:sz w:val="20"/>
                <w:szCs w:val="20"/>
              </w:rPr>
            </w:r>
            <w:r/>
          </w:p>
        </w:tc>
      </w:tr>
    </w:tbl>
    <w:p>
      <w:pPr>
        <w:pStyle w:val="740"/>
      </w:pPr>
      <w:r/>
      <w:r>
        <w:br w:type="page"/>
      </w:r>
      <w:r/>
    </w:p>
    <w:p>
      <w:pPr>
        <w:pStyle w:val="698"/>
        <w:numPr>
          <w:ilvl w:val="2"/>
          <w:numId w:val="12"/>
        </w:numPr>
        <w:jc w:val="center"/>
        <w:spacing w:lineRule="auto" w:line="240" w:after="120" w:before="140"/>
        <w:rPr>
          <w:rFonts w:ascii="Marianne" w:hAnsi="Marianne"/>
          <w:sz w:val="24"/>
          <w:szCs w:val="24"/>
        </w:rPr>
      </w:pPr>
      <w:r/>
      <w:bookmarkStart w:id="18" w:name="__RefHeading___Toc2162_1852543006"/>
      <w:r/>
      <w:bookmarkEnd w:id="18"/>
      <w:r>
        <w:rPr>
          <w:rFonts w:ascii="Marianne" w:hAnsi="Marianne" w:cs="Marianne"/>
          <w:color w:val="00A65D"/>
          <w:sz w:val="40"/>
          <w:szCs w:val="40"/>
        </w:rPr>
        <w:t xml:space="preserve">9 - </w:t>
      </w:r>
      <w:hyperlink r:id="rId21" w:tooltip="https://www.bpifrance.fr/A-la-une/Appels-a-projets-concours/Appel-a-projets-Plan-de-relance-pour-l-industrie-Secteurs-strategiques-volet-national-50697" w:history="1">
        <w:r>
          <w:rPr>
            <w:rStyle w:val="721"/>
            <w:rFonts w:ascii="Marianne" w:hAnsi="Marianne" w:cs="Marianne"/>
            <w:color w:val="00A65D"/>
            <w:sz w:val="40"/>
            <w:szCs w:val="40"/>
            <w:u w:val="single"/>
          </w:rPr>
          <w:t xml:space="preserve">AAP Industrie : Sécurisation approvisionnements critiques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Loiret</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2 (15%)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2 (15%)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2 (15%)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19" w:name="__DdeLink__225_36144007588"/>
            <w:r>
              <w:rPr>
                <w:rFonts w:ascii="Marianne" w:hAnsi="Marianne"/>
                <w:b/>
                <w:bCs/>
                <w:sz w:val="20"/>
                <w:szCs w:val="20"/>
              </w:rPr>
              <w:t xml:space="preserve">: Centre-Val de Loire</w:t>
            </w:r>
            <w:bookmarkEnd w:id="19"/>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13 (4%)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13 (4%)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13 (5%)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309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309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281  </w:t>
            </w:r>
            <w:r/>
          </w:p>
        </w:tc>
      </w:tr>
    </w:tbl>
    <w:p>
      <w:pPr>
        <w:pStyle w:val="695"/>
        <w:spacing w:after="160" w:before="0"/>
        <w:rPr>
          <w:rFonts w:ascii="Marianne" w:hAnsi="Marianne"/>
          <w:sz w:val="6"/>
          <w:szCs w:val="6"/>
        </w:rPr>
      </w:pPr>
      <w:r>
        <w:rPr>
          <w:rFonts w:ascii="Marianne" w:hAnsi="Marianne"/>
          <w:sz w:val="6"/>
          <w:szCs w:val="6"/>
        </w:rPr>
      </w:r>
      <w:r/>
    </w:p>
    <w:tbl>
      <w:tblPr>
        <w:tblW w:w="9417" w:type="dxa"/>
        <w:tblInd w:w="-5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417"/>
      </w:tblGrid>
      <w:tr>
        <w:trPr>
          <w:trHeight w:val="2433"/>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417" w:type="dxa"/>
            <w:textDirection w:val="lrTb"/>
            <w:noWrap w:val="false"/>
          </w:tcPr>
          <w:p>
            <w:pPr>
              <w:pStyle w:val="734"/>
              <w:spacing w:lineRule="auto" w:line="240"/>
            </w:pPr>
            <w:r>
              <w:rPr>
                <w:rFonts w:ascii="Marianne" w:hAnsi="Marianne"/>
                <w:b/>
                <w:bCs/>
                <w:sz w:val="20"/>
                <w:szCs w:val="20"/>
              </w:rPr>
              <w:t xml:space="preserve"> </w:t>
            </w:r>
            <w:r>
              <w:rPr>
                <w:rFonts w:ascii="Marianne" w:hAnsi="Marianne"/>
                <w:b/>
                <w:bCs/>
                <w:sz w:val="20"/>
                <w:szCs w:val="20"/>
              </w:rPr>
              <w:t xml:space="preserve">Exemples de lauréats :</w:t>
            </w:r>
            <w:r/>
          </w:p>
          <w:p>
            <w:pPr>
              <w:pStyle w:val="739"/>
              <w:jc w:val="left"/>
              <w:spacing w:lineRule="auto" w:line="240" w:after="0" w:before="0"/>
            </w:pPr>
            <w:r>
              <w:rPr>
                <w:rFonts w:ascii="Marianne" w:hAnsi="Marianne" w:cs="Calibri" w:eastAsia="Calibri"/>
                <w:b w:val="false"/>
                <w:bCs w:val="false"/>
                <w:color w:val="auto"/>
                <w:sz w:val="20"/>
                <w:szCs w:val="20"/>
              </w:rPr>
              <w:t xml:space="preserve">Greenpharma à Orléans </w:t>
              <w:br/>
              <w:t xml:space="preserve">Plateforme de production industrielle d'actifs naturels en exploitant des biotechnologies </w:t>
              <w:br/>
              <w:t xml:space="preserve"> </w:t>
              <w:br/>
              <w:t xml:space="preserve"> </w:t>
              <w:br/>
              <w:t xml:space="preserve">Orgapharm à Pithiviers </w:t>
              <w:br/>
              <w:t xml:space="preserve">Relocalisation de 8 principes actifs de médicaments indispensables pour la réanimation et l'anesthésie  </w:t>
            </w:r>
            <w:r/>
          </w:p>
        </w:tc>
      </w:tr>
    </w:tbl>
    <w:p>
      <w:pPr>
        <w:pStyle w:val="740"/>
      </w:pPr>
      <w:r/>
      <w:r>
        <w:br w:type="page"/>
      </w:r>
      <w:r/>
    </w:p>
    <w:p>
      <w:pPr>
        <w:pStyle w:val="698"/>
        <w:numPr>
          <w:ilvl w:val="2"/>
          <w:numId w:val="13"/>
        </w:numPr>
        <w:jc w:val="center"/>
        <w:spacing w:lineRule="auto" w:line="240" w:after="120" w:before="140"/>
        <w:rPr>
          <w:rFonts w:ascii="Marianne" w:hAnsi="Marianne"/>
          <w:sz w:val="24"/>
          <w:szCs w:val="24"/>
        </w:rPr>
      </w:pPr>
      <w:r/>
      <w:bookmarkStart w:id="20" w:name="__RefHeading___Toc2164_1852543006"/>
      <w:r/>
      <w:bookmarkEnd w:id="20"/>
      <w:r>
        <w:rPr>
          <w:rFonts w:ascii="Marianne" w:hAnsi="Marianne" w:cs="Marianne"/>
          <w:color w:val="00A65D"/>
          <w:sz w:val="40"/>
          <w:szCs w:val="40"/>
        </w:rPr>
        <w:t xml:space="preserve">10 - </w:t>
      </w:r>
      <w:hyperlink r:id="rId22" w:tooltip="https://www.economie.gouv.fr/plan-de-relance/profils/entreprises/aides-francenum-transformation-numerique" w:history="1">
        <w:r>
          <w:rPr>
            <w:rStyle w:val="721"/>
            <w:rFonts w:ascii="Marianne" w:hAnsi="Marianne" w:cs="Marianne"/>
            <w:color w:val="00A65D"/>
            <w:sz w:val="40"/>
            <w:szCs w:val="40"/>
            <w:u w:val="single"/>
          </w:rPr>
          <w:t xml:space="preserve">France Num : aide à la numérisation des TPE,PME,ETI</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Loiret</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d'accompagnements dispensés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360 (21%)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285 (22%)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208 (22%)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21" w:name="__DdeLink__225_36144007589"/>
            <w:r>
              <w:rPr>
                <w:rFonts w:ascii="Marianne" w:hAnsi="Marianne"/>
                <w:b/>
                <w:bCs/>
                <w:sz w:val="20"/>
                <w:szCs w:val="20"/>
              </w:rPr>
              <w:t xml:space="preserve">: Centre-Val de Loire</w:t>
            </w:r>
            <w:bookmarkEnd w:id="21"/>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d'accompagnements dispensés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1 698 (3%)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1 321 (3%)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946 (3%)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d'accompagnements dispensés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50 848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39 192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27 864  </w:t>
            </w:r>
            <w:r/>
          </w:p>
        </w:tc>
      </w:tr>
    </w:tbl>
    <w:p>
      <w:pPr>
        <w:pStyle w:val="695"/>
        <w:spacing w:after="160" w:before="0"/>
        <w:rPr>
          <w:rFonts w:ascii="Marianne" w:hAnsi="Marianne"/>
          <w:sz w:val="6"/>
          <w:szCs w:val="6"/>
        </w:rPr>
      </w:pPr>
      <w:r>
        <w:rPr>
          <w:rFonts w:ascii="Marianne" w:hAnsi="Marianne"/>
          <w:sz w:val="6"/>
          <w:szCs w:val="6"/>
        </w:rPr>
      </w:r>
      <w:r/>
    </w:p>
    <w:tbl>
      <w:tblPr>
        <w:tblW w:w="9417" w:type="dxa"/>
        <w:tblInd w:w="-5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417"/>
      </w:tblGrid>
      <w:tr>
        <w:trPr>
          <w:trHeight w:val="2433"/>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417" w:type="dxa"/>
            <w:textDirection w:val="lrTb"/>
            <w:noWrap w:val="false"/>
          </w:tcPr>
          <w:p>
            <w:pPr>
              <w:pStyle w:val="734"/>
              <w:spacing w:lineRule="auto" w:line="240"/>
            </w:pPr>
            <w:r>
              <w:rPr>
                <w:rFonts w:ascii="Marianne" w:hAnsi="Marianne"/>
                <w:b/>
                <w:bCs/>
                <w:sz w:val="20"/>
                <w:szCs w:val="20"/>
              </w:rPr>
              <w:t xml:space="preserve"> </w:t>
            </w:r>
            <w:r>
              <w:rPr>
                <w:rFonts w:ascii="Marianne" w:hAnsi="Marianne"/>
                <w:b/>
                <w:bCs/>
                <w:sz w:val="20"/>
                <w:szCs w:val="20"/>
              </w:rPr>
              <w:t xml:space="preserve">Exemples de lauréats :</w:t>
            </w:r>
            <w:r/>
          </w:p>
          <w:p>
            <w:pPr>
              <w:pStyle w:val="739"/>
              <w:jc w:val="left"/>
              <w:spacing w:lineRule="auto" w:line="240" w:after="0" w:before="0"/>
            </w:pPr>
            <w:r>
              <w:rPr>
                <w:rFonts w:ascii="Marianne" w:hAnsi="Marianne" w:cs="Calibri" w:eastAsia="Calibri"/>
                <w:b w:val="false"/>
                <w:bCs w:val="false"/>
                <w:color w:val="auto"/>
                <w:sz w:val="20"/>
                <w:szCs w:val="20"/>
              </w:rPr>
              <w:t xml:space="preserve">Le Lancelot à Chilleurs-aux-Bois </w:t>
              <w:br/>
              <w:t xml:space="preserve"> </w:t>
              <w:br/>
              <w:t xml:space="preserve">Bio’Ty à Montargis </w:t>
              <w:br/>
              <w:t xml:space="preserve"> </w:t>
              <w:br/>
              <w:t xml:space="preserve">Ernoult Cindy à Nogent-sur-Vernisson </w:t>
              <w:br/>
              <w:t xml:space="preserve"> </w:t>
              <w:br/>
              <w:t xml:space="preserve">Marianne 45 à Orléans  </w:t>
            </w:r>
            <w:r/>
          </w:p>
        </w:tc>
      </w:tr>
    </w:tbl>
    <w:p>
      <w:pPr>
        <w:pStyle w:val="740"/>
      </w:pPr>
      <w:r/>
      <w:r>
        <w:br w:type="page"/>
      </w:r>
      <w:r/>
    </w:p>
    <w:p>
      <w:pPr>
        <w:pStyle w:val="698"/>
        <w:numPr>
          <w:ilvl w:val="2"/>
          <w:numId w:val="14"/>
        </w:numPr>
        <w:jc w:val="center"/>
        <w:spacing w:lineRule="auto" w:line="240" w:after="120" w:before="140"/>
        <w:rPr>
          <w:rFonts w:ascii="Marianne" w:hAnsi="Marianne"/>
          <w:sz w:val="24"/>
          <w:szCs w:val="24"/>
        </w:rPr>
      </w:pPr>
      <w:r/>
      <w:bookmarkStart w:id="22" w:name="__RefHeading___Toc2166_1852543006"/>
      <w:r/>
      <w:bookmarkEnd w:id="22"/>
      <w:r>
        <w:rPr>
          <w:rFonts w:ascii="Marianne" w:hAnsi="Marianne" w:cs="Marianne"/>
          <w:color w:val="00A65D"/>
          <w:sz w:val="40"/>
          <w:szCs w:val="40"/>
        </w:rPr>
        <w:t xml:space="preserve">11 - </w:t>
      </w:r>
      <w:hyperlink r:id="rId23" w:tooltip="https://www.economie.gouv.fr/plan-de-relance/profils/entreprises/aide-investissement-industrie-du-futur" w:history="1">
        <w:r>
          <w:rPr>
            <w:rStyle w:val="721"/>
            <w:rFonts w:ascii="Marianne" w:hAnsi="Marianne" w:cs="Marianne"/>
            <w:color w:val="00A65D"/>
            <w:sz w:val="40"/>
            <w:szCs w:val="40"/>
            <w:u w:val="single"/>
          </w:rPr>
          <w:t xml:space="preserve">Industrie du futur</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Loiret</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28 (20%)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15 (19%)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8 (16%)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23" w:name="__DdeLink__225_361440075810"/>
            <w:r>
              <w:rPr>
                <w:rFonts w:ascii="Marianne" w:hAnsi="Marianne"/>
                <w:b/>
                <w:bCs/>
                <w:sz w:val="20"/>
                <w:szCs w:val="20"/>
              </w:rPr>
              <w:t xml:space="preserve">: Centre-Val de Loire</w:t>
            </w:r>
            <w:bookmarkEnd w:id="23"/>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142 (6%)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77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50 (7%)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2 403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1 007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705  </w:t>
            </w:r>
            <w:r/>
          </w:p>
        </w:tc>
      </w:tr>
    </w:tbl>
    <w:p>
      <w:pPr>
        <w:pStyle w:val="740"/>
      </w:pPr>
      <w:r/>
      <w:r>
        <w:br w:type="page"/>
      </w:r>
      <w:r/>
    </w:p>
    <w:p>
      <w:pPr>
        <w:pStyle w:val="698"/>
        <w:numPr>
          <w:ilvl w:val="2"/>
          <w:numId w:val="15"/>
        </w:numPr>
        <w:jc w:val="center"/>
        <w:spacing w:lineRule="auto" w:line="240" w:after="120" w:before="140"/>
        <w:rPr>
          <w:rFonts w:ascii="Marianne" w:hAnsi="Marianne"/>
          <w:sz w:val="24"/>
          <w:szCs w:val="24"/>
        </w:rPr>
      </w:pPr>
      <w:r/>
      <w:bookmarkStart w:id="24" w:name="__RefHeading___Toc2168_1852543006"/>
      <w:r/>
      <w:bookmarkEnd w:id="24"/>
      <w:r>
        <w:rPr>
          <w:rFonts w:ascii="Marianne" w:hAnsi="Marianne" w:cs="Marianne"/>
          <w:color w:val="00A65D"/>
          <w:sz w:val="40"/>
          <w:szCs w:val="40"/>
        </w:rPr>
        <w:t xml:space="preserve">12 - </w:t>
      </w:r>
      <w:hyperlink r:id="rId24" w:tooltip="https://www.economie.gouv.fr/files/files/directions_services/plan-de-relance/Guide-mesures-relance-exportations.pdf" w:history="1">
        <w:r>
          <w:rPr>
            <w:rStyle w:val="721"/>
            <w:rFonts w:ascii="Marianne" w:hAnsi="Marianne" w:cs="Marianne"/>
            <w:color w:val="00A65D"/>
            <w:sz w:val="40"/>
            <w:szCs w:val="40"/>
            <w:u w:val="single"/>
          </w:rPr>
          <w:t xml:space="preserve">Renforcement subventions Business France</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Loiret</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18 (19%)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16 (21%)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12 (20%)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25" w:name="__DdeLink__225_361440075811"/>
            <w:r>
              <w:rPr>
                <w:rFonts w:ascii="Marianne" w:hAnsi="Marianne"/>
                <w:b/>
                <w:bCs/>
                <w:sz w:val="20"/>
                <w:szCs w:val="20"/>
              </w:rPr>
              <w:t xml:space="preserve">: Centre-Val de Loire</w:t>
            </w:r>
            <w:bookmarkEnd w:id="25"/>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93 (3%)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75 (3%)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60 (3%)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3 184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2 651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2 145  </w:t>
            </w:r>
            <w:r/>
          </w:p>
        </w:tc>
      </w:tr>
    </w:tbl>
    <w:p>
      <w:pPr>
        <w:pStyle w:val="695"/>
        <w:spacing w:after="160" w:before="0"/>
        <w:rPr>
          <w:rFonts w:ascii="Marianne" w:hAnsi="Marianne"/>
          <w:sz w:val="6"/>
          <w:szCs w:val="6"/>
        </w:rPr>
      </w:pPr>
      <w:r>
        <w:rPr>
          <w:rFonts w:ascii="Marianne" w:hAnsi="Marianne"/>
          <w:sz w:val="6"/>
          <w:szCs w:val="6"/>
        </w:rPr>
      </w:r>
      <w:r/>
    </w:p>
    <w:tbl>
      <w:tblPr>
        <w:tblW w:w="9417" w:type="dxa"/>
        <w:tblInd w:w="-5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417"/>
      </w:tblGrid>
      <w:tr>
        <w:trPr>
          <w:trHeight w:val="2433"/>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417" w:type="dxa"/>
            <w:textDirection w:val="lrTb"/>
            <w:noWrap w:val="false"/>
          </w:tcPr>
          <w:p>
            <w:pPr>
              <w:pStyle w:val="734"/>
              <w:spacing w:lineRule="auto" w:line="240"/>
            </w:pPr>
            <w:r>
              <w:rPr>
                <w:rFonts w:ascii="Marianne" w:hAnsi="Marianne"/>
                <w:b/>
                <w:bCs/>
                <w:sz w:val="20"/>
                <w:szCs w:val="20"/>
              </w:rPr>
              <w:t xml:space="preserve"> </w:t>
            </w:r>
            <w:r>
              <w:rPr>
                <w:rFonts w:ascii="Marianne" w:hAnsi="Marianne"/>
                <w:b/>
                <w:bCs/>
                <w:sz w:val="20"/>
                <w:szCs w:val="20"/>
              </w:rPr>
              <w:t xml:space="preserve">Exemples de lauréats :</w:t>
            </w:r>
            <w:r/>
          </w:p>
          <w:p>
            <w:pPr>
              <w:pStyle w:val="739"/>
              <w:jc w:val="left"/>
              <w:spacing w:lineRule="auto" w:line="240" w:after="0" w:before="0"/>
            </w:pPr>
            <w:r>
              <w:rPr>
                <w:rFonts w:ascii="Marianne" w:hAnsi="Marianne" w:cs="Calibri" w:eastAsia="Calibri"/>
                <w:b w:val="false"/>
                <w:bCs w:val="false"/>
                <w:color w:val="auto"/>
                <w:sz w:val="20"/>
                <w:szCs w:val="20"/>
              </w:rPr>
              <w:t xml:space="preserve">Le soutien à l’export est essentiel pour la relance. Le dispositif Business France permet d’accompagner et d’aider le chef d’entreprise dans cette démarche.  </w:t>
            </w:r>
            <w:r/>
          </w:p>
        </w:tc>
      </w:tr>
    </w:tbl>
    <w:p>
      <w:pPr>
        <w:pStyle w:val="740"/>
      </w:pPr>
      <w:r/>
      <w:r>
        <w:br w:type="page"/>
      </w:r>
      <w:r/>
    </w:p>
    <w:p>
      <w:pPr>
        <w:pStyle w:val="698"/>
        <w:numPr>
          <w:ilvl w:val="2"/>
          <w:numId w:val="16"/>
        </w:numPr>
        <w:jc w:val="center"/>
        <w:spacing w:lineRule="auto" w:line="240" w:after="120" w:before="140"/>
        <w:rPr>
          <w:rFonts w:ascii="Marianne" w:hAnsi="Marianne"/>
          <w:sz w:val="24"/>
          <w:szCs w:val="24"/>
        </w:rPr>
      </w:pPr>
      <w:r/>
      <w:bookmarkStart w:id="26" w:name="__RefHeading___Toc2170_1852543006"/>
      <w:r/>
      <w:bookmarkEnd w:id="26"/>
      <w:r>
        <w:rPr>
          <w:rFonts w:ascii="Marianne" w:hAnsi="Marianne" w:cs="Marianne"/>
          <w:color w:val="00A65D"/>
          <w:sz w:val="40"/>
          <w:szCs w:val="40"/>
        </w:rPr>
        <w:t xml:space="preserve">13 - </w:t>
      </w:r>
      <w:hyperlink r:id="rId25" w:tooltip="https://www.economie.gouv.fr/files/files/directions_services/plan-de-relance/Guide-mesures-relance-exportations.pdf" w:history="1">
        <w:r>
          <w:rPr>
            <w:rStyle w:val="721"/>
            <w:rFonts w:ascii="Marianne" w:hAnsi="Marianne" w:cs="Marianne"/>
            <w:color w:val="00A65D"/>
            <w:sz w:val="40"/>
            <w:szCs w:val="40"/>
            <w:u w:val="single"/>
          </w:rPr>
          <w:t xml:space="preserve">Soutien aux filières culturelles (cinéma, audiovisuel, musique, numérique, livre)</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Loiret</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aidées dans les secteurs du cinéma, de l'audiovisuel, du numérique et du livre</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19 (15%)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17 (14%)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27" w:name="__DdeLink__225_361440075812"/>
            <w:r>
              <w:rPr>
                <w:rFonts w:ascii="Marianne" w:hAnsi="Marianne"/>
                <w:b/>
                <w:bCs/>
                <w:sz w:val="20"/>
                <w:szCs w:val="20"/>
              </w:rPr>
              <w:t xml:space="preserve">: Centre-Val de Loire</w:t>
            </w:r>
            <w:bookmarkEnd w:id="27"/>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aidées dans les secteurs du cinéma, de l'audiovisuel, du numérique et du livre</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126 (3%)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119 (3%)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0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aidées dans les secteurs du cinéma, de l'audiovisuel, du numérique et du livre</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4 041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3 876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bl>
    <w:p>
      <w:pPr>
        <w:pStyle w:val="740"/>
      </w:pPr>
      <w:r/>
      <w:r>
        <w:br w:type="page"/>
      </w:r>
      <w:r/>
    </w:p>
    <w:p>
      <w:pPr>
        <w:pStyle w:val="695"/>
        <w:rPr>
          <w:rFonts w:ascii="Marianne" w:hAnsi="Marianne" w:cs="Arial"/>
          <w:sz w:val="56"/>
          <w:szCs w:val="56"/>
        </w:rPr>
      </w:pPr>
      <w:r>
        <w:rPr>
          <w:rFonts w:ascii="Marianne" w:hAnsi="Marianne" w:cs="Arial"/>
          <w:sz w:val="56"/>
          <w:szCs w:val="56"/>
        </w:rPr>
      </w:r>
      <w:r/>
    </w:p>
    <w:p>
      <w:pPr>
        <w:pStyle w:val="697"/>
        <w:numPr>
          <w:ilvl w:val="1"/>
          <w:numId w:val="17"/>
        </w:numPr>
        <w:rPr>
          <w:sz w:val="44"/>
          <w:szCs w:val="44"/>
        </w:rPr>
      </w:pPr>
      <w:r/>
      <w:bookmarkStart w:id="28" w:name="__RefHeading___Toc2172_1852543006"/>
      <w:r/>
      <w:bookmarkEnd w:id="28"/>
      <w:r>
        <w:rPr>
          <w:rFonts w:ascii="Marianne" w:hAnsi="Marianne"/>
          <w:sz w:val="48"/>
          <w:szCs w:val="48"/>
        </w:rPr>
        <w:t xml:space="preserve">Volet 3 : Cohésion</w:t>
      </w:r>
      <w:r/>
    </w:p>
    <w:tbl>
      <w:tblPr>
        <w:tblW w:w="9072" w:type="dxa"/>
        <w:tblInd w:w="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072"/>
      </w:tblGrid>
      <w:tr>
        <w:trPr>
          <w:trHeight w:val="8055"/>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072" w:type="dxa"/>
            <w:textDirection w:val="lrTb"/>
            <w:noWrap w:val="false"/>
          </w:tcPr>
          <w:p>
            <w:pPr>
              <w:pStyle w:val="739"/>
              <w:jc w:val="left"/>
              <w:spacing w:lineRule="auto" w:line="240" w:after="0" w:before="0"/>
              <w:rPr>
                <w:rFonts w:ascii="Marianne" w:hAnsi="Marianne"/>
              </w:rPr>
            </w:pPr>
            <w:r>
              <w:rPr>
                <w:rFonts w:ascii="Marianne" w:hAnsi="Marianne" w:cs="Calibri" w:eastAsia="Calibri"/>
                <w:b/>
                <w:bCs/>
                <w:color w:val="auto"/>
                <w:sz w:val="20"/>
                <w:szCs w:val="20"/>
              </w:rPr>
              <w:t xml:space="preserve"> </w:t>
            </w:r>
            <w:r>
              <w:rPr>
                <w:rFonts w:ascii="Marianne" w:hAnsi="Marianne" w:cs="Calibri" w:eastAsia="Calibri"/>
                <w:b/>
                <w:bCs/>
                <w:color w:val="auto"/>
                <w:sz w:val="20"/>
                <w:szCs w:val="20"/>
              </w:rPr>
              <w:t xml:space="preserve">Commentaires généraux :</w:t>
            </w:r>
            <w:r>
              <w:rPr>
                <w:rFonts w:ascii="Marianne" w:hAnsi="Marianne" w:cs="Calibri" w:eastAsia="Calibri"/>
                <w:b w:val="false"/>
                <w:bCs w:val="false"/>
                <w:color w:val="auto"/>
                <w:sz w:val="20"/>
                <w:szCs w:val="20"/>
              </w:rPr>
              <w:t xml:space="preserve"> </w:t>
            </w:r>
            <w:r/>
          </w:p>
          <w:p>
            <w:pPr>
              <w:pStyle w:val="739"/>
              <w:jc w:val="left"/>
              <w:spacing w:lineRule="auto" w:line="240" w:after="0" w:before="0"/>
              <w:rPr>
                <w:rFonts w:ascii="Marianne" w:hAnsi="Marianne" w:cs="Calibri" w:eastAsia="Calibri"/>
                <w:b w:val="false"/>
                <w:color w:val="auto"/>
                <w:sz w:val="20"/>
                <w:szCs w:val="20"/>
              </w:rPr>
            </w:pPr>
            <w:r>
              <w:rPr>
                <w:rFonts w:ascii="Marianne" w:hAnsi="Marianne" w:cs="Calibri" w:eastAsia="Calibri"/>
                <w:b w:val="false"/>
                <w:bCs w:val="false"/>
                <w:color w:val="auto"/>
                <w:sz w:val="20"/>
                <w:szCs w:val="20"/>
              </w:rPr>
              <w:br/>
              <w:t xml:space="preserve">Le volet cohésion représente 15%</w:t>
            </w:r>
            <w:r>
              <w:rPr>
                <w:rFonts w:ascii="Marianne" w:hAnsi="Marianne" w:cs="Calibri" w:eastAsia="Calibri"/>
                <w:b w:val="false"/>
                <w:bCs w:val="false"/>
                <w:color w:val="auto"/>
                <w:sz w:val="20"/>
                <w:szCs w:val="20"/>
              </w:rPr>
              <w:t xml:space="preserve"> des crédits France relance pour le Loiret soit 42 M€. Par exemple, on notera que plus de 27 M€ sont mobilisés pour le plan #1jeune1solution. Les associations de lutte contre la pauvreté sont aussi largement aidés avec plus de 300 000€ de subventions. </w:t>
            </w:r>
            <w:r/>
          </w:p>
          <w:p>
            <w:pPr>
              <w:pStyle w:val="739"/>
              <w:jc w:val="left"/>
              <w:spacing w:lineRule="auto" w:line="240" w:after="0" w:before="0"/>
              <w:rPr>
                <w:rFonts w:ascii="Marianne" w:hAnsi="Marianne" w:cs="Calibri" w:eastAsia="Calibri"/>
                <w:b w:val="false"/>
                <w:color w:val="auto"/>
                <w:sz w:val="20"/>
                <w:szCs w:val="20"/>
              </w:rPr>
            </w:pPr>
            <w:r>
              <w:rPr>
                <w:rFonts w:ascii="Marianne" w:hAnsi="Marianne" w:cs="Calibri" w:eastAsia="Calibri"/>
                <w:b w:val="false"/>
                <w:bCs w:val="false"/>
                <w:color w:val="auto"/>
                <w:sz w:val="20"/>
                <w:szCs w:val="20"/>
              </w:rPr>
              <w:br/>
              <w:t xml:space="preserve"> </w:t>
            </w:r>
            <w:r>
              <w:rPr>
                <w:rFonts w:ascii="Marianne" w:hAnsi="Marianne" w:cs="Calibri" w:eastAsia="Calibri"/>
                <w:b w:val="false"/>
                <w:bCs w:val="false"/>
                <w:color w:val="auto"/>
                <w:sz w:val="20"/>
                <w:szCs w:val="20"/>
              </w:rPr>
              <w:t xml:space="preserve">France Relance c’est donner des perspectives aux jeunes Loirétains avec le plan « 1 jeune, 1 solution » en 2020 :</w:t>
            </w:r>
            <w:r>
              <w:rPr>
                <w:rFonts w:ascii="Marianne" w:hAnsi="Marianne" w:cs="Calibri" w:eastAsia="Calibri"/>
                <w:b w:val="false"/>
                <w:bCs w:val="false"/>
                <w:color w:val="auto"/>
                <w:sz w:val="20"/>
                <w:szCs w:val="20"/>
              </w:rPr>
            </w:r>
          </w:p>
          <w:p>
            <w:pPr>
              <w:pStyle w:val="739"/>
              <w:numPr>
                <w:ilvl w:val="0"/>
                <w:numId w:val="29"/>
              </w:numPr>
              <w:jc w:val="left"/>
              <w:spacing w:lineRule="auto" w:line="240" w:after="0" w:before="0"/>
              <w:rPr>
                <w:rFonts w:ascii="Marianne" w:hAnsi="Marianne" w:cs="Calibri" w:eastAsia="Calibri"/>
                <w:b w:val="false"/>
                <w:color w:val="auto"/>
                <w:sz w:val="20"/>
              </w:rPr>
            </w:pPr>
            <w:r>
              <w:rPr>
                <w:rFonts w:ascii="Marianne" w:hAnsi="Marianne" w:cs="Calibri" w:eastAsia="Calibri"/>
                <w:b w:val="false"/>
                <w:bCs w:val="false"/>
                <w:color w:val="auto"/>
                <w:sz w:val="20"/>
                <w:szCs w:val="20"/>
              </w:rPr>
              <w:t xml:space="preserve">2 838 aides France Relance ont été versées pour l’embauche des jeunes</w:t>
            </w:r>
            <w:r/>
          </w:p>
          <w:p>
            <w:pPr>
              <w:pStyle w:val="739"/>
              <w:numPr>
                <w:ilvl w:val="0"/>
                <w:numId w:val="29"/>
              </w:numPr>
              <w:jc w:val="left"/>
              <w:spacing w:lineRule="auto" w:line="240" w:after="0" w:before="0"/>
              <w:rPr>
                <w:rFonts w:ascii="Marianne" w:hAnsi="Marianne" w:cs="Calibri" w:eastAsia="Calibri"/>
                <w:b w:val="false"/>
                <w:color w:val="auto"/>
                <w:sz w:val="20"/>
                <w:szCs w:val="20"/>
              </w:rPr>
            </w:pPr>
            <w:r>
              <w:rPr>
                <w:rFonts w:ascii="Marianne" w:hAnsi="Marianne" w:cs="Calibri" w:eastAsia="Calibri"/>
                <w:b w:val="false"/>
                <w:bCs w:val="false"/>
                <w:color w:val="auto"/>
                <w:sz w:val="20"/>
                <w:szCs w:val="20"/>
              </w:rPr>
            </w:r>
            <w:r>
              <w:rPr>
                <w:rFonts w:ascii="Marianne" w:hAnsi="Marianne" w:cs="Calibri" w:eastAsia="Calibri"/>
                <w:b w:val="false"/>
                <w:bCs w:val="false"/>
                <w:color w:val="auto"/>
                <w:sz w:val="20"/>
                <w:szCs w:val="20"/>
              </w:rPr>
              <w:t xml:space="preserve">3 592 contrats d’apprentissage ont bénéficié de l’aide exceptionnelle France Relance</w:t>
            </w:r>
            <w:r/>
          </w:p>
          <w:p>
            <w:pPr>
              <w:pStyle w:val="739"/>
              <w:numPr>
                <w:ilvl w:val="0"/>
                <w:numId w:val="29"/>
              </w:numPr>
              <w:jc w:val="left"/>
              <w:spacing w:lineRule="auto" w:line="240" w:after="0" w:before="0"/>
              <w:rPr>
                <w:rFonts w:ascii="Marianne" w:hAnsi="Marianne" w:cs="Calibri" w:eastAsia="Calibri"/>
                <w:b w:val="false"/>
                <w:color w:val="auto"/>
                <w:sz w:val="20"/>
                <w:szCs w:val="20"/>
              </w:rPr>
            </w:pPr>
            <w:r>
              <w:rPr>
                <w:rFonts w:ascii="Marianne" w:hAnsi="Marianne" w:cs="Calibri" w:eastAsia="Calibri"/>
                <w:b w:val="false"/>
                <w:bCs w:val="false"/>
                <w:color w:val="auto"/>
                <w:sz w:val="20"/>
                <w:szCs w:val="20"/>
              </w:rPr>
            </w:r>
            <w:r>
              <w:rPr>
                <w:rFonts w:ascii="Marianne" w:hAnsi="Marianne" w:cs="Calibri" w:eastAsia="Calibri"/>
                <w:b w:val="false"/>
                <w:bCs w:val="false"/>
                <w:color w:val="auto"/>
                <w:sz w:val="20"/>
                <w:szCs w:val="20"/>
              </w:rPr>
              <w:t xml:space="preserve">298 jeunes sont entrés en CIE (contrats initiative emploi) ou PEC (parcours emploi compétences).</w:t>
            </w:r>
            <w:r>
              <w:rPr>
                <w:rFonts w:ascii="Marianne" w:hAnsi="Marianne" w:cs="Calibri" w:eastAsia="Calibri"/>
                <w:b w:val="false"/>
                <w:bCs w:val="false"/>
                <w:color w:val="auto"/>
                <w:sz w:val="20"/>
                <w:szCs w:val="20"/>
              </w:rPr>
            </w:r>
          </w:p>
          <w:p>
            <w:pPr>
              <w:pStyle w:val="739"/>
              <w:jc w:val="left"/>
              <w:spacing w:lineRule="auto" w:line="240" w:after="0" w:before="0"/>
              <w:rPr>
                <w:rFonts w:ascii="Marianne" w:hAnsi="Marianne" w:cs="Calibri" w:eastAsia="Calibri"/>
                <w:b w:val="false"/>
                <w:color w:val="auto"/>
                <w:sz w:val="20"/>
              </w:rPr>
            </w:pPr>
            <w:r>
              <w:rPr>
                <w:rFonts w:ascii="Marianne" w:hAnsi="Marianne" w:cs="Calibri" w:eastAsia="Calibri"/>
                <w:b w:val="false"/>
                <w:bCs w:val="false"/>
                <w:color w:val="auto"/>
                <w:sz w:val="20"/>
                <w:szCs w:val="20"/>
              </w:rPr>
            </w:r>
            <w:r/>
          </w:p>
          <w:p>
            <w:pPr>
              <w:pStyle w:val="739"/>
              <w:jc w:val="left"/>
              <w:spacing w:lineRule="auto" w:line="240" w:after="0" w:before="0"/>
              <w:rPr>
                <w:rFonts w:ascii="Marianne" w:hAnsi="Marianne" w:cs="Calibri" w:eastAsia="Calibri"/>
                <w:b w:val="false"/>
                <w:color w:val="auto"/>
                <w:sz w:val="20"/>
                <w:szCs w:val="20"/>
              </w:rPr>
            </w:pPr>
            <w:r>
              <w:rPr>
                <w:rFonts w:ascii="Marianne" w:hAnsi="Marianne" w:cs="Calibri" w:eastAsia="Calibri"/>
                <w:b w:val="false"/>
                <w:bCs w:val="false"/>
                <w:color w:val="auto"/>
                <w:sz w:val="20"/>
                <w:szCs w:val="20"/>
              </w:rPr>
              <w:t xml:space="preserve">France Relance c’est l’État aux côtés des communes loirétaines dans leurs projets d’investissement local pour améliorer l’attractivité des territoires et accélérer la consolidation de l’offre de services publics. Ainsi, 120 communes ont bénéficié de plus de</w:t>
            </w:r>
            <w:r>
              <w:rPr>
                <w:rFonts w:ascii="Marianne" w:hAnsi="Marianne" w:cs="Calibri" w:eastAsia="Calibri"/>
                <w:b w:val="false"/>
                <w:bCs w:val="false"/>
                <w:color w:val="auto"/>
                <w:sz w:val="20"/>
                <w:szCs w:val="20"/>
              </w:rPr>
              <w:t xml:space="preserve"> 14 millions d’euros de dotation au soutien à l’investissement local pour réaliser plus de 20 millions d’euros d’investissements publics et notamment :</w:t>
            </w:r>
            <w:r>
              <w:rPr>
                <w:rFonts w:ascii="Marianne" w:hAnsi="Marianne" w:cs="Calibri" w:eastAsia="Calibri"/>
                <w:b w:val="false"/>
                <w:bCs w:val="false"/>
                <w:color w:val="auto"/>
                <w:sz w:val="20"/>
                <w:szCs w:val="20"/>
              </w:rPr>
            </w:r>
          </w:p>
          <w:p>
            <w:pPr>
              <w:pStyle w:val="739"/>
              <w:numPr>
                <w:ilvl w:val="0"/>
                <w:numId w:val="30"/>
              </w:numPr>
              <w:jc w:val="left"/>
              <w:spacing w:lineRule="auto" w:line="240" w:after="0" w:before="0"/>
              <w:rPr>
                <w:rFonts w:ascii="Marianne" w:hAnsi="Marianne" w:cs="Calibri" w:eastAsia="Calibri"/>
                <w:b w:val="false"/>
                <w:color w:val="auto"/>
                <w:sz w:val="20"/>
              </w:rPr>
            </w:pPr>
            <w:r>
              <w:rPr>
                <w:rFonts w:ascii="Marianne" w:hAnsi="Marianne" w:cs="Calibri" w:eastAsia="Calibri"/>
                <w:b w:val="false"/>
                <w:bCs w:val="false"/>
                <w:color w:val="auto"/>
                <w:sz w:val="20"/>
                <w:szCs w:val="20"/>
              </w:rPr>
              <w:t xml:space="preserve">pour l’installation de panneaux photovoltaïques sur les bâtiments communaux de Paucourt</w:t>
            </w:r>
            <w:r/>
          </w:p>
          <w:p>
            <w:pPr>
              <w:pStyle w:val="739"/>
              <w:numPr>
                <w:ilvl w:val="0"/>
                <w:numId w:val="30"/>
              </w:numPr>
              <w:jc w:val="left"/>
              <w:spacing w:lineRule="auto" w:line="240" w:after="0" w:before="0"/>
              <w:rPr>
                <w:rFonts w:ascii="Marianne" w:hAnsi="Marianne" w:cs="Calibri" w:eastAsia="Calibri"/>
                <w:b w:val="false"/>
                <w:color w:val="auto"/>
                <w:sz w:val="20"/>
                <w:szCs w:val="20"/>
              </w:rPr>
            </w:pPr>
            <w:r>
              <w:rPr>
                <w:rFonts w:ascii="Marianne" w:hAnsi="Marianne" w:cs="Calibri" w:eastAsia="Calibri"/>
                <w:b w:val="false"/>
                <w:bCs w:val="false"/>
                <w:color w:val="auto"/>
                <w:sz w:val="20"/>
                <w:szCs w:val="20"/>
              </w:rPr>
            </w:r>
            <w:r>
              <w:rPr>
                <w:rFonts w:ascii="Marianne" w:hAnsi="Marianne" w:cs="Calibri" w:eastAsia="Calibri"/>
                <w:b w:val="false"/>
                <w:bCs w:val="false"/>
                <w:color w:val="auto"/>
                <w:sz w:val="20"/>
                <w:szCs w:val="20"/>
              </w:rPr>
              <w:t xml:space="preserve">pour la construction du musée du site Aquae Segetae à Sceaux-du-Gâtinais</w:t>
            </w:r>
            <w:r/>
          </w:p>
          <w:p>
            <w:pPr>
              <w:pStyle w:val="739"/>
              <w:numPr>
                <w:ilvl w:val="0"/>
                <w:numId w:val="30"/>
              </w:numPr>
              <w:jc w:val="left"/>
              <w:spacing w:lineRule="auto" w:line="240" w:after="0" w:before="0"/>
              <w:rPr>
                <w:rFonts w:ascii="Marianne" w:hAnsi="Marianne" w:cs="Calibri" w:eastAsia="Calibri"/>
                <w:b w:val="false"/>
                <w:color w:val="auto"/>
                <w:sz w:val="20"/>
                <w:szCs w:val="20"/>
              </w:rPr>
            </w:pPr>
            <w:r>
              <w:rPr>
                <w:rFonts w:ascii="Marianne" w:hAnsi="Marianne" w:cs="Calibri" w:eastAsia="Calibri"/>
                <w:b w:val="false"/>
                <w:bCs w:val="false"/>
                <w:color w:val="auto"/>
                <w:sz w:val="20"/>
                <w:szCs w:val="20"/>
              </w:rPr>
              <w:t xml:space="preserve">p</w:t>
            </w:r>
            <w:r>
              <w:rPr>
                <w:rFonts w:ascii="Marianne" w:hAnsi="Marianne" w:cs="Calibri" w:eastAsia="Calibri"/>
                <w:b w:val="false"/>
                <w:bCs w:val="false"/>
                <w:color w:val="auto"/>
                <w:sz w:val="20"/>
                <w:szCs w:val="20"/>
              </w:rPr>
              <w:t xml:space="preserve">our l’installation d’une pompe à chaleur à Saint-Loup-des-Vignes</w:t>
            </w:r>
            <w:r>
              <w:rPr>
                <w:rFonts w:ascii="Marianne" w:hAnsi="Marianne" w:cs="Calibri" w:eastAsia="Calibri"/>
                <w:b w:val="false"/>
                <w:bCs w:val="false"/>
                <w:color w:val="auto"/>
                <w:sz w:val="20"/>
                <w:szCs w:val="20"/>
              </w:rPr>
            </w:r>
          </w:p>
        </w:tc>
      </w:tr>
    </w:tbl>
    <w:p>
      <w:pPr>
        <w:pStyle w:val="740"/>
      </w:pPr>
      <w:r/>
      <w:r>
        <w:br w:type="page"/>
      </w:r>
      <w:r/>
    </w:p>
    <w:p>
      <w:pPr>
        <w:pStyle w:val="698"/>
        <w:numPr>
          <w:ilvl w:val="2"/>
          <w:numId w:val="18"/>
        </w:numPr>
        <w:jc w:val="center"/>
        <w:spacing w:lineRule="auto" w:line="240" w:after="120" w:before="140"/>
        <w:rPr>
          <w:rFonts w:ascii="Marianne" w:hAnsi="Marianne"/>
          <w:sz w:val="24"/>
          <w:szCs w:val="24"/>
        </w:rPr>
      </w:pPr>
      <w:r/>
      <w:bookmarkStart w:id="29" w:name="__RefHeading___Toc2174_1852543006"/>
      <w:r/>
      <w:bookmarkEnd w:id="29"/>
      <w:r>
        <w:rPr>
          <w:rFonts w:ascii="Marianne" w:hAnsi="Marianne" w:cs="Marianne"/>
          <w:color w:val="00A65D"/>
          <w:sz w:val="40"/>
          <w:szCs w:val="40"/>
        </w:rPr>
        <w:t xml:space="preserve">14 - </w:t>
      </w:r>
      <w:hyperlink r:id="rId26" w:tooltip="https://travail-emploi.gouv.fr/demarches-ressources-documentaires/documentation-et-publications-officielles/guides/article/plan-de-relance-de-l-apprentissage-guide-pratique-pour-les-entreprises" w:history="1">
        <w:r>
          <w:rPr>
            <w:rStyle w:val="721"/>
            <w:rFonts w:ascii="Marianne" w:hAnsi="Marianne" w:cs="Marianne"/>
            <w:color w:val="00A65D"/>
            <w:sz w:val="40"/>
            <w:szCs w:val="40"/>
            <w:u w:val="single"/>
          </w:rPr>
          <w:t xml:space="preserve">Apprentissage</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Loiret</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contrats d’apprentissage</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4 107 (26%)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3 882 (26%)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3 592 (25%)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30" w:name="__DdeLink__225_361440075813"/>
            <w:r>
              <w:rPr>
                <w:rFonts w:ascii="Marianne" w:hAnsi="Marianne"/>
                <w:b/>
                <w:bCs/>
                <w:sz w:val="20"/>
                <w:szCs w:val="20"/>
              </w:rPr>
              <w:t xml:space="preserve">: Centre-Val de Loire</w:t>
            </w:r>
            <w:bookmarkEnd w:id="30"/>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contrats d’apprentissage</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16 061 (3%)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15 189 (4%)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14 223 (4%)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contrats d’apprentissage</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463 014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431 880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396 156  </w:t>
            </w:r>
            <w:r/>
          </w:p>
        </w:tc>
      </w:tr>
    </w:tbl>
    <w:p>
      <w:pPr>
        <w:pStyle w:val="740"/>
      </w:pPr>
      <w:r/>
      <w:r>
        <w:br w:type="page"/>
      </w:r>
      <w:r/>
    </w:p>
    <w:p>
      <w:pPr>
        <w:pStyle w:val="698"/>
        <w:numPr>
          <w:ilvl w:val="2"/>
          <w:numId w:val="19"/>
        </w:numPr>
        <w:jc w:val="center"/>
        <w:spacing w:lineRule="auto" w:line="240" w:after="120" w:before="140"/>
        <w:rPr>
          <w:rFonts w:ascii="Marianne" w:hAnsi="Marianne"/>
          <w:sz w:val="24"/>
          <w:szCs w:val="24"/>
        </w:rPr>
      </w:pPr>
      <w:r/>
      <w:bookmarkStart w:id="31" w:name="__RefHeading___Toc2176_1852543006"/>
      <w:r/>
      <w:bookmarkEnd w:id="31"/>
      <w:r>
        <w:rPr>
          <w:rFonts w:ascii="Marianne" w:hAnsi="Marianne" w:cs="Marianne"/>
          <w:color w:val="00A65D"/>
          <w:sz w:val="40"/>
          <w:szCs w:val="40"/>
        </w:rPr>
        <w:t xml:space="preserve">15 - </w:t>
      </w:r>
      <w:hyperlink r:id="rId27" w:tooltip="https://www.economie.gouv.fr/plan-de-relance/profils/entreprises/aide-embauche-jeune-contrat-initiative-emploi-cie" w:history="1">
        <w:r>
          <w:rPr>
            <w:rStyle w:val="721"/>
            <w:rFonts w:ascii="Marianne" w:hAnsi="Marianne" w:cs="Marianne"/>
            <w:color w:val="00A65D"/>
            <w:sz w:val="40"/>
            <w:szCs w:val="40"/>
            <w:u w:val="single"/>
          </w:rPr>
          <w:t xml:space="preserve">Contrats Initiatives Emploi (CIE) Jeunes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Loiret</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de jeunes en CIE</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217 (22%)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148 (23%)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72 (20%)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32" w:name="__DdeLink__225_361440075814"/>
            <w:r>
              <w:rPr>
                <w:rFonts w:ascii="Marianne" w:hAnsi="Marianne"/>
                <w:b/>
                <w:bCs/>
                <w:sz w:val="20"/>
                <w:szCs w:val="20"/>
              </w:rPr>
              <w:t xml:space="preserve">: Centre-Val de Loire</w:t>
            </w:r>
            <w:bookmarkEnd w:id="32"/>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de jeunes en CIE</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991 (5%)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641 (4%)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355 (3%)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de jeunes en CIE</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19 500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14 442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10 146  </w:t>
            </w:r>
            <w:r/>
          </w:p>
        </w:tc>
      </w:tr>
    </w:tbl>
    <w:p>
      <w:pPr>
        <w:pStyle w:val="740"/>
      </w:pPr>
      <w:r/>
      <w:r>
        <w:br w:type="page"/>
      </w:r>
      <w:r/>
    </w:p>
    <w:p>
      <w:pPr>
        <w:pStyle w:val="698"/>
        <w:numPr>
          <w:ilvl w:val="2"/>
          <w:numId w:val="20"/>
        </w:numPr>
        <w:jc w:val="center"/>
        <w:spacing w:lineRule="auto" w:line="240" w:after="120" w:before="140"/>
        <w:rPr>
          <w:rFonts w:ascii="Marianne" w:hAnsi="Marianne"/>
          <w:sz w:val="24"/>
          <w:szCs w:val="24"/>
        </w:rPr>
      </w:pPr>
      <w:r/>
      <w:bookmarkStart w:id="33" w:name="__RefHeading___Toc2178_1852543006"/>
      <w:r/>
      <w:bookmarkEnd w:id="33"/>
      <w:r>
        <w:rPr>
          <w:rFonts w:ascii="Marianne" w:hAnsi="Marianne" w:cs="Marianne"/>
          <w:color w:val="00A65D"/>
          <w:sz w:val="40"/>
          <w:szCs w:val="40"/>
        </w:rPr>
        <w:t xml:space="preserve">16 - </w:t>
      </w:r>
      <w:hyperlink r:id="rId28" w:tooltip="https://travail-emploi.gouv.fr/formation-professionnelle/entreprise-et-alternance/aide-exceptionnelle-contrat-pro" w:history="1">
        <w:r>
          <w:rPr>
            <w:rStyle w:val="721"/>
            <w:rFonts w:ascii="Marianne" w:hAnsi="Marianne" w:cs="Marianne"/>
            <w:color w:val="00A65D"/>
            <w:sz w:val="40"/>
            <w:szCs w:val="40"/>
            <w:u w:val="single"/>
          </w:rPr>
          <w:t xml:space="preserve">Contrats de professionnalisation</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Loiret</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contrats de professionnalisation</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308 (26%)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281 (26%)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243 (27%)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34" w:name="__DdeLink__225_361440075815"/>
            <w:r>
              <w:rPr>
                <w:rFonts w:ascii="Marianne" w:hAnsi="Marianne"/>
                <w:b/>
                <w:bCs/>
                <w:sz w:val="20"/>
                <w:szCs w:val="20"/>
              </w:rPr>
              <w:t xml:space="preserve">: Centre-Val de Loire</w:t>
            </w:r>
            <w:bookmarkEnd w:id="34"/>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contrats de professionnalisation</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1 188 (2%)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1 070 (3%)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888 (2%)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contrats de professionnalisation</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47 767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42 619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38 193  </w:t>
            </w:r>
            <w:r/>
          </w:p>
        </w:tc>
      </w:tr>
    </w:tbl>
    <w:p>
      <w:pPr>
        <w:pStyle w:val="740"/>
      </w:pPr>
      <w:r/>
      <w:r>
        <w:br w:type="page"/>
      </w:r>
      <w:r/>
    </w:p>
    <w:p>
      <w:pPr>
        <w:pStyle w:val="698"/>
        <w:numPr>
          <w:ilvl w:val="2"/>
          <w:numId w:val="21"/>
        </w:numPr>
        <w:jc w:val="center"/>
        <w:spacing w:lineRule="auto" w:line="240" w:after="120" w:before="140"/>
        <w:rPr>
          <w:rFonts w:ascii="Marianne" w:hAnsi="Marianne"/>
          <w:sz w:val="24"/>
          <w:szCs w:val="24"/>
        </w:rPr>
      </w:pPr>
      <w:r/>
      <w:bookmarkStart w:id="35" w:name="__RefHeading___Toc2180_1852543006"/>
      <w:r/>
      <w:bookmarkEnd w:id="35"/>
      <w:r>
        <w:rPr>
          <w:rFonts w:ascii="Marianne" w:hAnsi="Marianne" w:cs="Marianne"/>
          <w:color w:val="00A65D"/>
          <w:sz w:val="40"/>
          <w:szCs w:val="40"/>
        </w:rPr>
        <w:t xml:space="preserve">17 - </w:t>
      </w:r>
      <w:hyperlink r:id="rId29" w:tooltip="https://travail-emploi.gouv.fr/emploi/mesures-jeunes/garantiejeunes/" w:history="1">
        <w:r>
          <w:rPr>
            <w:rStyle w:val="721"/>
            <w:rFonts w:ascii="Marianne" w:hAnsi="Marianne" w:cs="Marianne"/>
            <w:color w:val="00A65D"/>
            <w:sz w:val="40"/>
            <w:szCs w:val="40"/>
            <w:u w:val="single"/>
          </w:rPr>
          <w:t xml:space="preserve">Garantie jeunes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Loiret</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en garanties jeunes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668 (24%)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562 (25%)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432 (23%)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36" w:name="__DdeLink__225_361440075816"/>
            <w:r>
              <w:rPr>
                <w:rFonts w:ascii="Marianne" w:hAnsi="Marianne"/>
                <w:b/>
                <w:bCs/>
                <w:sz w:val="20"/>
                <w:szCs w:val="20"/>
              </w:rPr>
              <w:t xml:space="preserve">: Centre-Val de Loire</w:t>
            </w:r>
            <w:bookmarkEnd w:id="36"/>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en garanties jeunes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2 783 (3%)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2 277 (3%)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1 903 (3%)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en garanties jeunes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84 019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68 312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55 933  </w:t>
            </w:r>
            <w:r/>
          </w:p>
        </w:tc>
      </w:tr>
    </w:tbl>
    <w:p>
      <w:pPr>
        <w:pStyle w:val="740"/>
      </w:pPr>
      <w:r/>
      <w:r>
        <w:br w:type="page"/>
      </w:r>
      <w:r/>
    </w:p>
    <w:p>
      <w:pPr>
        <w:pStyle w:val="698"/>
        <w:numPr>
          <w:ilvl w:val="2"/>
          <w:numId w:val="22"/>
        </w:numPr>
        <w:jc w:val="center"/>
        <w:spacing w:lineRule="auto" w:line="240" w:after="120" w:before="140"/>
        <w:rPr>
          <w:rFonts w:ascii="Marianne" w:hAnsi="Marianne"/>
          <w:sz w:val="24"/>
          <w:szCs w:val="24"/>
        </w:rPr>
      </w:pPr>
      <w:r/>
      <w:bookmarkStart w:id="37" w:name="__RefHeading___Toc2182_1852543006"/>
      <w:r/>
      <w:bookmarkEnd w:id="37"/>
      <w:r>
        <w:rPr>
          <w:rFonts w:ascii="Marianne" w:hAnsi="Marianne" w:cs="Marianne"/>
          <w:color w:val="00A65D"/>
          <w:sz w:val="40"/>
          <w:szCs w:val="40"/>
        </w:rPr>
        <w:t xml:space="preserve">18 - </w:t>
      </w:r>
      <w:hyperlink r:id="rId30" w:tooltip="https://www.economie.gouv.fr/plan-de-relance/insertion-personnes-eloignees-emploi-pec" w:history="1">
        <w:r>
          <w:rPr>
            <w:rStyle w:val="721"/>
            <w:rFonts w:ascii="Marianne" w:hAnsi="Marianne" w:cs="Marianne"/>
            <w:color w:val="00A65D"/>
            <w:sz w:val="40"/>
            <w:szCs w:val="40"/>
            <w:u w:val="single"/>
          </w:rPr>
          <w:t xml:space="preserve">Parcours emploi compétences (PEC) Jeunes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Loiret</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de jeunes en PEC</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131 (23%)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99 (22%)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90 (23%)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38" w:name="__DdeLink__225_361440075817"/>
            <w:r>
              <w:rPr>
                <w:rFonts w:ascii="Marianne" w:hAnsi="Marianne"/>
                <w:b/>
                <w:bCs/>
                <w:sz w:val="20"/>
                <w:szCs w:val="20"/>
              </w:rPr>
              <w:t xml:space="preserve">: Centre-Val de Loire</w:t>
            </w:r>
            <w:bookmarkEnd w:id="38"/>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de jeunes en PEC</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566 (4%)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456 (3%)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389 (3%)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de jeunes en PEC</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15 460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13 437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11 369  </w:t>
            </w:r>
            <w:r/>
          </w:p>
        </w:tc>
      </w:tr>
    </w:tbl>
    <w:p>
      <w:pPr>
        <w:pStyle w:val="740"/>
      </w:pPr>
      <w:r/>
      <w:r>
        <w:br w:type="page"/>
      </w:r>
      <w:r/>
    </w:p>
    <w:p>
      <w:pPr>
        <w:pStyle w:val="698"/>
        <w:numPr>
          <w:ilvl w:val="2"/>
          <w:numId w:val="23"/>
        </w:numPr>
        <w:jc w:val="center"/>
        <w:spacing w:lineRule="auto" w:line="240" w:after="120" w:before="140"/>
        <w:rPr>
          <w:rFonts w:ascii="Marianne" w:hAnsi="Marianne"/>
          <w:sz w:val="24"/>
          <w:szCs w:val="24"/>
        </w:rPr>
      </w:pPr>
      <w:r/>
      <w:bookmarkStart w:id="39" w:name="__RefHeading___Toc2184_1852543006"/>
      <w:r/>
      <w:bookmarkEnd w:id="39"/>
      <w:r>
        <w:rPr>
          <w:rFonts w:ascii="Marianne" w:hAnsi="Marianne" w:cs="Marianne"/>
          <w:color w:val="00A65D"/>
          <w:sz w:val="40"/>
          <w:szCs w:val="40"/>
        </w:rPr>
        <w:t xml:space="preserve">19 - </w:t>
      </w:r>
      <w:hyperlink r:id="rId31" w:tooltip="https://www.economie.gouv.fr/plan-de-relance/profils/entreprises/aide-embauche-jeunes" w:history="1">
        <w:r>
          <w:rPr>
            <w:rStyle w:val="721"/>
            <w:rFonts w:ascii="Marianne" w:hAnsi="Marianne" w:cs="Marianne"/>
            <w:color w:val="00A65D"/>
            <w:sz w:val="40"/>
            <w:szCs w:val="40"/>
            <w:u w:val="single"/>
          </w:rPr>
          <w:t xml:space="preserve">Prime à l'embauche des jeunes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Loiret</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d'aides à l'embauche des jeunes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3 783 (29%)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3 323 (29%)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2 838 (29%)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40" w:name="__DdeLink__225_361440075818"/>
            <w:r>
              <w:rPr>
                <w:rFonts w:ascii="Marianne" w:hAnsi="Marianne"/>
                <w:b/>
                <w:bCs/>
                <w:sz w:val="20"/>
                <w:szCs w:val="20"/>
              </w:rPr>
              <w:t xml:space="preserve">: Centre-Val de Loire</w:t>
            </w:r>
            <w:bookmarkEnd w:id="40"/>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d'aides à l'embauche des jeunes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13 025 (4%)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11 447 (4%)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9 815 (4%)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d'aides à l'embauche des jeunes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372 083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320 336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275 602  </w:t>
            </w:r>
            <w:r/>
          </w:p>
        </w:tc>
      </w:tr>
    </w:tbl>
    <w:p>
      <w:pPr>
        <w:pStyle w:val="740"/>
      </w:pPr>
      <w:r/>
      <w:r>
        <w:br w:type="page"/>
      </w:r>
      <w:r/>
    </w:p>
    <w:p>
      <w:pPr>
        <w:pStyle w:val="698"/>
        <w:numPr>
          <w:ilvl w:val="2"/>
          <w:numId w:val="24"/>
        </w:numPr>
        <w:jc w:val="center"/>
        <w:spacing w:lineRule="auto" w:line="240" w:after="120" w:before="140"/>
        <w:rPr>
          <w:rFonts w:ascii="Marianne" w:hAnsi="Marianne"/>
          <w:sz w:val="24"/>
          <w:szCs w:val="24"/>
        </w:rPr>
      </w:pPr>
      <w:r/>
      <w:bookmarkStart w:id="41" w:name="__RefHeading___Toc2186_1852543006"/>
      <w:r/>
      <w:bookmarkEnd w:id="41"/>
      <w:r>
        <w:rPr>
          <w:rFonts w:ascii="Marianne" w:hAnsi="Marianne" w:cs="Marianne"/>
          <w:color w:val="00A65D"/>
          <w:sz w:val="40"/>
          <w:szCs w:val="40"/>
        </w:rPr>
        <w:t xml:space="preserve">20 - </w:t>
      </w:r>
      <w:hyperlink r:id="rId32" w:tooltip="https://www.economie.gouv.fr/entreprises/aide-mobilisation-employeurs-embauche-travailleurs-handicapes-plan-relance" w:history="1">
        <w:r>
          <w:rPr>
            <w:rStyle w:val="721"/>
            <w:rFonts w:ascii="Marianne" w:hAnsi="Marianne" w:cs="Marianne"/>
            <w:color w:val="00A65D"/>
            <w:sz w:val="40"/>
            <w:szCs w:val="40"/>
            <w:u w:val="single"/>
          </w:rPr>
          <w:t xml:space="preserve">Prime à l'embauche pour les travailleurs handicapés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Loiret</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d'aides à l'embauche des travailleurs handicapés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108 (22%)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85 (21%)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69 (20%)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42" w:name="__DdeLink__225_361440075819"/>
            <w:r>
              <w:rPr>
                <w:rFonts w:ascii="Marianne" w:hAnsi="Marianne"/>
                <w:b/>
                <w:bCs/>
                <w:sz w:val="20"/>
                <w:szCs w:val="20"/>
              </w:rPr>
              <w:t xml:space="preserve">: Centre-Val de Loire</w:t>
            </w:r>
            <w:bookmarkEnd w:id="42"/>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d'aides à l'embauche des travailleurs handicapés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496 (4%)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408 (4%)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349 (4%)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d'aides à l'embauche des travailleurs handicapés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12 099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10 042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8 497  </w:t>
            </w:r>
            <w:r/>
          </w:p>
        </w:tc>
      </w:tr>
    </w:tbl>
    <w:p>
      <w:pPr>
        <w:pStyle w:val="740"/>
      </w:pPr>
      <w:r/>
      <w:r>
        <w:br w:type="page"/>
      </w:r>
      <w:r/>
    </w:p>
    <w:p>
      <w:pPr>
        <w:pStyle w:val="698"/>
        <w:numPr>
          <w:ilvl w:val="2"/>
          <w:numId w:val="25"/>
        </w:numPr>
        <w:jc w:val="center"/>
        <w:spacing w:lineRule="auto" w:line="240" w:after="120" w:before="140"/>
        <w:rPr>
          <w:rFonts w:ascii="Marianne" w:hAnsi="Marianne"/>
          <w:sz w:val="24"/>
          <w:szCs w:val="24"/>
        </w:rPr>
      </w:pPr>
      <w:r/>
      <w:bookmarkStart w:id="43" w:name="__RefHeading___Toc2188_1852543006"/>
      <w:r/>
      <w:bookmarkEnd w:id="43"/>
      <w:r>
        <w:rPr>
          <w:rFonts w:ascii="Marianne" w:hAnsi="Marianne" w:cs="Marianne"/>
          <w:color w:val="00A65D"/>
          <w:sz w:val="40"/>
          <w:szCs w:val="40"/>
        </w:rPr>
        <w:t xml:space="preserve">21 - </w:t>
      </w:r>
      <w:hyperlink r:id="rId33" w:tooltip="https://www.economie.gouv.fr/plan-de-relance/profils/administrations/financement-nouvelles-missions-service-civique" w:history="1">
        <w:r>
          <w:rPr>
            <w:rStyle w:val="721"/>
            <w:rFonts w:ascii="Marianne" w:hAnsi="Marianne" w:cs="Marianne"/>
            <w:color w:val="00A65D"/>
            <w:sz w:val="40"/>
            <w:szCs w:val="40"/>
            <w:u w:val="single"/>
          </w:rPr>
          <w:t xml:space="preserve">Service civique</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Loiret</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d'entrées en service civique</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936 (33%)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936 (33%)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823 (31%)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44" w:name="__DdeLink__225_361440075820"/>
            <w:r>
              <w:rPr>
                <w:rFonts w:ascii="Marianne" w:hAnsi="Marianne"/>
                <w:b/>
                <w:bCs/>
                <w:sz w:val="20"/>
                <w:szCs w:val="20"/>
              </w:rPr>
              <w:t xml:space="preserve">: Centre-Val de Loire</w:t>
            </w:r>
            <w:bookmarkEnd w:id="44"/>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d'entrées en service civique</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2 874 (4%)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2 874 (4%)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2 659 (4%)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d'entrées en service civique</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79 626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79 626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71 751  </w:t>
            </w:r>
            <w:r/>
          </w:p>
        </w:tc>
      </w:tr>
    </w:tbl>
    <w:sectPr>
      <w:headerReference w:type="default" r:id="rId9"/>
      <w:footerReference w:type="default" r:id="rId10"/>
      <w:footnotePr/>
      <w:endnotePr/>
      <w:type w:val="nextPage"/>
      <w:pgSz w:w="11906" w:h="16838" w:orient="portrait"/>
      <w:pgMar w:top="1417" w:right="1406" w:bottom="1417" w:left="1144" w:header="708" w:footer="70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Liberation Sans">
    <w:panose1 w:val="020B0604020202020204"/>
  </w:font>
  <w:font w:name="noto sans cjk sc">
    <w:panose1 w:val="020B0603030804020204"/>
  </w:font>
  <w:font w:name="Marianne">
    <w:panose1 w:val="02000000000000000000"/>
  </w:font>
  <w:font w:name="Times New Roman">
    <w:panose1 w:val="02020603050405020304"/>
  </w:font>
  <w:font w:name="Lohit Devanagari">
    <w:panose1 w:val="020B0600000000000000"/>
  </w:font>
  <w:font w:name="Courier New">
    <w:panose1 w:val="02070309020205020404"/>
  </w:font>
  <w:font w:name="Calibri Light">
    <w:panose1 w:val="020F0502020204030204"/>
  </w:font>
  <w:font w:name="noto sans cjk sc regular">
    <w:panose1 w:val="020B0603030804020204"/>
  </w:font>
  <w:font w:name="Arial">
    <w:panose1 w:val="020B0604020202020204"/>
  </w:font>
  <w:font w:name="Liberation Mono">
    <w:panose1 w:val="02070409020205020404"/>
  </w:font>
  <w:font w:name="Calibri">
    <w:panose1 w:val="020F050202020403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1"/>
      <w:rPr>
        <w:rFonts w:ascii="Marianne" w:hAnsi="Marianne"/>
      </w:rPr>
    </w:pPr>
    <w:r>
      <w:rPr>
        <w:rFonts w:ascii="Marianne" w:hAnsi="Marianne"/>
      </w:rPr>
      <w:tab/>
      <w:tab/>
    </w:r>
    <w:r>
      <w:rPr>
        <w:rFonts w:ascii="Marianne" w:hAnsi="Marianne"/>
        <w:sz w:val="22"/>
        <w:szCs w:val="22"/>
      </w:rPr>
      <w:fldChar w:fldCharType="begin"/>
    </w:r>
    <w:r>
      <w:rPr>
        <w:rFonts w:ascii="Marianne" w:hAnsi="Marianne"/>
        <w:sz w:val="22"/>
        <w:szCs w:val="22"/>
      </w:rPr>
      <w:instrText xml:space="preserve"> PAGE </w:instrText>
    </w:r>
    <w:r>
      <w:rPr>
        <w:rFonts w:ascii="Marianne" w:hAnsi="Marianne"/>
        <w:sz w:val="22"/>
        <w:szCs w:val="22"/>
      </w:rPr>
      <w:fldChar w:fldCharType="separate"/>
    </w:r>
    <w:r>
      <w:rPr>
        <w:rFonts w:ascii="Marianne" w:hAnsi="Marianne"/>
        <w:sz w:val="22"/>
        <w:szCs w:val="22"/>
      </w:rPr>
      <w:t xml:space="preserve">27</w:t>
    </w:r>
    <w:r>
      <w:rPr>
        <w:rFonts w:ascii="Marianne" w:hAnsi="Marianne"/>
        <w:sz w:val="22"/>
        <w:szCs w:val="22"/>
      </w:rP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0"/>
    </w:pPr>
    <w:r>
      <mc:AlternateContent>
        <mc:Choice Requires="wpg">
          <w:drawing>
            <wp:anchor xmlns:wp="http://schemas.openxmlformats.org/drawingml/2006/wordprocessingDrawing" distT="0" distB="9525" distL="114300" distR="114300" simplePos="0" relativeHeight="28" behindDoc="0" locked="0" layoutInCell="1" allowOverlap="1">
              <wp:simplePos x="0" y="0"/>
              <wp:positionH relativeFrom="column">
                <wp:posOffset>-361315</wp:posOffset>
              </wp:positionH>
              <wp:positionV relativeFrom="paragraph">
                <wp:posOffset>-211455</wp:posOffset>
              </wp:positionV>
              <wp:extent cx="660400" cy="596265"/>
              <wp:effectExtent l="0" t="0" r="0" b="0"/>
              <wp:wrapTight wrapText="bothSides">
                <wp:wrapPolygon edited="1">
                  <wp:start x="-630" y="0"/>
                  <wp:lineTo x="-630" y="20684"/>
                  <wp:lineTo x="20573" y="20684"/>
                  <wp:lineTo x="20573" y="0"/>
                  <wp:lineTo x="-630" y="0"/>
                </wp:wrapPolygon>
              </wp:wrapTight>
              <wp:docPr id="1" name="Image 1"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 1" descr="" hidden="0"/>
                      <pic:cNvPicPr>
                        <a:picLocks noChangeAspect="1"/>
                      </pic:cNvPicPr>
                      <pic:nvPr isPhoto="0" userDrawn="0"/>
                    </pic:nvPicPr>
                    <pic:blipFill>
                      <a:blip r:embed="rId1"/>
                      <a:stretch/>
                    </pic:blipFill>
                    <pic:spPr bwMode="auto">
                      <a:xfrm>
                        <a:off x="0" y="0"/>
                        <a:ext cx="660400" cy="59626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8pt;z-index:28;o:allowoverlap:true;o:allowincell:true;mso-position-horizontal-relative:text;margin-left:-28.4pt;mso-position-horizontal:absolute;mso-position-vertical-relative:text;margin-top:-16.6pt;mso-position-vertical:absolute;width:52.0pt;height:46.9pt;" wrapcoords="-2916 0 -2916 95759 95245 95759 95245 0 -2916 0" stroked="false">
              <v:path textboxrect="0,0,0,0"/>
              <v:imagedata r:id="rId1" o:title=""/>
            </v:shape>
          </w:pict>
        </mc:Fallback>
      </mc:AlternateContent>
      <mc:AlternateContent>
        <mc:Choice Requires="wpg">
          <w:drawing>
            <wp:anchor xmlns:wp="http://schemas.openxmlformats.org/drawingml/2006/wordprocessingDrawing" distT="0" distB="0" distL="114300" distR="114300" simplePos="0" relativeHeight="55" behindDoc="0" locked="0" layoutInCell="1" allowOverlap="1">
              <wp:simplePos x="0" y="0"/>
              <wp:positionH relativeFrom="column">
                <wp:posOffset>4972685</wp:posOffset>
              </wp:positionH>
              <wp:positionV relativeFrom="paragraph">
                <wp:posOffset>-260350</wp:posOffset>
              </wp:positionV>
              <wp:extent cx="963930" cy="642620"/>
              <wp:effectExtent l="0" t="0" r="0" b="0"/>
              <wp:wrapTight wrapText="bothSides">
                <wp:wrapPolygon edited="1">
                  <wp:start x="-1262" y="0"/>
                  <wp:lineTo x="-1262" y="19299"/>
                  <wp:lineTo x="20085" y="19299"/>
                  <wp:lineTo x="20085" y="0"/>
                  <wp:lineTo x="-1262" y="0"/>
                </wp:wrapPolygon>
              </wp:wrapTight>
              <wp:docPr id="2" name="Image 2"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 2" descr="" hidden="0"/>
                      <pic:cNvPicPr>
                        <a:picLocks noChangeAspect="1"/>
                      </pic:cNvPicPr>
                      <pic:nvPr isPhoto="0" userDrawn="0"/>
                    </pic:nvPicPr>
                    <pic:blipFill>
                      <a:blip r:embed="rId2"/>
                      <a:stretch/>
                    </pic:blipFill>
                    <pic:spPr bwMode="auto">
                      <a:xfrm>
                        <a:off x="0" y="0"/>
                        <a:ext cx="963930" cy="64262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55;o:allowoverlap:true;o:allowincell:true;mso-position-horizontal-relative:text;margin-left:391.5pt;mso-position-horizontal:absolute;mso-position-vertical-relative:text;margin-top:-20.5pt;mso-position-vertical:absolute;width:75.9pt;height:50.6pt;" wrapcoords="-5842 0 -5842 89347 92986 89347 92986 0 -5842 0" stroked="false">
              <v:path textboxrect="0,0,0,0"/>
              <v:imagedata r:id="rId2"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isLgl w:val="false"/>
      <w:suff w:val="nothing"/>
      <w:lvlText w:val=""/>
      <w:lvlJc w:val="left"/>
      <w:pPr>
        <w:ind w:left="0" w:firstLine="0"/>
      </w:pPr>
    </w:lvl>
    <w:lvl w:ilvl="1">
      <w:start w:val="1"/>
      <w:numFmt w:val="none"/>
      <w:pStyle w:val="697"/>
      <w:isLgl w:val="false"/>
      <w:suff w:val="nothing"/>
      <w:lvlText w:val=""/>
      <w:lvlJc w:val="left"/>
      <w:pPr>
        <w:ind w:left="0" w:firstLine="0"/>
      </w:pPr>
    </w:lvl>
    <w:lvl w:ilvl="2">
      <w:start w:val="1"/>
      <w:numFmt w:val="none"/>
      <w:pStyle w:val="698"/>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3">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4">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5">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6">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7">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8">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9">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0">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1">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2">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3">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4">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5">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6">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7">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8">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9">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0">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1">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2">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3">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4">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5">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6">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7">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8">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9">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fr-FR"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699"/>
    <w:link w:val="696"/>
    <w:uiPriority w:val="9"/>
    <w:rPr>
      <w:rFonts w:ascii="Arial" w:hAnsi="Arial" w:cs="Arial" w:eastAsia="Arial"/>
      <w:sz w:val="40"/>
      <w:szCs w:val="40"/>
    </w:rPr>
  </w:style>
  <w:style w:type="character" w:styleId="14">
    <w:name w:val="Heading 2 Char"/>
    <w:basedOn w:val="699"/>
    <w:link w:val="697"/>
    <w:uiPriority w:val="9"/>
    <w:rPr>
      <w:rFonts w:ascii="Arial" w:hAnsi="Arial" w:cs="Arial" w:eastAsia="Arial"/>
      <w:sz w:val="34"/>
    </w:rPr>
  </w:style>
  <w:style w:type="character" w:styleId="16">
    <w:name w:val="Heading 3 Char"/>
    <w:basedOn w:val="699"/>
    <w:link w:val="698"/>
    <w:uiPriority w:val="9"/>
    <w:rPr>
      <w:rFonts w:ascii="Arial" w:hAnsi="Arial" w:cs="Arial" w:eastAsia="Arial"/>
      <w:sz w:val="30"/>
      <w:szCs w:val="30"/>
    </w:rPr>
  </w:style>
  <w:style w:type="paragraph" w:styleId="17">
    <w:name w:val="Heading 4"/>
    <w:basedOn w:val="695"/>
    <w:next w:val="695"/>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699"/>
    <w:link w:val="17"/>
    <w:uiPriority w:val="9"/>
    <w:rPr>
      <w:rFonts w:ascii="Arial" w:hAnsi="Arial" w:cs="Arial" w:eastAsia="Arial"/>
      <w:b/>
      <w:bCs/>
      <w:sz w:val="26"/>
      <w:szCs w:val="26"/>
    </w:rPr>
  </w:style>
  <w:style w:type="paragraph" w:styleId="19">
    <w:name w:val="Heading 5"/>
    <w:basedOn w:val="695"/>
    <w:next w:val="695"/>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99"/>
    <w:link w:val="19"/>
    <w:uiPriority w:val="9"/>
    <w:rPr>
      <w:rFonts w:ascii="Arial" w:hAnsi="Arial" w:cs="Arial" w:eastAsia="Arial"/>
      <w:b/>
      <w:bCs/>
      <w:sz w:val="24"/>
      <w:szCs w:val="24"/>
    </w:rPr>
  </w:style>
  <w:style w:type="paragraph" w:styleId="21">
    <w:name w:val="Heading 6"/>
    <w:basedOn w:val="695"/>
    <w:next w:val="695"/>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99"/>
    <w:link w:val="21"/>
    <w:uiPriority w:val="9"/>
    <w:rPr>
      <w:rFonts w:ascii="Arial" w:hAnsi="Arial" w:cs="Arial" w:eastAsia="Arial"/>
      <w:b/>
      <w:bCs/>
      <w:sz w:val="22"/>
      <w:szCs w:val="22"/>
    </w:rPr>
  </w:style>
  <w:style w:type="paragraph" w:styleId="23">
    <w:name w:val="Heading 7"/>
    <w:basedOn w:val="695"/>
    <w:next w:val="695"/>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99"/>
    <w:link w:val="23"/>
    <w:uiPriority w:val="9"/>
    <w:rPr>
      <w:rFonts w:ascii="Arial" w:hAnsi="Arial" w:cs="Arial" w:eastAsia="Arial"/>
      <w:b/>
      <w:bCs/>
      <w:i/>
      <w:iCs/>
      <w:sz w:val="22"/>
      <w:szCs w:val="22"/>
    </w:rPr>
  </w:style>
  <w:style w:type="paragraph" w:styleId="25">
    <w:name w:val="Heading 8"/>
    <w:basedOn w:val="695"/>
    <w:next w:val="695"/>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99"/>
    <w:link w:val="25"/>
    <w:uiPriority w:val="9"/>
    <w:rPr>
      <w:rFonts w:ascii="Arial" w:hAnsi="Arial" w:cs="Arial" w:eastAsia="Arial"/>
      <w:i/>
      <w:iCs/>
      <w:sz w:val="22"/>
      <w:szCs w:val="22"/>
    </w:rPr>
  </w:style>
  <w:style w:type="paragraph" w:styleId="27">
    <w:name w:val="Heading 9"/>
    <w:basedOn w:val="695"/>
    <w:next w:val="695"/>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99"/>
    <w:link w:val="27"/>
    <w:uiPriority w:val="9"/>
    <w:rPr>
      <w:rFonts w:ascii="Arial" w:hAnsi="Arial" w:cs="Arial" w:eastAsia="Arial"/>
      <w:i/>
      <w:iCs/>
      <w:sz w:val="21"/>
      <w:szCs w:val="21"/>
    </w:rPr>
  </w:style>
  <w:style w:type="paragraph" w:styleId="29">
    <w:name w:val="List Paragraph"/>
    <w:basedOn w:val="695"/>
    <w:qFormat/>
    <w:uiPriority w:val="34"/>
    <w:pPr>
      <w:contextualSpacing w:val="true"/>
      <w:ind w:left="720"/>
    </w:pPr>
  </w:style>
  <w:style w:type="paragraph" w:styleId="31">
    <w:name w:val="No Spacing"/>
    <w:qFormat/>
    <w:uiPriority w:val="1"/>
    <w:pPr>
      <w:spacing w:lineRule="auto" w:line="240" w:after="0" w:before="0"/>
    </w:pPr>
  </w:style>
  <w:style w:type="character" w:styleId="33">
    <w:name w:val="Title Char"/>
    <w:basedOn w:val="699"/>
    <w:link w:val="728"/>
    <w:uiPriority w:val="10"/>
    <w:rPr>
      <w:sz w:val="48"/>
      <w:szCs w:val="48"/>
    </w:rPr>
  </w:style>
  <w:style w:type="paragraph" w:styleId="34">
    <w:name w:val="Subtitle"/>
    <w:basedOn w:val="695"/>
    <w:next w:val="695"/>
    <w:link w:val="35"/>
    <w:qFormat/>
    <w:uiPriority w:val="11"/>
    <w:rPr>
      <w:sz w:val="24"/>
      <w:szCs w:val="24"/>
    </w:rPr>
    <w:pPr>
      <w:spacing w:after="200" w:before="200"/>
    </w:pPr>
  </w:style>
  <w:style w:type="character" w:styleId="35">
    <w:name w:val="Subtitle Char"/>
    <w:basedOn w:val="699"/>
    <w:link w:val="34"/>
    <w:uiPriority w:val="11"/>
    <w:rPr>
      <w:sz w:val="24"/>
      <w:szCs w:val="24"/>
    </w:rPr>
  </w:style>
  <w:style w:type="paragraph" w:styleId="36">
    <w:name w:val="Quote"/>
    <w:basedOn w:val="695"/>
    <w:next w:val="695"/>
    <w:link w:val="37"/>
    <w:qFormat/>
    <w:uiPriority w:val="29"/>
    <w:rPr>
      <w:i/>
    </w:rPr>
    <w:pPr>
      <w:ind w:left="720" w:right="720"/>
    </w:pPr>
  </w:style>
  <w:style w:type="character" w:styleId="37">
    <w:name w:val="Quote Char"/>
    <w:link w:val="36"/>
    <w:uiPriority w:val="29"/>
    <w:rPr>
      <w:i/>
    </w:rPr>
  </w:style>
  <w:style w:type="paragraph" w:styleId="38">
    <w:name w:val="Intense Quote"/>
    <w:basedOn w:val="695"/>
    <w:next w:val="695"/>
    <w:link w:val="3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699"/>
    <w:link w:val="730"/>
    <w:uiPriority w:val="99"/>
  </w:style>
  <w:style w:type="character" w:styleId="43">
    <w:name w:val="Footer Char"/>
    <w:basedOn w:val="699"/>
    <w:link w:val="731"/>
    <w:uiPriority w:val="99"/>
  </w:style>
  <w:style w:type="character" w:styleId="45">
    <w:name w:val="Caption Char"/>
    <w:basedOn w:val="729"/>
    <w:link w:val="731"/>
    <w:uiPriority w:val="99"/>
  </w:style>
  <w:style w:type="table" w:styleId="47">
    <w:name w:val="Table Grid Light"/>
    <w:basedOn w:val="74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74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74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74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74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74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74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74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74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74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74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74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74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74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74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74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74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74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74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74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74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74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74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74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74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74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74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74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74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74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74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74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74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74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74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74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74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74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74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74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74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74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74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74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74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74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74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74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744"/>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744"/>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744"/>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744"/>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744"/>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744"/>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744"/>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74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74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74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74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74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74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74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74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74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74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74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74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74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74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74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74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74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74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74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74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74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74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4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4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4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4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4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4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74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74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74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74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74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74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74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74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74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74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74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74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74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74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7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7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7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7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7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7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7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74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74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74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74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74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74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74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74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74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74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74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74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74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74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695"/>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99"/>
    <w:uiPriority w:val="99"/>
    <w:unhideWhenUsed/>
    <w:rPr>
      <w:vertAlign w:val="superscript"/>
    </w:rPr>
  </w:style>
  <w:style w:type="paragraph" w:styleId="176">
    <w:name w:val="endnote text"/>
    <w:basedOn w:val="695"/>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99"/>
    <w:uiPriority w:val="99"/>
    <w:semiHidden/>
    <w:unhideWhenUsed/>
    <w:rPr>
      <w:vertAlign w:val="superscript"/>
    </w:rPr>
  </w:style>
  <w:style w:type="paragraph" w:styleId="179">
    <w:name w:val="toc 1"/>
    <w:basedOn w:val="695"/>
    <w:next w:val="695"/>
    <w:uiPriority w:val="39"/>
    <w:unhideWhenUsed/>
    <w:pPr>
      <w:ind w:left="0" w:right="0" w:firstLine="0"/>
      <w:spacing w:after="57"/>
    </w:pPr>
  </w:style>
  <w:style w:type="paragraph" w:styleId="182">
    <w:name w:val="toc 4"/>
    <w:basedOn w:val="695"/>
    <w:next w:val="695"/>
    <w:uiPriority w:val="39"/>
    <w:unhideWhenUsed/>
    <w:pPr>
      <w:ind w:left="850" w:right="0" w:firstLine="0"/>
      <w:spacing w:after="57"/>
    </w:pPr>
  </w:style>
  <w:style w:type="paragraph" w:styleId="183">
    <w:name w:val="toc 5"/>
    <w:basedOn w:val="695"/>
    <w:next w:val="695"/>
    <w:uiPriority w:val="39"/>
    <w:unhideWhenUsed/>
    <w:pPr>
      <w:ind w:left="1134" w:right="0" w:firstLine="0"/>
      <w:spacing w:after="57"/>
    </w:pPr>
  </w:style>
  <w:style w:type="paragraph" w:styleId="184">
    <w:name w:val="toc 6"/>
    <w:basedOn w:val="695"/>
    <w:next w:val="695"/>
    <w:uiPriority w:val="39"/>
    <w:unhideWhenUsed/>
    <w:pPr>
      <w:ind w:left="1417" w:right="0" w:firstLine="0"/>
      <w:spacing w:after="57"/>
    </w:pPr>
  </w:style>
  <w:style w:type="paragraph" w:styleId="185">
    <w:name w:val="toc 7"/>
    <w:basedOn w:val="695"/>
    <w:next w:val="695"/>
    <w:uiPriority w:val="39"/>
    <w:unhideWhenUsed/>
    <w:pPr>
      <w:ind w:left="1701" w:right="0" w:firstLine="0"/>
      <w:spacing w:after="57"/>
    </w:pPr>
  </w:style>
  <w:style w:type="paragraph" w:styleId="186">
    <w:name w:val="toc 8"/>
    <w:basedOn w:val="695"/>
    <w:next w:val="695"/>
    <w:uiPriority w:val="39"/>
    <w:unhideWhenUsed/>
    <w:pPr>
      <w:ind w:left="1984" w:right="0" w:firstLine="0"/>
      <w:spacing w:after="57"/>
    </w:pPr>
  </w:style>
  <w:style w:type="paragraph" w:styleId="187">
    <w:name w:val="toc 9"/>
    <w:basedOn w:val="695"/>
    <w:next w:val="695"/>
    <w:uiPriority w:val="39"/>
    <w:unhideWhenUsed/>
    <w:pPr>
      <w:ind w:left="2268" w:right="0" w:firstLine="0"/>
      <w:spacing w:after="57"/>
    </w:pPr>
  </w:style>
  <w:style w:type="paragraph" w:styleId="189">
    <w:name w:val="table of figures"/>
    <w:basedOn w:val="695"/>
    <w:next w:val="695"/>
    <w:uiPriority w:val="99"/>
    <w:unhideWhenUsed/>
    <w:pPr>
      <w:spacing w:after="0" w:afterAutospacing="0"/>
    </w:pPr>
  </w:style>
  <w:style w:type="paragraph" w:styleId="695" w:default="1">
    <w:name w:val="Normal"/>
    <w:qFormat/>
    <w:rPr>
      <w:rFonts w:ascii="Calibri" w:hAnsi="Calibri" w:eastAsia="Calibri"/>
      <w:color w:val="00000A"/>
      <w:sz w:val="22"/>
      <w:szCs w:val="22"/>
      <w:lang w:val="fr-FR" w:bidi="ar-SA" w:eastAsia="en-US"/>
    </w:rPr>
    <w:pPr>
      <w:jc w:val="left"/>
      <w:spacing w:lineRule="auto" w:line="259" w:after="160" w:before="0"/>
      <w:widowControl/>
    </w:pPr>
  </w:style>
  <w:style w:type="paragraph" w:styleId="696">
    <w:name w:val="Heading 1"/>
    <w:basedOn w:val="695"/>
    <w:next w:val="695"/>
    <w:link w:val="707"/>
    <w:qFormat/>
    <w:uiPriority w:val="9"/>
    <w:rPr>
      <w:rFonts w:ascii="Calibri Light" w:hAnsi="Calibri Light" w:cs="Calibri Light" w:eastAsia="Calibri Light"/>
      <w:color w:val="2F5496" w:themeColor="accent1" w:themeShade="BF"/>
      <w:sz w:val="32"/>
      <w:szCs w:val="32"/>
    </w:rPr>
    <w:pPr>
      <w:keepLines/>
      <w:keepNext/>
      <w:spacing w:after="0" w:before="240"/>
      <w:outlineLvl w:val="0"/>
    </w:pPr>
  </w:style>
  <w:style w:type="paragraph" w:styleId="697">
    <w:name w:val="Heading 2"/>
    <w:basedOn w:val="723"/>
    <w:qFormat/>
    <w:rPr>
      <w:b/>
      <w:bCs/>
      <w:sz w:val="32"/>
      <w:szCs w:val="32"/>
    </w:rPr>
    <w:pPr>
      <w:numPr>
        <w:ilvl w:val="1"/>
        <w:numId w:val="1"/>
      </w:numPr>
      <w:spacing w:after="120" w:before="200"/>
      <w:outlineLvl w:val="1"/>
    </w:pPr>
  </w:style>
  <w:style w:type="paragraph" w:styleId="698">
    <w:name w:val="Heading 3"/>
    <w:basedOn w:val="723"/>
    <w:qFormat/>
    <w:rPr>
      <w:b/>
      <w:bCs/>
      <w:sz w:val="28"/>
      <w:szCs w:val="28"/>
    </w:rPr>
    <w:pPr>
      <w:numPr>
        <w:ilvl w:val="2"/>
        <w:numId w:val="1"/>
      </w:numPr>
      <w:spacing w:after="120" w:before="140"/>
      <w:outlineLvl w:val="2"/>
    </w:pPr>
  </w:style>
  <w:style w:type="character" w:styleId="699" w:default="1">
    <w:name w:val="Default Paragraph Font"/>
    <w:qFormat/>
    <w:uiPriority w:val="1"/>
    <w:semiHidden/>
    <w:unhideWhenUsed/>
  </w:style>
  <w:style w:type="character" w:styleId="700" w:customStyle="1">
    <w:name w:val="En-tête Car"/>
    <w:basedOn w:val="699"/>
    <w:qFormat/>
    <w:uiPriority w:val="99"/>
  </w:style>
  <w:style w:type="character" w:styleId="701" w:customStyle="1">
    <w:name w:val="Pied de page Car"/>
    <w:basedOn w:val="699"/>
    <w:link w:val="731"/>
    <w:qFormat/>
    <w:uiPriority w:val="99"/>
  </w:style>
  <w:style w:type="character" w:styleId="702" w:customStyle="1">
    <w:name w:val="Préformaté HTML Car"/>
    <w:basedOn w:val="699"/>
    <w:qFormat/>
    <w:uiPriority w:val="99"/>
    <w:semiHidden/>
    <w:rPr>
      <w:rFonts w:ascii="Courier New" w:hAnsi="Courier New" w:cs="Courier New" w:eastAsia="Times New Roman"/>
      <w:sz w:val="20"/>
      <w:szCs w:val="20"/>
      <w:lang w:eastAsia="fr-FR"/>
    </w:rPr>
  </w:style>
  <w:style w:type="character" w:styleId="703" w:customStyle="1">
    <w:name w:val="p"/>
    <w:basedOn w:val="699"/>
    <w:qFormat/>
  </w:style>
  <w:style w:type="character" w:styleId="704" w:customStyle="1">
    <w:name w:val="o"/>
    <w:basedOn w:val="699"/>
    <w:qFormat/>
  </w:style>
  <w:style w:type="character" w:styleId="705" w:customStyle="1">
    <w:name w:val="n"/>
    <w:basedOn w:val="699"/>
    <w:qFormat/>
  </w:style>
  <w:style w:type="character" w:styleId="706" w:customStyle="1">
    <w:name w:val="k"/>
    <w:basedOn w:val="699"/>
    <w:qFormat/>
  </w:style>
  <w:style w:type="character" w:styleId="707" w:customStyle="1">
    <w:name w:val="Titre 1 Car"/>
    <w:basedOn w:val="699"/>
    <w:link w:val="696"/>
    <w:qFormat/>
    <w:uiPriority w:val="9"/>
    <w:rPr>
      <w:rFonts w:ascii="Calibri Light" w:hAnsi="Calibri Light" w:cs="Calibri Light" w:eastAsia="Calibri Light"/>
      <w:color w:val="2F5496" w:themeColor="accent1" w:themeShade="BF"/>
      <w:sz w:val="32"/>
      <w:szCs w:val="32"/>
    </w:rPr>
  </w:style>
  <w:style w:type="character" w:styleId="708">
    <w:name w:val="Lien Internet"/>
    <w:rPr>
      <w:color w:val="000080"/>
      <w:u w:val="single"/>
    </w:rPr>
  </w:style>
  <w:style w:type="character" w:styleId="709">
    <w:name w:val="Lien Internet visité"/>
    <w:rPr>
      <w:color w:val="800000"/>
      <w:u w:val="single"/>
    </w:rPr>
  </w:style>
  <w:style w:type="character" w:styleId="710">
    <w:name w:val="ListLabel 1"/>
    <w:qFormat/>
    <w:rPr>
      <w:rFonts w:ascii="Arial" w:hAnsi="Arial" w:cs="Arial"/>
      <w:i/>
      <w:iCs/>
      <w:sz w:val="40"/>
      <w:szCs w:val="40"/>
    </w:rPr>
  </w:style>
  <w:style w:type="character" w:styleId="711">
    <w:name w:val="ListLabel 2"/>
    <w:qFormat/>
    <w:rPr>
      <w:rFonts w:ascii="Marianne" w:hAnsi="Marianne" w:cs="Arial"/>
      <w:i/>
      <w:iCs/>
      <w:sz w:val="40"/>
      <w:szCs w:val="40"/>
    </w:rPr>
  </w:style>
  <w:style w:type="character" w:styleId="712">
    <w:name w:val="ListLabel 3"/>
    <w:qFormat/>
    <w:rPr>
      <w:rFonts w:ascii="Marianne" w:hAnsi="Marianne" w:cs="Arial"/>
      <w:i/>
      <w:iCs/>
      <w:sz w:val="40"/>
      <w:szCs w:val="40"/>
    </w:rPr>
  </w:style>
  <w:style w:type="character" w:styleId="713">
    <w:name w:val="ListLabel 4"/>
    <w:qFormat/>
    <w:rPr>
      <w:rFonts w:ascii="Marianne" w:hAnsi="Marianne" w:cs="Arial"/>
      <w:i/>
      <w:iCs/>
      <w:sz w:val="40"/>
      <w:szCs w:val="40"/>
    </w:rPr>
  </w:style>
  <w:style w:type="character" w:styleId="714">
    <w:name w:val="ListLabel 5"/>
    <w:qFormat/>
    <w:rPr>
      <w:rFonts w:ascii="Marianne" w:hAnsi="Marianne" w:cs="Arial"/>
      <w:i/>
      <w:iCs/>
      <w:sz w:val="40"/>
      <w:szCs w:val="40"/>
    </w:rPr>
  </w:style>
  <w:style w:type="character" w:styleId="715">
    <w:name w:val="ListLabel 6"/>
    <w:qFormat/>
    <w:rPr>
      <w:rFonts w:ascii="Marianne" w:hAnsi="Marianne" w:cs="Arial"/>
      <w:i/>
      <w:iCs/>
      <w:color w:val="00A65D"/>
      <w:sz w:val="22"/>
      <w:szCs w:val="22"/>
    </w:rPr>
  </w:style>
  <w:style w:type="character" w:styleId="716">
    <w:name w:val="ListLabel 7"/>
    <w:qFormat/>
    <w:rPr>
      <w:rFonts w:ascii="Marianne" w:hAnsi="Marianne" w:cs="Arial"/>
      <w:i/>
      <w:iCs/>
      <w:color w:val="00A65D"/>
      <w:sz w:val="22"/>
      <w:szCs w:val="22"/>
    </w:rPr>
  </w:style>
  <w:style w:type="character" w:styleId="717">
    <w:name w:val="ListLabel 8"/>
    <w:qFormat/>
    <w:rPr>
      <w:rFonts w:ascii="Marianne" w:hAnsi="Marianne" w:cs="Arial"/>
      <w:i/>
      <w:iCs/>
      <w:color w:val="00A65D"/>
      <w:sz w:val="22"/>
      <w:szCs w:val="22"/>
    </w:rPr>
  </w:style>
  <w:style w:type="character" w:styleId="718">
    <w:name w:val="ListLabel 9"/>
    <w:qFormat/>
    <w:rPr>
      <w:rFonts w:ascii="Marianne" w:hAnsi="Marianne" w:cs="Arial"/>
      <w:i/>
      <w:iCs/>
      <w:color w:val="00A65D"/>
      <w:sz w:val="22"/>
      <w:szCs w:val="22"/>
    </w:rPr>
  </w:style>
  <w:style w:type="character" w:styleId="719">
    <w:name w:val="Texte source"/>
    <w:qFormat/>
    <w:rPr>
      <w:rFonts w:ascii="Liberation Mono" w:hAnsi="Liberation Mono" w:cs="Liberation Mono" w:eastAsia="Liberation Mono"/>
    </w:rPr>
  </w:style>
  <w:style w:type="character" w:styleId="720">
    <w:name w:val="ListLabel 10"/>
    <w:qFormat/>
    <w:rPr>
      <w:rFonts w:ascii="Marianne" w:hAnsi="Marianne" w:cs="Arial"/>
      <w:i/>
      <w:iCs/>
      <w:color w:val="00A65D"/>
      <w:sz w:val="22"/>
      <w:szCs w:val="22"/>
    </w:rPr>
  </w:style>
  <w:style w:type="character" w:styleId="721">
    <w:name w:val="ListLabel 11"/>
    <w:qFormat/>
    <w:rPr>
      <w:rFonts w:ascii="Marianne" w:hAnsi="Marianne" w:cs="Marianne"/>
      <w:color w:val="00A65D"/>
      <w:sz w:val="40"/>
      <w:szCs w:val="40"/>
      <w:u w:val="single"/>
    </w:rPr>
  </w:style>
  <w:style w:type="character" w:styleId="722">
    <w:name w:val="Saut d'index"/>
    <w:qFormat/>
  </w:style>
  <w:style w:type="paragraph" w:styleId="723">
    <w:name w:val="Titre"/>
    <w:basedOn w:val="695"/>
    <w:next w:val="724"/>
    <w:qFormat/>
    <w:rPr>
      <w:rFonts w:ascii="Liberation Sans" w:hAnsi="Liberation Sans" w:cs="Lohit Devanagari" w:eastAsia="Noto Sans CJK SC"/>
      <w:sz w:val="28"/>
      <w:szCs w:val="28"/>
    </w:rPr>
    <w:pPr>
      <w:keepNext/>
      <w:spacing w:after="120" w:before="240"/>
    </w:pPr>
  </w:style>
  <w:style w:type="paragraph" w:styleId="724">
    <w:name w:val="Body Text"/>
    <w:basedOn w:val="695"/>
    <w:pPr>
      <w:spacing w:lineRule="auto" w:line="276" w:after="140" w:before="0"/>
    </w:pPr>
  </w:style>
  <w:style w:type="paragraph" w:styleId="725">
    <w:name w:val="List"/>
    <w:basedOn w:val="724"/>
    <w:rPr>
      <w:rFonts w:cs="Lohit Devanagari"/>
    </w:rPr>
  </w:style>
  <w:style w:type="paragraph" w:styleId="726">
    <w:name w:val="Caption"/>
    <w:basedOn w:val="695"/>
    <w:qFormat/>
    <w:rPr>
      <w:rFonts w:cs="Lohit Devanagari"/>
      <w:i/>
      <w:iCs/>
      <w:sz w:val="24"/>
      <w:szCs w:val="24"/>
    </w:rPr>
    <w:pPr>
      <w:spacing w:after="120" w:before="120"/>
      <w:suppressLineNumbers/>
    </w:pPr>
  </w:style>
  <w:style w:type="paragraph" w:styleId="727" w:customStyle="1">
    <w:name w:val="Index"/>
    <w:basedOn w:val="695"/>
    <w:qFormat/>
    <w:rPr>
      <w:rFonts w:cs="Lohit Devanagari"/>
    </w:rPr>
    <w:pPr>
      <w:suppressLineNumbers/>
    </w:pPr>
  </w:style>
  <w:style w:type="paragraph" w:styleId="728">
    <w:name w:val="Title"/>
    <w:basedOn w:val="695"/>
    <w:qFormat/>
    <w:rPr>
      <w:rFonts w:ascii="Liberation Sans" w:hAnsi="Liberation Sans" w:cs="Lohit Devanagari" w:eastAsia="Noto Sans CJK SC Regular"/>
      <w:sz w:val="28"/>
      <w:szCs w:val="28"/>
    </w:rPr>
    <w:pPr>
      <w:keepNext/>
      <w:spacing w:after="120" w:before="240"/>
    </w:pPr>
  </w:style>
  <w:style w:type="paragraph" w:styleId="729">
    <w:name w:val="Caption"/>
    <w:basedOn w:val="695"/>
    <w:qFormat/>
    <w:rPr>
      <w:rFonts w:cs="Lohit Devanagari"/>
      <w:i/>
      <w:iCs/>
      <w:sz w:val="24"/>
      <w:szCs w:val="24"/>
    </w:rPr>
    <w:pPr>
      <w:spacing w:after="120" w:before="120"/>
      <w:suppressLineNumbers/>
    </w:pPr>
  </w:style>
  <w:style w:type="paragraph" w:styleId="730">
    <w:name w:val="Header"/>
    <w:basedOn w:val="695"/>
    <w:uiPriority w:val="99"/>
    <w:unhideWhenUsed/>
    <w:pPr>
      <w:spacing w:lineRule="auto" w:line="240" w:after="0" w:before="0"/>
      <w:tabs>
        <w:tab w:val="center" w:pos="4536" w:leader="none"/>
        <w:tab w:val="right" w:pos="9072" w:leader="none"/>
      </w:tabs>
    </w:pPr>
  </w:style>
  <w:style w:type="paragraph" w:styleId="731">
    <w:name w:val="Footer"/>
    <w:basedOn w:val="695"/>
    <w:link w:val="701"/>
    <w:uiPriority w:val="99"/>
    <w:unhideWhenUsed/>
    <w:pPr>
      <w:spacing w:lineRule="auto" w:line="240" w:after="0" w:before="0"/>
      <w:tabs>
        <w:tab w:val="center" w:pos="4536" w:leader="none"/>
        <w:tab w:val="right" w:pos="9072" w:leader="none"/>
      </w:tabs>
    </w:pPr>
  </w:style>
  <w:style w:type="paragraph" w:styleId="732">
    <w:name w:val="HTML Preformatted"/>
    <w:basedOn w:val="695"/>
    <w:link w:val="702"/>
    <w:qFormat/>
    <w:uiPriority w:val="99"/>
    <w:semiHidden/>
    <w:unhideWhenUsed/>
    <w:rPr>
      <w:rFonts w:ascii="Courier New" w:hAnsi="Courier New" w:cs="Courier New" w:eastAsia="Times New Roman"/>
      <w:sz w:val="20"/>
      <w:szCs w:val="20"/>
      <w:lang w:eastAsia="fr-FR"/>
    </w:rPr>
    <w:pPr>
      <w:spacing w:lineRule="auto" w:line="240" w:after="0" w:befor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paragraph" w:styleId="733" w:customStyle="1">
    <w:name w:val="Obsah tabulky"/>
    <w:basedOn w:val="695"/>
    <w:qFormat/>
    <w:pPr>
      <w:suppressLineNumbers/>
    </w:pPr>
  </w:style>
  <w:style w:type="paragraph" w:styleId="734" w:customStyle="1">
    <w:name w:val="Contenu de tableau"/>
    <w:basedOn w:val="695"/>
    <w:qFormat/>
    <w:pPr>
      <w:suppressLineNumbers/>
    </w:pPr>
  </w:style>
  <w:style w:type="paragraph" w:styleId="735">
    <w:name w:val="toa heading"/>
    <w:basedOn w:val="728"/>
    <w:qFormat/>
    <w:rPr>
      <w:b/>
      <w:bCs/>
      <w:sz w:val="32"/>
      <w:szCs w:val="32"/>
    </w:rPr>
    <w:pPr>
      <w:suppressLineNumbers/>
    </w:pPr>
  </w:style>
  <w:style w:type="paragraph" w:styleId="736">
    <w:name w:val="TOC Heading"/>
    <w:basedOn w:val="696"/>
    <w:next w:val="695"/>
    <w:qFormat/>
    <w:uiPriority w:val="39"/>
    <w:unhideWhenUsed/>
    <w:rPr>
      <w:lang w:eastAsia="fr-FR"/>
    </w:rPr>
  </w:style>
  <w:style w:type="paragraph" w:styleId="737">
    <w:name w:val="Custom_style"/>
    <w:qFormat/>
    <w:rPr>
      <w:rFonts w:ascii="Calibri" w:hAnsi="Calibri" w:cs="Calibri" w:eastAsia="Calibri"/>
      <w:color w:val="auto"/>
      <w:sz w:val="4"/>
      <w:szCs w:val="22"/>
      <w:lang w:val="fr-FR" w:bidi="ar-SA" w:eastAsia="en-US"/>
    </w:rPr>
    <w:pPr>
      <w:jc w:val="left"/>
      <w:widowControl/>
    </w:pPr>
  </w:style>
  <w:style w:type="paragraph" w:styleId="738">
    <w:name w:val="03_texte-courant"/>
    <w:basedOn w:val="695"/>
    <w:qFormat/>
    <w:rPr>
      <w:rFonts w:ascii="Arial" w:hAnsi="Arial" w:cs="Arial" w:eastAsia="Calibri"/>
      <w:bCs/>
      <w:color w:val="000000" w:themeColor="text1"/>
      <w:sz w:val="20"/>
      <w:szCs w:val="20"/>
    </w:rPr>
    <w:pPr>
      <w:jc w:val="both"/>
      <w:spacing w:lineRule="exact" w:line="260" w:after="80" w:before="120"/>
      <w:widowControl w:val="off"/>
    </w:pPr>
  </w:style>
  <w:style w:type="paragraph" w:styleId="739">
    <w:name w:val="Contenu de cadre"/>
    <w:basedOn w:val="695"/>
    <w:qFormat/>
  </w:style>
  <w:style w:type="paragraph" w:styleId="740" w:customStyle="1">
    <w:name w:val="Custom_style2"/>
    <w:qFormat/>
    <w:rPr>
      <w:rFonts w:ascii="Calibri" w:hAnsi="Calibri" w:cs="Calibri" w:eastAsia="Calibri"/>
      <w:color w:val="auto"/>
      <w:sz w:val="4"/>
      <w:szCs w:val="22"/>
      <w:lang w:val="fr-FR" w:bidi="ar-SA" w:eastAsia="en-US"/>
    </w:rPr>
    <w:pPr>
      <w:jc w:val="left"/>
      <w:widowControl/>
    </w:pPr>
  </w:style>
  <w:style w:type="paragraph" w:styleId="741">
    <w:name w:val="toc 2"/>
    <w:basedOn w:val="727"/>
    <w:pPr>
      <w:ind w:left="283" w:firstLine="0"/>
      <w:tabs>
        <w:tab w:val="right" w:pos="9073" w:leader="dot"/>
      </w:tabs>
    </w:pPr>
  </w:style>
  <w:style w:type="paragraph" w:styleId="742">
    <w:name w:val="toc 3"/>
    <w:basedOn w:val="727"/>
    <w:pPr>
      <w:ind w:left="566" w:firstLine="0"/>
      <w:tabs>
        <w:tab w:val="right" w:pos="8790" w:leader="dot"/>
      </w:tabs>
    </w:pPr>
  </w:style>
  <w:style w:type="numbering" w:styleId="743" w:default="1">
    <w:name w:val="No List"/>
    <w:qFormat/>
    <w:uiPriority w:val="99"/>
    <w:semiHidden/>
    <w:unhideWhenUsed/>
  </w:style>
  <w:style w:type="table" w:styleId="744" w:default="1">
    <w:name w:val="Normal Table"/>
    <w:uiPriority w:val="99"/>
    <w:semiHidden/>
    <w:unhideWhenUsed/>
    <w:tblPr>
      <w:tblInd w:w="0" w:type="dxa"/>
      <w:tblCellMar>
        <w:left w:w="108" w:type="dxa"/>
        <w:top w:w="0" w:type="dxa"/>
        <w:right w:w="108" w:type="dxa"/>
        <w:bottom w:w="0" w:type="dxa"/>
      </w:tblCellMar>
    </w:tblPr>
  </w:style>
  <w:style w:type="table" w:styleId="745">
    <w:name w:val="Table Grid"/>
    <w:basedOn w:val="744"/>
    <w:uiPriority w:val="3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s://www.gouvernement.fr/portraits-de-la-relance" TargetMode="External"/><Relationship Id="rId13" Type="http://schemas.openxmlformats.org/officeDocument/2006/relationships/hyperlink" Target="https://www.economie.gouv.fr/plan-de-relance/profils/entreprises/bonus-ecologique" TargetMode="External"/><Relationship Id="rId14" Type="http://schemas.openxmlformats.org/officeDocument/2006/relationships/hyperlink" Target="https://www.economie.gouv.fr/plan-de-relance/profils/particuliers/maprimerenov" TargetMode="External"/><Relationship Id="rId15" Type="http://schemas.openxmlformats.org/officeDocument/2006/relationships/hyperlink" Target="https://www.entreprises.gouv.fr/fr/actualites/industrie/fonds-de-soutien-aux-filieres-automobile-et-aeronautique-205-nouveaux-laureats" TargetMode="External"/><Relationship Id="rId16" Type="http://schemas.openxmlformats.org/officeDocument/2006/relationships/hyperlink" Target="https://www.economie.gouv.fr/plan-de-relance/profils/entreprises/prime-conversion-soutien-aquisition-agro-equipements" TargetMode="External"/><Relationship Id="rId17" Type="http://schemas.openxmlformats.org/officeDocument/2006/relationships/hyperlink" Target="https://www.ecologie.gouv.fr/france-relance-bonus-ecologique-et-prime-conversion" TargetMode="External"/><Relationship Id="rId18" Type="http://schemas.openxmlformats.org/officeDocument/2006/relationships/hyperlink" Target="https://www.economie.gouv.fr/plan-de-relance/profils/entreprises/fonds-recyclage-friches" TargetMode="External"/><Relationship Id="rId19" Type="http://schemas.openxmlformats.org/officeDocument/2006/relationships/hyperlink" Target="https://www.economie.gouv.fr/plan-de-relance/profils/administrations/renovation-energetique-batiments-publics" TargetMode="External"/><Relationship Id="rId20" Type="http://schemas.openxmlformats.org/officeDocument/2006/relationships/hyperlink" Target="https://www.entreprises.gouv.fr/fr/industrie/politique-industrielle/territoires-d-industrie" TargetMode="External"/><Relationship Id="rId21" Type="http://schemas.openxmlformats.org/officeDocument/2006/relationships/hyperlink" Target="https://www.bpifrance.fr/A-la-une/Appels-a-projets-concours/Appel-a-projets-Plan-de-relance-pour-l-industrie-Secteurs-strategiques-volet-national-50697" TargetMode="External"/><Relationship Id="rId22" Type="http://schemas.openxmlformats.org/officeDocument/2006/relationships/hyperlink" Target="https://www.economie.gouv.fr/plan-de-relance/profils/entreprises/aides-francenum-transformation-numerique" TargetMode="External"/><Relationship Id="rId23" Type="http://schemas.openxmlformats.org/officeDocument/2006/relationships/hyperlink" Target="https://www.economie.gouv.fr/plan-de-relance/profils/entreprises/aide-investissement-industrie-du-futur" TargetMode="External"/><Relationship Id="rId24" Type="http://schemas.openxmlformats.org/officeDocument/2006/relationships/hyperlink" Target="https://www.economie.gouv.fr/files/files/directions_services/plan-de-relance/Guide-mesures-relance-exportations.pdf" TargetMode="External"/><Relationship Id="rId25" Type="http://schemas.openxmlformats.org/officeDocument/2006/relationships/hyperlink" Target="https://www.economie.gouv.fr/files/files/directions_services/plan-de-relance/Guide-mesures-relance-exportations.pdf" TargetMode="External"/><Relationship Id="rId2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27" Type="http://schemas.openxmlformats.org/officeDocument/2006/relationships/hyperlink" Target="https://www.economie.gouv.fr/plan-de-relance/profils/entreprises/aide-embauche-jeune-contrat-initiative-emploi-cie" TargetMode="External"/><Relationship Id="rId28" Type="http://schemas.openxmlformats.org/officeDocument/2006/relationships/hyperlink" Target="https://travail-emploi.gouv.fr/formation-professionnelle/entreprise-et-alternance/aide-exceptionnelle-contrat-pro" TargetMode="External"/><Relationship Id="rId29" Type="http://schemas.openxmlformats.org/officeDocument/2006/relationships/hyperlink" Target="https://travail-emploi.gouv.fr/emploi/mesures-jeunes/garantiejeunes/" TargetMode="External"/><Relationship Id="rId30" Type="http://schemas.openxmlformats.org/officeDocument/2006/relationships/hyperlink" Target="https://www.economie.gouv.fr/plan-de-relance/insertion-personnes-eloignees-emploi-pec" TargetMode="External"/><Relationship Id="rId31" Type="http://schemas.openxmlformats.org/officeDocument/2006/relationships/hyperlink" Target="https://www.economie.gouv.fr/plan-de-relance/profils/entreprises/aide-embauche-jeunes" TargetMode="External"/><Relationship Id="rId32" Type="http://schemas.openxmlformats.org/officeDocument/2006/relationships/hyperlink" Target="https://www.economie.gouv.fr/entreprises/aide-mobilisation-employeurs-embauche-travailleurs-handicapes-plan-relance" TargetMode="External"/><Relationship Id="rId33" Type="http://schemas.openxmlformats.org/officeDocument/2006/relationships/hyperlink" Target="https://www.economie.gouv.fr/plan-de-relance/profils/administrations/financement-nouvelles-missions-service-civique"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ONLYOFFICE/6.2.0.123</Application>
  <Company>Secrétariat Général</Company>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TRAN</dc:creator>
  <dc:description/>
  <dc:language>fr-FR</dc:language>
  <cp:lastModifiedBy>Simon KARLESKIND</cp:lastModifiedBy>
  <cp:revision>50</cp:revision>
  <dcterms:created xsi:type="dcterms:W3CDTF">2021-04-02T09:48:00Z</dcterms:created>
  <dcterms:modified xsi:type="dcterms:W3CDTF">2021-07-16T11:58:07Z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