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Saint-Pierre-et-Miquelon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345091024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90_2756931480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756931480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756931480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756931480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756931480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0_2756931480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756931480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756931480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6_2756931480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756931480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756931480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756931480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4_2756931480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756931480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756931480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20_2756931480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756931480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756931480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756931480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756931480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756931480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2_2756931480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4_2756931480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6_2756931480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90_2756931480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Concernant le volet écologie : </w:t>
              <w:br/>
              <w:t xml:space="preserve">- une enveloppe territorialisée de 2.8 millions a été attribuée aux collectivités pour la rénovation thermique de leurs bâtiments. Les conventions sont signées et la planification opérationnelle des projets en cours. </w:t>
              <w:br/>
              <w:t xml:space="preserve">- la Mairie de Miquelon va lancer une consultation pour une AMO sur le projet abattoir qui l’appuiera dans son projet de réponse à l’AAP </w:t>
              <w:br/>
              <w:t xml:space="preserve">- La Mairie de Miquelon a déposé un projet de 180k€ dans le cadre de l’AAP ma Biodiv restauration des écosystèmes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92_2756931480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94_2756931480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6_2756931480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8_2756931480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100_2756931480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02_2756931480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04_2756931480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6_2756931480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- Le projet de plateforme de recherche est lauréat de la phase AMI du PIA OM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8_2756931480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10_2756931480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12_2756931480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14_2756931480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6_2756931480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8_2756931480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20_2756931480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22_2756931480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24_2756931480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6_2756931480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8_2756931480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30_2756931480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32_2756931480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34_2756931480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6_2756931480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Saint-Pierre-et-Miquelon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2722</Words>
  <Characters>13574</Characters>
  <CharactersWithSpaces>16518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2021-07-12T18:33:06Z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