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D89" w:rsidRDefault="00DB6D89">
      <w:pPr>
        <w:rPr>
          <w:rFonts w:ascii="Marianne" w:hAnsi="Marianne" w:cs="Arial"/>
          <w:sz w:val="56"/>
          <w:szCs w:val="56"/>
        </w:rPr>
      </w:pPr>
    </w:p>
    <w:p w:rsidR="00DB6D89" w:rsidRDefault="00DB6D89">
      <w:pPr>
        <w:rPr>
          <w:rFonts w:ascii="Marianne" w:hAnsi="Marianne" w:cs="Arial"/>
          <w:sz w:val="56"/>
          <w:szCs w:val="56"/>
        </w:rPr>
      </w:pPr>
    </w:p>
    <w:p w:rsidR="00DB6D89" w:rsidRDefault="00DB6D89">
      <w:pPr>
        <w:rPr>
          <w:rFonts w:ascii="Marianne" w:hAnsi="Marianne" w:cs="Arial"/>
          <w:sz w:val="56"/>
          <w:szCs w:val="56"/>
        </w:rPr>
      </w:pPr>
    </w:p>
    <w:p w:rsidR="00DB6D89" w:rsidRDefault="00DB6D89">
      <w:pPr>
        <w:rPr>
          <w:rFonts w:ascii="Marianne" w:hAnsi="Marianne" w:cs="Arial"/>
          <w:sz w:val="56"/>
          <w:szCs w:val="56"/>
        </w:rPr>
      </w:pPr>
    </w:p>
    <w:p w:rsidR="00DB6D89" w:rsidRDefault="00C87245">
      <w:r>
        <w:rPr>
          <w:rFonts w:ascii="Marianne" w:hAnsi="Marianne" w:cs="Arial"/>
          <w:b/>
          <w:bCs/>
          <w:sz w:val="56"/>
          <w:szCs w:val="56"/>
        </w:rPr>
        <w:t>SUIVI TERRITORIAL</w:t>
      </w:r>
    </w:p>
    <w:p w:rsidR="00DB6D89" w:rsidRDefault="00C87245">
      <w:r>
        <w:rPr>
          <w:rFonts w:ascii="Marianne" w:hAnsi="Marianne" w:cs="Arial"/>
          <w:b/>
          <w:bCs/>
          <w:sz w:val="56"/>
          <w:szCs w:val="56"/>
        </w:rPr>
        <w:t>DU PLAN FRANCE RELANCE</w:t>
      </w:r>
    </w:p>
    <w:p w:rsidR="00DB6D89" w:rsidRDefault="00DB6D89">
      <w:pPr>
        <w:rPr>
          <w:rFonts w:ascii="Marianne" w:hAnsi="Marianne" w:cs="Arial"/>
          <w:sz w:val="56"/>
          <w:szCs w:val="56"/>
        </w:rPr>
      </w:pPr>
    </w:p>
    <w:p w:rsidR="00DB6D89" w:rsidRDefault="00C87245">
      <w:pPr>
        <w:rPr>
          <w:rFonts w:ascii="Marianne" w:hAnsi="Marianne"/>
        </w:rPr>
      </w:pPr>
      <w:r>
        <w:rPr>
          <w:rFonts w:ascii="Marianne" w:hAnsi="Marianne" w:cs="Arial"/>
          <w:i/>
          <w:iCs/>
          <w:sz w:val="40"/>
          <w:szCs w:val="40"/>
        </w:rPr>
        <w:t>Données pour le département : Somme</w:t>
      </w:r>
    </w:p>
    <w:p w:rsidR="00DB6D89" w:rsidRDefault="00C87245">
      <w:r>
        <w:rPr>
          <w:rFonts w:ascii="Marianne" w:hAnsi="Marianne" w:cs="Arial"/>
          <w:i/>
          <w:iCs/>
          <w:sz w:val="40"/>
          <w:szCs w:val="40"/>
        </w:rPr>
        <w:t>Date : Mai 2021</w:t>
      </w:r>
    </w:p>
    <w:p w:rsidR="00DB6D89" w:rsidRDefault="00DB6D89">
      <w:pPr>
        <w:rPr>
          <w:rFonts w:ascii="Marianne" w:hAnsi="Marianne" w:cs="Arial"/>
          <w:i/>
          <w:iCs/>
          <w:sz w:val="56"/>
          <w:szCs w:val="56"/>
        </w:rPr>
      </w:pPr>
    </w:p>
    <w:p w:rsidR="00DB6D89" w:rsidRDefault="00C87245">
      <w:pPr>
        <w:pStyle w:val="03texte-courant"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ascii="Marianne" w:hAnsi="Marianne" w:cs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 w:rsidR="00DB6D89" w:rsidRDefault="00C87245">
      <w:pPr>
        <w:pStyle w:val="Customstyle"/>
        <w:jc w:val="both"/>
        <w:rPr>
          <w:sz w:val="22"/>
        </w:rPr>
      </w:pPr>
      <w:r>
        <w:rPr>
          <w:rFonts w:ascii="Marianne" w:hAnsi="Marianne" w:cs="Arial"/>
          <w:sz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sz w:val="22"/>
        </w:rPr>
        <w:t xml:space="preserve"> </w:t>
      </w:r>
      <w:r>
        <w:rPr>
          <w:rFonts w:ascii="Marianne" w:hAnsi="Marianne" w:cs="Calibri"/>
          <w:sz w:val="22"/>
        </w:rPr>
        <w:t>les</w:t>
      </w:r>
      <w:r>
        <w:rPr>
          <w:rFonts w:cs="Calibri"/>
          <w:sz w:val="22"/>
        </w:rPr>
        <w:t xml:space="preserve"> </w:t>
      </w:r>
    </w:p>
    <w:p w:rsidR="00DB6D89" w:rsidRDefault="00C87245">
      <w:pPr>
        <w:pStyle w:val="Customstyle2"/>
        <w:jc w:val="both"/>
      </w:pPr>
      <w:hyperlink r:id="rId8">
        <w:r>
          <w:rPr>
            <w:rStyle w:val="LienInternetvisit"/>
            <w:rFonts w:ascii="Marianne" w:hAnsi="Marianne" w:cs="Arial"/>
            <w:i/>
            <w:iCs/>
            <w:color w:val="00A65D"/>
            <w:sz w:val="22"/>
          </w:rPr>
          <w:t>Portraits de la relance</w:t>
        </w:r>
      </w:hyperlink>
      <w:r>
        <w:br w:type="page"/>
      </w:r>
    </w:p>
    <w:p w:rsidR="00DB6D89" w:rsidRDefault="00DB6D89">
      <w:pPr>
        <w:rPr>
          <w:rFonts w:ascii="Marianne" w:hAnsi="Marianne"/>
          <w:b/>
          <w:bCs/>
          <w:sz w:val="50"/>
          <w:szCs w:val="50"/>
        </w:rPr>
      </w:pPr>
    </w:p>
    <w:sdt>
      <w:sdtPr>
        <w:rPr>
          <w:rFonts w:ascii="Calibri" w:eastAsia="Calibri" w:hAnsi="Calibri" w:cs="Lohit Devanagari"/>
          <w:color w:val="00000A"/>
          <w:sz w:val="22"/>
          <w:szCs w:val="22"/>
          <w:lang w:eastAsia="en-US"/>
        </w:rPr>
        <w:id w:val="1622929721"/>
        <w:docPartObj>
          <w:docPartGallery w:val="Table of Contents"/>
          <w:docPartUnique/>
        </w:docPartObj>
      </w:sdtPr>
      <w:sdtContent>
        <w:p w:rsidR="00DB6D89" w:rsidRDefault="00C87245">
          <w:pPr>
            <w:pStyle w:val="En-ttedetabledesmatires"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 w:rsidR="00DB6D89" w:rsidRDefault="00C87245">
          <w:pPr>
            <w:pStyle w:val="TM2"/>
            <w:tabs>
              <w:tab w:val="right" w:leader="dot" w:pos="9356"/>
            </w:tabs>
          </w:pPr>
          <w:r>
            <w:fldChar w:fldCharType="begin"/>
          </w:r>
          <w:r>
            <w:rPr>
              <w:rStyle w:val="Sautdindex"/>
              <w:webHidden/>
            </w:rPr>
            <w:instrText>TOC \z \o "1-3" \u \h</w:instrText>
          </w:r>
          <w:r>
            <w:rPr>
              <w:rStyle w:val="Sautdindex"/>
            </w:rPr>
            <w:fldChar w:fldCharType="separate"/>
          </w:r>
          <w:hyperlink w:anchor="__RefHeading___Toc2080_807969857">
            <w:r>
              <w:rPr>
                <w:rStyle w:val="Sautdindex"/>
                <w:webHidden/>
              </w:rPr>
              <w:t>Volet 1 : Ecologie</w:t>
            </w:r>
            <w:r>
              <w:rPr>
                <w:rStyle w:val="Sautdindex"/>
                <w:webHidden/>
              </w:rPr>
              <w:tab/>
              <w:t>3</w:t>
            </w:r>
          </w:hyperlink>
        </w:p>
        <w:p w:rsidR="00DB6D89" w:rsidRDefault="00C87245">
          <w:pPr>
            <w:pStyle w:val="TM3"/>
            <w:tabs>
              <w:tab w:val="right" w:leader="dot" w:pos="9356"/>
            </w:tabs>
          </w:pPr>
          <w:hyperlink w:anchor="__RefHeading___Toc2082_807969857">
            <w:r>
              <w:rPr>
                <w:rStyle w:val="Sautdindex"/>
                <w:webHidden/>
              </w:rPr>
              <w:t>1 - Bonus écologique</w:t>
            </w:r>
            <w:r>
              <w:rPr>
                <w:rStyle w:val="Sautdindex"/>
                <w:webHidden/>
              </w:rPr>
              <w:tab/>
              <w:t>4</w:t>
            </w:r>
          </w:hyperlink>
        </w:p>
        <w:p w:rsidR="00DB6D89" w:rsidRDefault="00C87245">
          <w:pPr>
            <w:pStyle w:val="TM3"/>
            <w:tabs>
              <w:tab w:val="right" w:leader="dot" w:pos="9356"/>
            </w:tabs>
          </w:pPr>
          <w:hyperlink w:anchor="__RefHeading___Toc2084_807969857">
            <w:r>
              <w:rPr>
                <w:rStyle w:val="Sautdindex"/>
                <w:webHidden/>
              </w:rPr>
              <w:t>2 - MaPrimeRénov'</w:t>
            </w:r>
            <w:r>
              <w:rPr>
                <w:rStyle w:val="Sautdindex"/>
                <w:webHidden/>
              </w:rPr>
              <w:tab/>
              <w:t>5</w:t>
            </w:r>
          </w:hyperlink>
        </w:p>
        <w:p w:rsidR="00DB6D89" w:rsidRDefault="00C87245">
          <w:pPr>
            <w:pStyle w:val="TM3"/>
            <w:tabs>
              <w:tab w:val="right" w:leader="dot" w:pos="9356"/>
            </w:tabs>
          </w:pPr>
          <w:hyperlink w:anchor="__RefHeading___Toc2086_807969857">
            <w:r>
              <w:rPr>
                <w:rStyle w:val="Sautdindex"/>
                <w:webHidden/>
              </w:rPr>
              <w:t>3 - Modernisation des filières automobiles et aéronautiques</w:t>
            </w:r>
            <w:r>
              <w:rPr>
                <w:rStyle w:val="Sautdindex"/>
                <w:webHidden/>
              </w:rPr>
              <w:tab/>
              <w:t>6</w:t>
            </w:r>
          </w:hyperlink>
        </w:p>
        <w:p w:rsidR="00DB6D89" w:rsidRDefault="00C87245">
          <w:pPr>
            <w:pStyle w:val="TM3"/>
            <w:tabs>
              <w:tab w:val="right" w:leader="dot" w:pos="9356"/>
            </w:tabs>
          </w:pPr>
          <w:hyperlink w:anchor="__RefHeading___Toc2088_807969857">
            <w:r>
              <w:rPr>
                <w:rStyle w:val="Sautdindex"/>
                <w:webHidden/>
              </w:rPr>
              <w:t>4 - Prime à la conversion des agroéquipements</w:t>
            </w:r>
            <w:r>
              <w:rPr>
                <w:rStyle w:val="Sautdindex"/>
                <w:webHidden/>
              </w:rPr>
              <w:tab/>
              <w:t>7</w:t>
            </w:r>
          </w:hyperlink>
        </w:p>
        <w:p w:rsidR="00DB6D89" w:rsidRDefault="00C87245">
          <w:pPr>
            <w:pStyle w:val="TM3"/>
            <w:tabs>
              <w:tab w:val="right" w:leader="dot" w:pos="9356"/>
            </w:tabs>
          </w:pPr>
          <w:hyperlink w:anchor="__RefHeading___Toc2090_807969857">
            <w:r>
              <w:rPr>
                <w:rStyle w:val="Sautdindex"/>
                <w:webHidden/>
              </w:rPr>
              <w:t>5 - Prime à la conversion des véhicules légers</w:t>
            </w:r>
            <w:r>
              <w:rPr>
                <w:rStyle w:val="Sautdindex"/>
                <w:webHidden/>
              </w:rPr>
              <w:tab/>
              <w:t>8</w:t>
            </w:r>
          </w:hyperlink>
        </w:p>
        <w:p w:rsidR="00DB6D89" w:rsidRDefault="00C87245">
          <w:pPr>
            <w:pStyle w:val="TM3"/>
            <w:tabs>
              <w:tab w:val="right" w:leader="dot" w:pos="9356"/>
            </w:tabs>
          </w:pPr>
          <w:hyperlink w:anchor="__RefHeading___Toc2092_807969857">
            <w:r>
              <w:rPr>
                <w:rStyle w:val="Sautdindex"/>
                <w:webHidden/>
              </w:rPr>
              <w:t>6 - Réhabilitation Friches (urbaines et sites pollués)</w:t>
            </w:r>
            <w:r>
              <w:rPr>
                <w:rStyle w:val="Sautdindex"/>
                <w:webHidden/>
              </w:rPr>
              <w:tab/>
              <w:t>9</w:t>
            </w:r>
          </w:hyperlink>
        </w:p>
        <w:p w:rsidR="00DB6D89" w:rsidRDefault="00C87245">
          <w:pPr>
            <w:pStyle w:val="TM3"/>
            <w:tabs>
              <w:tab w:val="right" w:leader="dot" w:pos="9356"/>
            </w:tabs>
          </w:pPr>
          <w:hyperlink w:anchor="__RefHeading___Toc2094_807969857">
            <w:r>
              <w:rPr>
                <w:rStyle w:val="Sautdindex"/>
                <w:webHidden/>
              </w:rPr>
              <w:t>7 - Rénovation bâtiments Etat</w:t>
            </w:r>
            <w:r>
              <w:rPr>
                <w:rStyle w:val="Sautdindex"/>
                <w:webHidden/>
              </w:rPr>
              <w:tab/>
              <w:t>10</w:t>
            </w:r>
          </w:hyperlink>
        </w:p>
        <w:p w:rsidR="00DB6D89" w:rsidRDefault="00C87245">
          <w:pPr>
            <w:pStyle w:val="TM2"/>
            <w:tabs>
              <w:tab w:val="right" w:leader="dot" w:pos="9356"/>
            </w:tabs>
          </w:pPr>
          <w:hyperlink w:anchor="__RefHeading___Toc2096_807969857">
            <w:r>
              <w:rPr>
                <w:rStyle w:val="Sautdindex"/>
                <w:webHidden/>
              </w:rPr>
              <w:t>Volet 2 : Compétitivité</w:t>
            </w:r>
            <w:r>
              <w:rPr>
                <w:rStyle w:val="Sautdindex"/>
                <w:webHidden/>
              </w:rPr>
              <w:tab/>
              <w:t>11</w:t>
            </w:r>
          </w:hyperlink>
        </w:p>
        <w:p w:rsidR="00DB6D89" w:rsidRDefault="00C87245">
          <w:pPr>
            <w:pStyle w:val="TM3"/>
            <w:tabs>
              <w:tab w:val="right" w:leader="dot" w:pos="9356"/>
            </w:tabs>
          </w:pPr>
          <w:hyperlink w:anchor="__RefHeading___Toc2098_807969857">
            <w:r>
              <w:rPr>
                <w:rStyle w:val="Sautdindex"/>
                <w:webHidden/>
              </w:rPr>
              <w:t>8 - AAP Industrie : Soutien aux projets industriels territoires</w:t>
            </w:r>
            <w:r>
              <w:rPr>
                <w:rStyle w:val="Sautdindex"/>
                <w:webHidden/>
              </w:rPr>
              <w:tab/>
              <w:t>12</w:t>
            </w:r>
          </w:hyperlink>
        </w:p>
        <w:p w:rsidR="00DB6D89" w:rsidRDefault="00C87245">
          <w:pPr>
            <w:pStyle w:val="TM3"/>
            <w:tabs>
              <w:tab w:val="right" w:leader="dot" w:pos="9356"/>
            </w:tabs>
          </w:pPr>
          <w:hyperlink w:anchor="__RefHeading___Toc2100_807969857">
            <w:r>
              <w:rPr>
                <w:rStyle w:val="Sautdindex"/>
                <w:webHidden/>
              </w:rPr>
              <w:t>9 - AAP Industrie : Sécurisation approvisionnements critiques</w:t>
            </w:r>
            <w:r>
              <w:rPr>
                <w:rStyle w:val="Sautdindex"/>
                <w:webHidden/>
              </w:rPr>
              <w:tab/>
              <w:t>13</w:t>
            </w:r>
          </w:hyperlink>
        </w:p>
        <w:p w:rsidR="00DB6D89" w:rsidRDefault="00C87245">
          <w:pPr>
            <w:pStyle w:val="TM3"/>
            <w:tabs>
              <w:tab w:val="right" w:leader="dot" w:pos="9356"/>
            </w:tabs>
          </w:pPr>
          <w:hyperlink w:anchor="__RefHeading___Toc2102_807969857">
            <w:r>
              <w:rPr>
                <w:rStyle w:val="Sautdindex"/>
                <w:webHidden/>
              </w:rPr>
              <w:t>10 - France Num : aide à la numérisation des TPE,PME,ETI</w:t>
            </w:r>
            <w:r>
              <w:rPr>
                <w:rStyle w:val="Sautdindex"/>
                <w:webHidden/>
              </w:rPr>
              <w:tab/>
              <w:t>14</w:t>
            </w:r>
          </w:hyperlink>
        </w:p>
        <w:p w:rsidR="00DB6D89" w:rsidRDefault="00C87245">
          <w:pPr>
            <w:pStyle w:val="TM3"/>
            <w:tabs>
              <w:tab w:val="right" w:leader="dot" w:pos="9356"/>
            </w:tabs>
          </w:pPr>
          <w:hyperlink w:anchor="__RefHeading___Toc2104_807969857">
            <w:r>
              <w:rPr>
                <w:rStyle w:val="Sautdindex"/>
                <w:webHidden/>
              </w:rPr>
              <w:t>11 - Industrie du futur</w:t>
            </w:r>
            <w:r>
              <w:rPr>
                <w:rStyle w:val="Sautdindex"/>
                <w:webHidden/>
              </w:rPr>
              <w:tab/>
              <w:t>15</w:t>
            </w:r>
          </w:hyperlink>
        </w:p>
        <w:p w:rsidR="00DB6D89" w:rsidRDefault="00C87245">
          <w:pPr>
            <w:pStyle w:val="TM3"/>
            <w:tabs>
              <w:tab w:val="right" w:leader="dot" w:pos="9356"/>
            </w:tabs>
          </w:pPr>
          <w:hyperlink w:anchor="__RefHeading___Toc2106_807969857">
            <w:r>
              <w:rPr>
                <w:rStyle w:val="Sautdindex"/>
                <w:webHidden/>
              </w:rPr>
              <w:t>12 - Renforcement subventions Business France</w:t>
            </w:r>
            <w:r>
              <w:rPr>
                <w:rStyle w:val="Sautdindex"/>
                <w:webHidden/>
              </w:rPr>
              <w:tab/>
              <w:t>16</w:t>
            </w:r>
          </w:hyperlink>
        </w:p>
        <w:p w:rsidR="00DB6D89" w:rsidRDefault="00C87245">
          <w:pPr>
            <w:pStyle w:val="TM3"/>
            <w:tabs>
              <w:tab w:val="right" w:leader="dot" w:pos="9356"/>
            </w:tabs>
          </w:pPr>
          <w:hyperlink w:anchor="__RefHeading___Toc2108_807969857">
            <w:r>
              <w:rPr>
                <w:rStyle w:val="Sautdindex"/>
                <w:webHidden/>
              </w:rPr>
              <w:t>13 - Soutien aux filières culturelles (cinéma, audiovisuel, musique, numérique, livre)</w:t>
            </w:r>
            <w:r>
              <w:rPr>
                <w:rStyle w:val="Sautdindex"/>
                <w:webHidden/>
              </w:rPr>
              <w:tab/>
              <w:t>17</w:t>
            </w:r>
          </w:hyperlink>
        </w:p>
        <w:p w:rsidR="00DB6D89" w:rsidRDefault="00C87245">
          <w:pPr>
            <w:pStyle w:val="TM2"/>
            <w:tabs>
              <w:tab w:val="right" w:leader="dot" w:pos="9356"/>
            </w:tabs>
          </w:pPr>
          <w:hyperlink w:anchor="__RefHeading___Toc2110_807969857">
            <w:r>
              <w:rPr>
                <w:rStyle w:val="Sautdindex"/>
                <w:webHidden/>
              </w:rPr>
              <w:t>Volet 3 : Cohésion</w:t>
            </w:r>
            <w:r>
              <w:rPr>
                <w:rStyle w:val="Sautdindex"/>
                <w:webHidden/>
              </w:rPr>
              <w:tab/>
              <w:t>18</w:t>
            </w:r>
          </w:hyperlink>
        </w:p>
        <w:p w:rsidR="00DB6D89" w:rsidRDefault="00C87245">
          <w:pPr>
            <w:pStyle w:val="TM3"/>
            <w:tabs>
              <w:tab w:val="right" w:leader="dot" w:pos="9356"/>
            </w:tabs>
          </w:pPr>
          <w:hyperlink w:anchor="__RefHeading___Toc2112_807969857">
            <w:r>
              <w:rPr>
                <w:rStyle w:val="Sautdindex"/>
                <w:webHidden/>
              </w:rPr>
              <w:t>14 - Apprentissage</w:t>
            </w:r>
            <w:r>
              <w:rPr>
                <w:rStyle w:val="Sautdindex"/>
                <w:webHidden/>
              </w:rPr>
              <w:tab/>
              <w:t>19</w:t>
            </w:r>
          </w:hyperlink>
        </w:p>
        <w:p w:rsidR="00DB6D89" w:rsidRDefault="00C87245">
          <w:pPr>
            <w:pStyle w:val="TM3"/>
            <w:tabs>
              <w:tab w:val="right" w:leader="dot" w:pos="9356"/>
            </w:tabs>
          </w:pPr>
          <w:hyperlink w:anchor="__RefHeading___Toc2114_807969857">
            <w:r>
              <w:rPr>
                <w:rStyle w:val="Sautdindex"/>
                <w:webHidden/>
              </w:rPr>
              <w:t>15 - Contrats Initiatives Emploi (CIE) Jeunes</w:t>
            </w:r>
            <w:r>
              <w:rPr>
                <w:rStyle w:val="Sautdindex"/>
                <w:webHidden/>
              </w:rPr>
              <w:tab/>
              <w:t>20</w:t>
            </w:r>
          </w:hyperlink>
        </w:p>
        <w:p w:rsidR="00DB6D89" w:rsidRDefault="00C87245">
          <w:pPr>
            <w:pStyle w:val="TM3"/>
            <w:tabs>
              <w:tab w:val="right" w:leader="dot" w:pos="9356"/>
            </w:tabs>
          </w:pPr>
          <w:hyperlink w:anchor="__RefHeading___Toc2116_807969857">
            <w:r>
              <w:rPr>
                <w:rStyle w:val="Sautdindex"/>
                <w:webHidden/>
              </w:rPr>
              <w:t>16 - Contrats de professionnalisation</w:t>
            </w:r>
            <w:r>
              <w:rPr>
                <w:rStyle w:val="Sautdindex"/>
                <w:webHidden/>
              </w:rPr>
              <w:tab/>
              <w:t>21</w:t>
            </w:r>
          </w:hyperlink>
        </w:p>
        <w:p w:rsidR="00DB6D89" w:rsidRDefault="00C87245">
          <w:pPr>
            <w:pStyle w:val="TM3"/>
            <w:tabs>
              <w:tab w:val="right" w:leader="dot" w:pos="9356"/>
            </w:tabs>
          </w:pPr>
          <w:hyperlink w:anchor="__RefHeading___Toc2118_807969857">
            <w:r>
              <w:rPr>
                <w:rStyle w:val="Sautdindex"/>
                <w:webHidden/>
              </w:rPr>
              <w:t>17 - Garantie jeunes</w:t>
            </w:r>
            <w:r>
              <w:rPr>
                <w:rStyle w:val="Sautdindex"/>
                <w:webHidden/>
              </w:rPr>
              <w:tab/>
              <w:t>22</w:t>
            </w:r>
          </w:hyperlink>
        </w:p>
        <w:p w:rsidR="00DB6D89" w:rsidRDefault="00C87245">
          <w:pPr>
            <w:pStyle w:val="TM3"/>
            <w:tabs>
              <w:tab w:val="right" w:leader="dot" w:pos="9356"/>
            </w:tabs>
          </w:pPr>
          <w:hyperlink w:anchor="__RefHeading___Toc2120_807969857">
            <w:r>
              <w:rPr>
                <w:rStyle w:val="Sautdindex"/>
                <w:webHidden/>
              </w:rPr>
              <w:t>18 - Parcours emploi compétences (PEC) Jeunes</w:t>
            </w:r>
            <w:r>
              <w:rPr>
                <w:rStyle w:val="Sautdindex"/>
                <w:webHidden/>
              </w:rPr>
              <w:tab/>
              <w:t>23</w:t>
            </w:r>
          </w:hyperlink>
        </w:p>
        <w:p w:rsidR="00DB6D89" w:rsidRDefault="00C87245">
          <w:pPr>
            <w:pStyle w:val="TM3"/>
            <w:tabs>
              <w:tab w:val="right" w:leader="dot" w:pos="9356"/>
            </w:tabs>
          </w:pPr>
          <w:hyperlink w:anchor="__RefHeading___Toc2122_807969857">
            <w:r>
              <w:rPr>
                <w:rStyle w:val="Sautdindex"/>
                <w:webHidden/>
              </w:rPr>
              <w:t>19 - Prime à l'embauche des jeunes</w:t>
            </w:r>
            <w:r>
              <w:rPr>
                <w:rStyle w:val="Sautdindex"/>
                <w:webHidden/>
              </w:rPr>
              <w:tab/>
              <w:t>24</w:t>
            </w:r>
          </w:hyperlink>
        </w:p>
        <w:p w:rsidR="00DB6D89" w:rsidRDefault="00C87245">
          <w:pPr>
            <w:pStyle w:val="TM3"/>
            <w:tabs>
              <w:tab w:val="right" w:leader="dot" w:pos="9356"/>
            </w:tabs>
          </w:pPr>
          <w:hyperlink w:anchor="__RefHeading___Toc2124_807969857">
            <w:r>
              <w:rPr>
                <w:rStyle w:val="Sautdindex"/>
                <w:webHidden/>
              </w:rPr>
              <w:t>20 - Prime à l'embauche pour les travailleurs handicapés</w:t>
            </w:r>
            <w:r>
              <w:rPr>
                <w:rStyle w:val="Sautdindex"/>
                <w:webHidden/>
              </w:rPr>
              <w:tab/>
              <w:t>25</w:t>
            </w:r>
          </w:hyperlink>
        </w:p>
        <w:p w:rsidR="00DB6D89" w:rsidRDefault="00C87245">
          <w:pPr>
            <w:pStyle w:val="TM3"/>
            <w:tabs>
              <w:tab w:val="right" w:leader="dot" w:pos="9356"/>
            </w:tabs>
          </w:pPr>
          <w:hyperlink w:anchor="__RefHeading___Toc2126_807969857">
            <w:r>
              <w:rPr>
                <w:rStyle w:val="Sautdindex"/>
                <w:webHidden/>
              </w:rPr>
              <w:t>21 - Service civique</w:t>
            </w:r>
            <w:r>
              <w:rPr>
                <w:rStyle w:val="Sautdindex"/>
                <w:webHidden/>
              </w:rPr>
              <w:tab/>
              <w:t>26</w:t>
            </w:r>
          </w:hyperlink>
        </w:p>
      </w:sdtContent>
    </w:sdt>
    <w:p w:rsidR="00DB6D89" w:rsidRDefault="00C87245">
      <w:pPr>
        <w:pStyle w:val="Customstyle2"/>
      </w:pPr>
      <w:r>
        <w:fldChar w:fldCharType="end"/>
      </w:r>
      <w:r>
        <w:br w:type="page"/>
      </w:r>
    </w:p>
    <w:p w:rsidR="00DB6D89" w:rsidRDefault="00DB6D89">
      <w:pPr>
        <w:rPr>
          <w:rFonts w:ascii="Marianne" w:hAnsi="Marianne" w:cs="Arial"/>
          <w:sz w:val="56"/>
          <w:szCs w:val="56"/>
        </w:rPr>
      </w:pPr>
    </w:p>
    <w:p w:rsidR="00DB6D89" w:rsidRDefault="00C87245"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0_807969857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DB6D89">
        <w:trPr>
          <w:trHeight w:val="8055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B6D89" w:rsidRDefault="00C87245">
            <w:pPr>
              <w:pStyle w:val="Contenudecadre"/>
              <w:spacing w:after="0" w:line="240" w:lineRule="auto"/>
              <w:rPr>
                <w:rFonts w:ascii="Marianne" w:eastAsiaTheme="minorHAnsi" w:hAnsi="Marianne"/>
                <w:color w:val="auto"/>
                <w:sz w:val="20"/>
                <w:szCs w:val="20"/>
              </w:rPr>
            </w:pPr>
            <w:r>
              <w:rPr>
                <w:rFonts w:ascii="Marianne" w:eastAsiaTheme="minorHAnsi" w:hAnsi="Marianne"/>
                <w:b/>
                <w:bCs/>
                <w:color w:val="auto"/>
                <w:sz w:val="20"/>
                <w:szCs w:val="20"/>
              </w:rPr>
              <w:t xml:space="preserve"> Commentaires généraux :</w:t>
            </w:r>
            <w:r>
              <w:rPr>
                <w:rFonts w:ascii="Marianne" w:eastAsiaTheme="minorHAnsi" w:hAnsi="Marianne"/>
                <w:color w:val="auto"/>
                <w:sz w:val="20"/>
                <w:szCs w:val="20"/>
              </w:rPr>
              <w:t xml:space="preserve"> </w:t>
            </w:r>
          </w:p>
          <w:p w:rsidR="00C87245" w:rsidRDefault="00C87245">
            <w:pPr>
              <w:pStyle w:val="Contenudecadre"/>
              <w:spacing w:after="0" w:line="240" w:lineRule="auto"/>
              <w:rPr>
                <w:rFonts w:ascii="Marianne" w:hAnsi="Marianne"/>
              </w:rPr>
            </w:pPr>
          </w:p>
          <w:p w:rsidR="00C87245" w:rsidRPr="00C87245" w:rsidRDefault="00C87245" w:rsidP="00C87245">
            <w:pPr>
              <w:pStyle w:val="Contenudecadre"/>
              <w:spacing w:after="0" w:line="240" w:lineRule="auto"/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</w:pPr>
            <w:r>
              <w:rPr>
                <w:rFonts w:ascii="Marianne" w:eastAsiaTheme="minorHAnsi" w:hAnsi="Marianne"/>
                <w:color w:val="auto"/>
                <w:sz w:val="20"/>
                <w:szCs w:val="20"/>
              </w:rPr>
              <w:t xml:space="preserve"> 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L’Etat a financé dans le département de la Somme </w:t>
            </w:r>
            <w:r w:rsidRPr="00C87245">
              <w:rPr>
                <w:rFonts w:ascii="Marianne" w:eastAsiaTheme="minorHAnsi" w:hAnsi="Marianne"/>
                <w:b/>
                <w:bCs/>
                <w:color w:val="auto"/>
                <w:sz w:val="20"/>
                <w:szCs w:val="20"/>
              </w:rPr>
              <w:t>près de 30 millions d’euros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 dans le cadre des mesures liées à la transition écologique</w:t>
            </w:r>
            <w:r w:rsidRPr="00C87245">
              <w:rPr>
                <w:rFonts w:eastAsiaTheme="minorHAnsi" w:cs="Calibri"/>
                <w:bCs/>
                <w:color w:val="auto"/>
                <w:sz w:val="20"/>
                <w:szCs w:val="20"/>
              </w:rPr>
              <w:t> 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:</w:t>
            </w:r>
          </w:p>
          <w:p w:rsidR="00C87245" w:rsidRPr="00C87245" w:rsidRDefault="00C87245" w:rsidP="00C87245">
            <w:pPr>
              <w:pStyle w:val="Contenudecadre"/>
              <w:numPr>
                <w:ilvl w:val="0"/>
                <w:numId w:val="26"/>
              </w:numPr>
              <w:spacing w:after="0" w:line="240" w:lineRule="auto"/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</w:pP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4,81 M€ ont été mobilisés dans la Somme</w:t>
            </w:r>
            <w:r w:rsidRPr="00C87245">
              <w:rPr>
                <w:rFonts w:eastAsiaTheme="minorHAnsi" w:cs="Calibri"/>
                <w:bCs/>
                <w:color w:val="auto"/>
                <w:sz w:val="20"/>
                <w:szCs w:val="20"/>
              </w:rPr>
              <w:t> 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autour de 18 projets de rénovation des bâtiments de l’Etat, afin d’assurer un meilleur confort des agents et des usagers : par exemple l’Université de Picardie Jules Vernes (UPJV) à Amiens et </w:t>
            </w:r>
            <w:proofErr w:type="spellStart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Salouël</w:t>
            </w:r>
            <w:proofErr w:type="spellEnd"/>
            <w:r w:rsidRPr="00C87245">
              <w:rPr>
                <w:rFonts w:eastAsiaTheme="minorHAnsi" w:cs="Calibri"/>
                <w:bCs/>
                <w:color w:val="auto"/>
                <w:sz w:val="20"/>
                <w:szCs w:val="20"/>
              </w:rPr>
              <w:t> 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; le rectorat d’Amiens</w:t>
            </w:r>
            <w:r w:rsidRPr="00C87245">
              <w:rPr>
                <w:rFonts w:eastAsiaTheme="minorHAnsi" w:cs="Calibri"/>
                <w:bCs/>
                <w:color w:val="auto"/>
                <w:sz w:val="20"/>
                <w:szCs w:val="20"/>
              </w:rPr>
              <w:t> 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; des sites de la gendarmerie à Amiens, </w:t>
            </w:r>
            <w:proofErr w:type="spellStart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Glisy</w:t>
            </w:r>
            <w:proofErr w:type="spellEnd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 et Péronne</w:t>
            </w:r>
            <w:r w:rsidRPr="00C87245">
              <w:rPr>
                <w:rFonts w:eastAsiaTheme="minorHAnsi" w:cs="Calibri"/>
                <w:bCs/>
                <w:color w:val="auto"/>
                <w:sz w:val="20"/>
                <w:szCs w:val="20"/>
              </w:rPr>
              <w:t> 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; l’agence nationale pour la formation professionnelle des adultes à </w:t>
            </w:r>
            <w:proofErr w:type="spellStart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Poulainville</w:t>
            </w:r>
            <w:proofErr w:type="spellEnd"/>
            <w:r w:rsidRPr="00C87245">
              <w:rPr>
                <w:rFonts w:eastAsiaTheme="minorHAnsi" w:cs="Calibri"/>
                <w:bCs/>
                <w:color w:val="auto"/>
                <w:sz w:val="20"/>
                <w:szCs w:val="20"/>
              </w:rPr>
              <w:t> 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; les centres des finances publiques à Albert, Amiens et Péronne</w:t>
            </w:r>
            <w:r w:rsidRPr="00C87245">
              <w:rPr>
                <w:rFonts w:eastAsiaTheme="minorHAnsi" w:cs="Calibri"/>
                <w:bCs/>
                <w:color w:val="auto"/>
                <w:sz w:val="20"/>
                <w:szCs w:val="20"/>
              </w:rPr>
              <w:t> 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;</w:t>
            </w:r>
          </w:p>
          <w:p w:rsidR="00C87245" w:rsidRPr="00C87245" w:rsidRDefault="00C87245" w:rsidP="00C87245">
            <w:pPr>
              <w:pStyle w:val="Contenudecadre"/>
              <w:numPr>
                <w:ilvl w:val="0"/>
                <w:numId w:val="26"/>
              </w:numPr>
              <w:spacing w:after="0" w:line="240" w:lineRule="auto"/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</w:pP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1440 primes à la conversion et 696 bonus écologiques ont été accordés depuis juillet 2020 pour le verdissement des véhicules automobile (au 31 mars 2021)</w:t>
            </w:r>
            <w:r w:rsidRPr="00C87245">
              <w:rPr>
                <w:rFonts w:eastAsiaTheme="minorHAnsi" w:cs="Calibri"/>
                <w:bCs/>
                <w:color w:val="auto"/>
                <w:sz w:val="20"/>
                <w:szCs w:val="20"/>
              </w:rPr>
              <w:t> 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;</w:t>
            </w:r>
          </w:p>
          <w:p w:rsidR="00C87245" w:rsidRPr="00C87245" w:rsidRDefault="00C87245" w:rsidP="00C87245">
            <w:pPr>
              <w:pStyle w:val="Contenudecadre"/>
              <w:numPr>
                <w:ilvl w:val="0"/>
                <w:numId w:val="26"/>
              </w:numPr>
              <w:spacing w:after="0" w:line="240" w:lineRule="auto"/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</w:pP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En 2020, 2003 particuliers se sont saisis de Ma Prime </w:t>
            </w:r>
            <w:proofErr w:type="spellStart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Rénov</w:t>
            </w:r>
            <w:proofErr w:type="spellEnd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 pour réaliser 15,4 M€ de travaux dont 5,9 M€ d’aides de l’Etat afin de réduire l’empreinte carbone de leur logement. En 2021, 1586 particuliers l’ont saisie et 802 ont été payées au 31 mars 2021.</w:t>
            </w:r>
          </w:p>
          <w:p w:rsidR="00C87245" w:rsidRPr="00C87245" w:rsidRDefault="00C87245" w:rsidP="00C87245">
            <w:pPr>
              <w:pStyle w:val="Contenudecadre"/>
              <w:numPr>
                <w:ilvl w:val="0"/>
                <w:numId w:val="26"/>
              </w:numPr>
              <w:spacing w:after="0" w:line="240" w:lineRule="auto"/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</w:pP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7 exploitations ont été certifiées haute valeur environnementale au 31 janvier 2021.</w:t>
            </w:r>
          </w:p>
          <w:p w:rsidR="00C87245" w:rsidRPr="00C87245" w:rsidRDefault="00C87245" w:rsidP="00C87245">
            <w:pPr>
              <w:pStyle w:val="Contenudecadre"/>
              <w:numPr>
                <w:ilvl w:val="0"/>
                <w:numId w:val="26"/>
              </w:numPr>
              <w:spacing w:after="0" w:line="240" w:lineRule="auto"/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</w:pP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Restauration écologique: Conservatoire d'espaces naturels des Hauts-de-France (Boves) - 90 000 €;</w:t>
            </w:r>
          </w:p>
          <w:p w:rsidR="00C87245" w:rsidRPr="00C87245" w:rsidRDefault="00C87245" w:rsidP="00C87245">
            <w:pPr>
              <w:pStyle w:val="Contenudecadre"/>
              <w:numPr>
                <w:ilvl w:val="0"/>
                <w:numId w:val="26"/>
              </w:numPr>
              <w:spacing w:after="0" w:line="240" w:lineRule="auto"/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</w:pP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Biodiversité sur les territoires, protection du littoral: </w:t>
            </w:r>
            <w:proofErr w:type="spellStart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Quend</w:t>
            </w:r>
            <w:proofErr w:type="spellEnd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 / Dunes du </w:t>
            </w:r>
            <w:proofErr w:type="spellStart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Royon</w:t>
            </w:r>
            <w:proofErr w:type="spellEnd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, Marquenterre - 200 000 €, </w:t>
            </w:r>
            <w:proofErr w:type="spellStart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Saint-Valery-sur-Somme</w:t>
            </w:r>
            <w:proofErr w:type="spellEnd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 / Vallée de la Somme, marais Audomarois et secteurs littoraux - 300 000 €, Villers sur-Authie / </w:t>
            </w:r>
            <w:proofErr w:type="spellStart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Renclôture</w:t>
            </w:r>
            <w:proofErr w:type="spellEnd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 de la Gaieté - 250 000 €;</w:t>
            </w:r>
          </w:p>
          <w:p w:rsidR="00C87245" w:rsidRPr="00C87245" w:rsidRDefault="00C87245" w:rsidP="00C87245">
            <w:pPr>
              <w:pStyle w:val="Contenudecadre"/>
              <w:numPr>
                <w:ilvl w:val="0"/>
                <w:numId w:val="26"/>
              </w:numPr>
              <w:spacing w:after="0" w:line="240" w:lineRule="auto"/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</w:pP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DSIL rénovation énergétique: 6.26 M € pour 143 dossiers</w:t>
            </w:r>
          </w:p>
          <w:p w:rsidR="00C87245" w:rsidRPr="00C87245" w:rsidRDefault="00C87245" w:rsidP="00C87245">
            <w:pPr>
              <w:pStyle w:val="Contenudecadre"/>
              <w:numPr>
                <w:ilvl w:val="0"/>
                <w:numId w:val="26"/>
              </w:numPr>
              <w:spacing w:after="0" w:line="240" w:lineRule="auto"/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</w:pP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Fonds friche / Recyclage foncier: 10 lauréats (5 DREAL pour 2,2 M€ et 4 ADEME)</w:t>
            </w:r>
          </w:p>
          <w:p w:rsidR="00C87245" w:rsidRPr="00C87245" w:rsidRDefault="00C87245" w:rsidP="00C87245">
            <w:pPr>
              <w:pStyle w:val="Contenudecadre"/>
              <w:spacing w:after="0" w:line="240" w:lineRule="auto"/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</w:pP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- Recyclage foncier (DREAL)</w:t>
            </w:r>
            <w:r w:rsidRPr="00C87245">
              <w:rPr>
                <w:rFonts w:eastAsiaTheme="minorHAnsi" w:cs="Calibri"/>
                <w:bCs/>
                <w:color w:val="auto"/>
                <w:sz w:val="20"/>
                <w:szCs w:val="20"/>
              </w:rPr>
              <w:t> 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: </w:t>
            </w:r>
            <w:proofErr w:type="spellStart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Beauval</w:t>
            </w:r>
            <w:proofErr w:type="spellEnd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: Friche de </w:t>
            </w:r>
            <w:proofErr w:type="spellStart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Beauval</w:t>
            </w:r>
            <w:proofErr w:type="spellEnd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, reconversion des établissements St Frère Amiens</w:t>
            </w:r>
            <w:r w:rsidRPr="00C87245">
              <w:rPr>
                <w:rFonts w:eastAsiaTheme="minorHAnsi" w:cs="Calibri"/>
                <w:bCs/>
                <w:color w:val="auto"/>
                <w:sz w:val="20"/>
                <w:szCs w:val="20"/>
              </w:rPr>
              <w:t> 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: 240</w:t>
            </w:r>
            <w:r w:rsidRPr="00C87245">
              <w:rPr>
                <w:rFonts w:eastAsiaTheme="minorHAnsi" w:cs="Calibri"/>
                <w:bCs/>
                <w:color w:val="auto"/>
                <w:sz w:val="20"/>
                <w:szCs w:val="20"/>
              </w:rPr>
              <w:t> 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000 €</w:t>
            </w:r>
            <w:r w:rsidRPr="00C87245">
              <w:rPr>
                <w:rFonts w:eastAsiaTheme="minorHAnsi" w:cs="Calibri"/>
                <w:bCs/>
                <w:color w:val="auto"/>
                <w:sz w:val="20"/>
                <w:szCs w:val="20"/>
              </w:rPr>
              <w:t> 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; Friche Amiens Quai Tellier</w:t>
            </w:r>
            <w:r w:rsidRPr="00C87245">
              <w:rPr>
                <w:rFonts w:eastAsiaTheme="minorHAnsi" w:cs="Calibri"/>
                <w:bCs/>
                <w:color w:val="auto"/>
                <w:sz w:val="20"/>
                <w:szCs w:val="20"/>
              </w:rPr>
              <w:t> 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: 797 800 €</w:t>
            </w:r>
            <w:r w:rsidRPr="00C87245">
              <w:rPr>
                <w:rFonts w:eastAsiaTheme="minorHAnsi" w:cs="Calibri"/>
                <w:bCs/>
                <w:color w:val="auto"/>
                <w:sz w:val="20"/>
                <w:szCs w:val="20"/>
              </w:rPr>
              <w:t> 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; Lamotte-</w:t>
            </w:r>
            <w:proofErr w:type="spellStart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Warfusée</w:t>
            </w:r>
            <w:proofErr w:type="spellEnd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, Création d'un pôle dynamique et fonctionnel autour des écoles Moreuil</w:t>
            </w:r>
            <w:r w:rsidRPr="00C87245">
              <w:rPr>
                <w:rFonts w:eastAsiaTheme="minorHAnsi" w:cs="Calibri"/>
                <w:bCs/>
                <w:color w:val="auto"/>
                <w:sz w:val="20"/>
                <w:szCs w:val="20"/>
              </w:rPr>
              <w:t> 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: 278</w:t>
            </w:r>
            <w:r w:rsidRPr="00C87245">
              <w:rPr>
                <w:rFonts w:eastAsiaTheme="minorHAnsi" w:cs="Calibri"/>
                <w:bCs/>
                <w:color w:val="auto"/>
                <w:sz w:val="20"/>
                <w:szCs w:val="20"/>
              </w:rPr>
              <w:t> 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696 €</w:t>
            </w:r>
            <w:r w:rsidRPr="00C87245">
              <w:rPr>
                <w:rFonts w:eastAsiaTheme="minorHAnsi" w:cs="Calibri"/>
                <w:bCs/>
                <w:color w:val="auto"/>
                <w:sz w:val="20"/>
                <w:szCs w:val="20"/>
              </w:rPr>
              <w:t> 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; Friche </w:t>
            </w:r>
            <w:proofErr w:type="spellStart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Breilly</w:t>
            </w:r>
            <w:proofErr w:type="spellEnd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, construction d'un béguinage et d'une maison de santé pluridisciplinaire</w:t>
            </w:r>
            <w:r w:rsidRPr="00C87245">
              <w:rPr>
                <w:rFonts w:eastAsiaTheme="minorHAnsi" w:cs="Calibri"/>
                <w:bCs/>
                <w:color w:val="auto"/>
                <w:sz w:val="20"/>
                <w:szCs w:val="20"/>
              </w:rPr>
              <w:t> 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: 462</w:t>
            </w:r>
            <w:r w:rsidRPr="00C87245">
              <w:rPr>
                <w:rFonts w:eastAsiaTheme="minorHAnsi" w:cs="Calibri"/>
                <w:bCs/>
                <w:color w:val="auto"/>
                <w:sz w:val="20"/>
                <w:szCs w:val="20"/>
              </w:rPr>
              <w:t> 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500 € ; Rosières-en-</w:t>
            </w:r>
            <w:proofErr w:type="gramStart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Santerre</w:t>
            </w:r>
            <w:r w:rsidRPr="00C87245">
              <w:rPr>
                <w:rFonts w:eastAsiaTheme="minorHAnsi" w:cs="Calibri"/>
                <w:bCs/>
                <w:color w:val="auto"/>
                <w:sz w:val="20"/>
                <w:szCs w:val="20"/>
              </w:rPr>
              <w:t> 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,</w:t>
            </w:r>
            <w:proofErr w:type="gramEnd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 Place de la République</w:t>
            </w:r>
            <w:r w:rsidRPr="00C87245">
              <w:rPr>
                <w:rFonts w:eastAsiaTheme="minorHAnsi" w:cs="Calibri"/>
                <w:bCs/>
                <w:color w:val="auto"/>
                <w:sz w:val="20"/>
                <w:szCs w:val="20"/>
              </w:rPr>
              <w:t> 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: requalification de la friche des anciens établissements Maréchal</w:t>
            </w:r>
            <w:r w:rsidRPr="00C87245">
              <w:rPr>
                <w:rFonts w:eastAsiaTheme="minorHAnsi" w:cs="Calibri"/>
                <w:bCs/>
                <w:color w:val="auto"/>
                <w:sz w:val="20"/>
                <w:szCs w:val="20"/>
              </w:rPr>
              <w:t> 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: 425 300 €.</w:t>
            </w:r>
          </w:p>
          <w:p w:rsidR="00DB6D89" w:rsidRPr="00C87245" w:rsidRDefault="00C87245" w:rsidP="00C87245">
            <w:pPr>
              <w:pStyle w:val="Contenudecadre"/>
              <w:spacing w:line="240" w:lineRule="auto"/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</w:pP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- Travaux et dépollution pour la reconversion de friches (ADEME), volet études: </w:t>
            </w:r>
            <w:proofErr w:type="spellStart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Chépy</w:t>
            </w:r>
            <w:proofErr w:type="spellEnd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: Plan de gestion dans le cadre du projet de réaménagement de la friche ASM Friville-Escarbotin: Projet de réhabilitation des friches / investigations complémentaires BRICARD Pont-de-Metz / OPH de la Somme: Études de pollution complémentaires Oxygène de Picardie </w:t>
            </w:r>
            <w:proofErr w:type="spellStart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Dury</w:t>
            </w:r>
            <w:proofErr w:type="spellEnd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 / SCI les </w:t>
            </w:r>
            <w:proofErr w:type="spellStart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Coplateaux</w:t>
            </w:r>
            <w:proofErr w:type="spellEnd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: Étude de dépollution et démolition de la parcelle ZC40 (45 rue Alexandre Dumas) </w:t>
            </w:r>
          </w:p>
        </w:tc>
      </w:tr>
    </w:tbl>
    <w:p w:rsidR="00DB6D89" w:rsidRDefault="00C87245">
      <w:pPr>
        <w:pStyle w:val="Customstyle2"/>
      </w:pPr>
      <w:r>
        <w:br w:type="page"/>
      </w:r>
    </w:p>
    <w:p w:rsidR="00DB6D89" w:rsidRDefault="00C87245">
      <w:pPr>
        <w:pStyle w:val="Titre3"/>
        <w:numPr>
          <w:ilvl w:val="2"/>
          <w:numId w:val="3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1" w:name="__RefHeading___Toc2082_807969857"/>
      <w:bookmarkEnd w:id="1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1 - </w:t>
      </w:r>
      <w:hyperlink r:id="rId9" w:tgtFrame="_blank">
        <w:r>
          <w:rPr>
            <w:rStyle w:val="ListLabel11"/>
          </w:rPr>
          <w:t>Bonus écologique</w:t>
        </w:r>
      </w:hyperlink>
    </w:p>
    <w:p w:rsidR="00DB6D89" w:rsidRDefault="00C87245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DB6D89" w:rsidRDefault="00C87245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92"/>
        <w:gridCol w:w="5625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Somme</w:t>
            </w:r>
          </w:p>
        </w:tc>
      </w:tr>
      <w:tr w:rsidR="00DB6D89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886 (7%)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806 (7%)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696 (7%)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87"/>
        <w:gridCol w:w="5630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2"/>
          </w:p>
        </w:tc>
      </w:tr>
      <w:tr w:rsidR="00DB6D89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12 663 (7%)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10 959 (7%)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9 520 (7%)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 w:firstRow="1" w:lastRow="0" w:firstColumn="1" w:lastColumn="0" w:noHBand="0" w:noVBand="1"/>
      </w:tblPr>
      <w:tblGrid>
        <w:gridCol w:w="3782"/>
        <w:gridCol w:w="5634"/>
      </w:tblGrid>
      <w:tr w:rsidR="00DB6D89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DB6D89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174 963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155 933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135 576  </w:t>
            </w:r>
          </w:p>
        </w:tc>
      </w:tr>
    </w:tbl>
    <w:p w:rsidR="00DB6D89" w:rsidRDefault="00C87245">
      <w:pPr>
        <w:pStyle w:val="Customstyle2"/>
      </w:pPr>
      <w:r>
        <w:br w:type="page"/>
      </w:r>
    </w:p>
    <w:p w:rsidR="00DB6D89" w:rsidRDefault="00C87245">
      <w:pPr>
        <w:pStyle w:val="Titre3"/>
        <w:numPr>
          <w:ilvl w:val="2"/>
          <w:numId w:val="4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3" w:name="__RefHeading___Toc2084_807969857"/>
      <w:bookmarkEnd w:id="3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2 - </w:t>
      </w:r>
      <w:hyperlink r:id="rId10" w:tgtFrame="_blank">
        <w:proofErr w:type="spellStart"/>
        <w:r>
          <w:rPr>
            <w:rStyle w:val="ListLabel11"/>
          </w:rPr>
          <w:t>MaPrimeRénov</w:t>
        </w:r>
        <w:proofErr w:type="spellEnd"/>
        <w:r>
          <w:rPr>
            <w:rStyle w:val="ListLabel11"/>
          </w:rPr>
          <w:t>'</w:t>
        </w:r>
      </w:hyperlink>
    </w:p>
    <w:p w:rsidR="00DB6D89" w:rsidRDefault="00C87245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DB6D89" w:rsidRDefault="00C87245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2600"/>
        <w:gridCol w:w="4432"/>
        <w:gridCol w:w="2385"/>
      </w:tblGrid>
      <w:tr w:rsidR="00DB6D89">
        <w:trPr>
          <w:trHeight w:val="400"/>
          <w:jc w:val="center"/>
        </w:trPr>
        <w:tc>
          <w:tcPr>
            <w:tcW w:w="9417" w:type="dxa"/>
            <w:gridSpan w:val="3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Somme</w:t>
            </w:r>
          </w:p>
        </w:tc>
      </w:tr>
      <w:tr w:rsidR="00DB6D89">
        <w:trPr>
          <w:trHeight w:val="395"/>
          <w:jc w:val="center"/>
        </w:trPr>
        <w:tc>
          <w:tcPr>
            <w:tcW w:w="2600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dossiers </w:t>
            </w:r>
            <w:proofErr w:type="spellStart"/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MaPrimeRénov</w:t>
            </w:r>
            <w:proofErr w:type="spellEnd"/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 validés</w:t>
            </w:r>
          </w:p>
        </w:tc>
        <w:tc>
          <w:tcPr>
            <w:tcW w:w="2385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 w:rsidR="00DB6D89">
        <w:trPr>
          <w:trHeight w:val="545"/>
          <w:jc w:val="center"/>
        </w:trPr>
        <w:tc>
          <w:tcPr>
            <w:tcW w:w="2600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3 002 (11%)  </w:t>
            </w:r>
          </w:p>
        </w:tc>
        <w:tc>
          <w:tcPr>
            <w:tcW w:w="2385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46.2 M€ (12%)  </w:t>
            </w:r>
          </w:p>
        </w:tc>
      </w:tr>
      <w:tr w:rsidR="00DB6D89">
        <w:trPr>
          <w:trHeight w:val="545"/>
          <w:jc w:val="center"/>
        </w:trPr>
        <w:tc>
          <w:tcPr>
            <w:tcW w:w="2600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2 379 (11%)  </w:t>
            </w:r>
          </w:p>
        </w:tc>
        <w:tc>
          <w:tcPr>
            <w:tcW w:w="2385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40.0 M€ (12%)  </w:t>
            </w:r>
          </w:p>
        </w:tc>
      </w:tr>
      <w:tr w:rsidR="00DB6D89">
        <w:trPr>
          <w:trHeight w:val="545"/>
          <w:jc w:val="center"/>
        </w:trPr>
        <w:tc>
          <w:tcPr>
            <w:tcW w:w="2600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1 586 (11%)  </w:t>
            </w:r>
          </w:p>
        </w:tc>
        <w:tc>
          <w:tcPr>
            <w:tcW w:w="2385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33.2 M€ (12%)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2600"/>
        <w:gridCol w:w="4442"/>
        <w:gridCol w:w="2375"/>
      </w:tblGrid>
      <w:tr w:rsidR="00DB6D89">
        <w:trPr>
          <w:trHeight w:val="400"/>
          <w:jc w:val="center"/>
        </w:trPr>
        <w:tc>
          <w:tcPr>
            <w:tcW w:w="9417" w:type="dxa"/>
            <w:gridSpan w:val="3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4"/>
          </w:p>
        </w:tc>
      </w:tr>
      <w:tr w:rsidR="00DB6D89">
        <w:trPr>
          <w:trHeight w:val="450"/>
          <w:jc w:val="center"/>
        </w:trPr>
        <w:tc>
          <w:tcPr>
            <w:tcW w:w="2600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dossiers </w:t>
            </w:r>
            <w:proofErr w:type="spellStart"/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MaPrimeRénov</w:t>
            </w:r>
            <w:proofErr w:type="spellEnd"/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 validés</w:t>
            </w:r>
          </w:p>
        </w:tc>
        <w:tc>
          <w:tcPr>
            <w:tcW w:w="2375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 w:rsidR="00DB6D89">
        <w:trPr>
          <w:trHeight w:val="545"/>
          <w:jc w:val="center"/>
        </w:trPr>
        <w:tc>
          <w:tcPr>
            <w:tcW w:w="2600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27 209 (12%)  </w:t>
            </w:r>
          </w:p>
        </w:tc>
        <w:tc>
          <w:tcPr>
            <w:tcW w:w="2375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391.4 M€ (10%)  </w:t>
            </w:r>
          </w:p>
        </w:tc>
      </w:tr>
      <w:tr w:rsidR="00DB6D89">
        <w:trPr>
          <w:trHeight w:val="545"/>
          <w:jc w:val="center"/>
        </w:trPr>
        <w:tc>
          <w:tcPr>
            <w:tcW w:w="2600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21 336 (12%)  </w:t>
            </w:r>
          </w:p>
        </w:tc>
        <w:tc>
          <w:tcPr>
            <w:tcW w:w="2375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337.7 M€ (10%)  </w:t>
            </w:r>
          </w:p>
        </w:tc>
      </w:tr>
      <w:tr w:rsidR="00DB6D89">
        <w:trPr>
          <w:trHeight w:val="545"/>
          <w:jc w:val="center"/>
        </w:trPr>
        <w:tc>
          <w:tcPr>
            <w:tcW w:w="2600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14 341 (12%)  </w:t>
            </w:r>
          </w:p>
        </w:tc>
        <w:tc>
          <w:tcPr>
            <w:tcW w:w="2375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281.1 M€ (10%)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 w:firstRow="1" w:lastRow="0" w:firstColumn="1" w:lastColumn="0" w:noHBand="0" w:noVBand="1"/>
      </w:tblPr>
      <w:tblGrid>
        <w:gridCol w:w="2595"/>
        <w:gridCol w:w="4446"/>
        <w:gridCol w:w="2375"/>
      </w:tblGrid>
      <w:tr w:rsidR="00DB6D89">
        <w:trPr>
          <w:trHeight w:val="400"/>
          <w:jc w:val="center"/>
        </w:trPr>
        <w:tc>
          <w:tcPr>
            <w:tcW w:w="9416" w:type="dxa"/>
            <w:gridSpan w:val="3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DB6D89">
        <w:trPr>
          <w:trHeight w:val="395"/>
          <w:jc w:val="center"/>
        </w:trPr>
        <w:tc>
          <w:tcPr>
            <w:tcW w:w="2595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dossiers </w:t>
            </w:r>
            <w:proofErr w:type="spellStart"/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MaPrimeRénov</w:t>
            </w:r>
            <w:proofErr w:type="spellEnd"/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 validés</w:t>
            </w:r>
          </w:p>
        </w:tc>
        <w:tc>
          <w:tcPr>
            <w:tcW w:w="2375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 w:rsidR="00DB6D89">
        <w:trPr>
          <w:trHeight w:val="617"/>
          <w:jc w:val="center"/>
        </w:trPr>
        <w:tc>
          <w:tcPr>
            <w:tcW w:w="2595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3844.0 M€  </w:t>
            </w:r>
          </w:p>
        </w:tc>
      </w:tr>
      <w:tr w:rsidR="00DB6D89">
        <w:trPr>
          <w:trHeight w:val="617"/>
          <w:jc w:val="center"/>
        </w:trPr>
        <w:tc>
          <w:tcPr>
            <w:tcW w:w="2595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3254.2 M€  </w:t>
            </w:r>
          </w:p>
        </w:tc>
      </w:tr>
      <w:tr w:rsidR="00DB6D89">
        <w:trPr>
          <w:trHeight w:val="617"/>
          <w:jc w:val="center"/>
        </w:trPr>
        <w:tc>
          <w:tcPr>
            <w:tcW w:w="2595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2695.0 M€  </w:t>
            </w:r>
          </w:p>
        </w:tc>
      </w:tr>
    </w:tbl>
    <w:p w:rsidR="00DB6D89" w:rsidRDefault="00C87245">
      <w:pPr>
        <w:pStyle w:val="Customstyle2"/>
      </w:pPr>
      <w:r>
        <w:br w:type="page"/>
      </w:r>
    </w:p>
    <w:p w:rsidR="00DB6D89" w:rsidRDefault="00C87245">
      <w:pPr>
        <w:pStyle w:val="Titre3"/>
        <w:numPr>
          <w:ilvl w:val="2"/>
          <w:numId w:val="5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5" w:name="__RefHeading___Toc2086_807969857"/>
      <w:bookmarkEnd w:id="5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3 - </w:t>
      </w:r>
      <w:hyperlink r:id="rId11" w:tgtFrame="_blank">
        <w:r>
          <w:rPr>
            <w:rStyle w:val="ListLabel11"/>
          </w:rPr>
          <w:t>Modernisation des filières automobiles et aéronautiques</w:t>
        </w:r>
      </w:hyperlink>
    </w:p>
    <w:p w:rsidR="00DB6D89" w:rsidRDefault="00C87245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DB6D89" w:rsidRDefault="00C87245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92"/>
        <w:gridCol w:w="5625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Somme</w:t>
            </w:r>
          </w:p>
        </w:tc>
      </w:tr>
      <w:tr w:rsidR="00DB6D89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 (13%)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 (13%)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 (14%)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87"/>
        <w:gridCol w:w="5630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6"/>
          </w:p>
        </w:tc>
      </w:tr>
      <w:tr w:rsidR="00DB6D89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52 (8%)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52 (8%)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44 (8%)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 w:firstRow="1" w:lastRow="0" w:firstColumn="1" w:lastColumn="0" w:noHBand="0" w:noVBand="1"/>
      </w:tblPr>
      <w:tblGrid>
        <w:gridCol w:w="3782"/>
        <w:gridCol w:w="5634"/>
      </w:tblGrid>
      <w:tr w:rsidR="00DB6D89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DB6D89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641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641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531  </w:t>
            </w:r>
          </w:p>
        </w:tc>
      </w:tr>
    </w:tbl>
    <w:p w:rsidR="00DB6D89" w:rsidRDefault="00C87245">
      <w:pPr>
        <w:pStyle w:val="Customstyle2"/>
      </w:pPr>
      <w:r>
        <w:br w:type="page"/>
      </w:r>
    </w:p>
    <w:p w:rsidR="00DB6D89" w:rsidRDefault="00C87245">
      <w:pPr>
        <w:pStyle w:val="Titre3"/>
        <w:numPr>
          <w:ilvl w:val="2"/>
          <w:numId w:val="6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7" w:name="__RefHeading___Toc2088_807969857"/>
      <w:bookmarkEnd w:id="7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4 - </w:t>
      </w:r>
      <w:hyperlink r:id="rId12" w:tgtFrame="_blank">
        <w:r>
          <w:rPr>
            <w:rStyle w:val="ListLabel11"/>
          </w:rPr>
          <w:t>Prime à la conversion des agroéquipements</w:t>
        </w:r>
      </w:hyperlink>
    </w:p>
    <w:p w:rsidR="00DB6D89" w:rsidRDefault="00C87245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DB6D89" w:rsidRDefault="00C87245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92"/>
        <w:gridCol w:w="5625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Somme</w:t>
            </w:r>
          </w:p>
        </w:tc>
      </w:tr>
      <w:tr w:rsidR="00DB6D89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178 (22%)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178 (22%)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87"/>
        <w:gridCol w:w="5630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8"/>
          </w:p>
        </w:tc>
      </w:tr>
      <w:tr w:rsidR="00DB6D89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792 (10%)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792 (10%)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 w:firstRow="1" w:lastRow="0" w:firstColumn="1" w:lastColumn="0" w:noHBand="0" w:noVBand="1"/>
      </w:tblPr>
      <w:tblGrid>
        <w:gridCol w:w="3782"/>
        <w:gridCol w:w="5634"/>
      </w:tblGrid>
      <w:tr w:rsidR="00DB6D89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DB6D89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8 277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8 277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DB6D89" w:rsidRDefault="00C87245">
      <w:pPr>
        <w:pStyle w:val="Customstyle2"/>
      </w:pPr>
      <w:r>
        <w:br w:type="page"/>
      </w:r>
    </w:p>
    <w:p w:rsidR="00DB6D89" w:rsidRDefault="00C87245">
      <w:pPr>
        <w:pStyle w:val="Titre3"/>
        <w:numPr>
          <w:ilvl w:val="2"/>
          <w:numId w:val="7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9" w:name="__RefHeading___Toc2090_807969857"/>
      <w:bookmarkEnd w:id="9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5 - </w:t>
      </w:r>
      <w:hyperlink r:id="rId13" w:tgtFrame="_blank">
        <w:r>
          <w:rPr>
            <w:rStyle w:val="ListLabel11"/>
          </w:rPr>
          <w:t>Prime à la conversion des véhicules légers</w:t>
        </w:r>
      </w:hyperlink>
    </w:p>
    <w:p w:rsidR="00DB6D89" w:rsidRDefault="00C87245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DB6D89" w:rsidRDefault="00C87245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92"/>
        <w:gridCol w:w="5625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Somme</w:t>
            </w:r>
          </w:p>
        </w:tc>
      </w:tr>
      <w:tr w:rsidR="00DB6D89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1 594 (9%)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1 509 (9%)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1 441 (9%)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87"/>
        <w:gridCol w:w="5630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10"/>
          </w:p>
        </w:tc>
      </w:tr>
      <w:tr w:rsidR="00DB6D89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18 258 (10%)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17 449 (10%)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16 676 (10%)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 w:firstRow="1" w:lastRow="0" w:firstColumn="1" w:lastColumn="0" w:noHBand="0" w:noVBand="1"/>
      </w:tblPr>
      <w:tblGrid>
        <w:gridCol w:w="3782"/>
        <w:gridCol w:w="5634"/>
      </w:tblGrid>
      <w:tr w:rsidR="00DB6D89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DB6D89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188 317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179 763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170 873  </w:t>
            </w:r>
          </w:p>
        </w:tc>
      </w:tr>
    </w:tbl>
    <w:p w:rsidR="00DB6D89" w:rsidRDefault="00C87245">
      <w:pPr>
        <w:pStyle w:val="Customstyle2"/>
      </w:pPr>
      <w:r>
        <w:br w:type="page"/>
      </w:r>
    </w:p>
    <w:p w:rsidR="00DB6D89" w:rsidRDefault="00C87245">
      <w:pPr>
        <w:pStyle w:val="Titre3"/>
        <w:numPr>
          <w:ilvl w:val="2"/>
          <w:numId w:val="8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11" w:name="__RefHeading___Toc2092_807969857"/>
      <w:bookmarkEnd w:id="11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6 - </w:t>
      </w:r>
      <w:hyperlink r:id="rId14" w:tgtFrame="_blank">
        <w:r>
          <w:rPr>
            <w:rStyle w:val="ListLabel11"/>
          </w:rPr>
          <w:t>Réhabilitation Friches (urbaines et sites pollués)</w:t>
        </w:r>
      </w:hyperlink>
    </w:p>
    <w:p w:rsidR="00DB6D89" w:rsidRDefault="00C87245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DB6D89" w:rsidRDefault="00C87245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92"/>
        <w:gridCol w:w="5625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Somme</w:t>
            </w:r>
          </w:p>
        </w:tc>
      </w:tr>
      <w:tr w:rsidR="00DB6D89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87"/>
        <w:gridCol w:w="5630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12"/>
          </w:p>
        </w:tc>
      </w:tr>
      <w:tr w:rsidR="00DB6D89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 w:firstRow="1" w:lastRow="0" w:firstColumn="1" w:lastColumn="0" w:noHBand="0" w:noVBand="1"/>
      </w:tblPr>
      <w:tblGrid>
        <w:gridCol w:w="3782"/>
        <w:gridCol w:w="5634"/>
      </w:tblGrid>
      <w:tr w:rsidR="00DB6D89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DB6D89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DB6D89" w:rsidRDefault="00C87245">
      <w:pPr>
        <w:pStyle w:val="Customstyle2"/>
      </w:pPr>
      <w:r>
        <w:br w:type="page"/>
      </w:r>
    </w:p>
    <w:p w:rsidR="00DB6D89" w:rsidRDefault="00C87245">
      <w:pPr>
        <w:pStyle w:val="Titre3"/>
        <w:numPr>
          <w:ilvl w:val="2"/>
          <w:numId w:val="9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13" w:name="__RefHeading___Toc2094_807969857"/>
      <w:bookmarkEnd w:id="13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7 - </w:t>
      </w:r>
      <w:hyperlink r:id="rId15" w:tgtFrame="_blank">
        <w:r>
          <w:rPr>
            <w:rStyle w:val="ListLabel11"/>
          </w:rPr>
          <w:t>Rénovation bâtiments Etat</w:t>
        </w:r>
      </w:hyperlink>
    </w:p>
    <w:p w:rsidR="00DB6D89" w:rsidRDefault="00C87245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DB6D89" w:rsidRDefault="00C87245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92"/>
        <w:gridCol w:w="5625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Somme</w:t>
            </w:r>
          </w:p>
        </w:tc>
      </w:tr>
      <w:tr w:rsidR="00DB6D89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 (10%)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(10%)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(6%)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87"/>
        <w:gridCol w:w="5630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14"/>
          </w:p>
        </w:tc>
      </w:tr>
      <w:tr w:rsidR="00DB6D89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59 (4%)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40 (4%)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51 (9%)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 w:firstRow="1" w:lastRow="0" w:firstColumn="1" w:lastColumn="0" w:noHBand="0" w:noVBand="1"/>
      </w:tblPr>
      <w:tblGrid>
        <w:gridCol w:w="3782"/>
        <w:gridCol w:w="5634"/>
      </w:tblGrid>
      <w:tr w:rsidR="00DB6D89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DB6D89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1 420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995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587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W w:w="9417" w:type="dxa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17"/>
      </w:tblGrid>
      <w:tr w:rsidR="00DB6D89">
        <w:trPr>
          <w:trHeight w:val="2433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B6D89" w:rsidRDefault="00C87245">
            <w:pPr>
              <w:pStyle w:val="Contenudetableau"/>
              <w:spacing w:line="240" w:lineRule="auto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Exemples de lauréats :</w:t>
            </w:r>
          </w:p>
          <w:p w:rsidR="00C87245" w:rsidRDefault="00C87245" w:rsidP="00C87245">
            <w:pPr>
              <w:pStyle w:val="Contenudecadre"/>
              <w:numPr>
                <w:ilvl w:val="0"/>
                <w:numId w:val="26"/>
              </w:numPr>
              <w:spacing w:after="0" w:line="240" w:lineRule="auto"/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</w:pPr>
            <w:proofErr w:type="gramStart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l’Université</w:t>
            </w:r>
            <w:proofErr w:type="gramEnd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 de Picardie Jules Vernes (UPJV) à Amiens et </w:t>
            </w:r>
            <w:proofErr w:type="spellStart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Salouël</w:t>
            </w:r>
            <w:proofErr w:type="spellEnd"/>
            <w:r w:rsidRPr="00C87245">
              <w:rPr>
                <w:rFonts w:eastAsiaTheme="minorHAnsi" w:cs="Calibri"/>
                <w:bCs/>
                <w:color w:val="auto"/>
                <w:sz w:val="20"/>
                <w:szCs w:val="20"/>
              </w:rPr>
              <w:t> 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; </w:t>
            </w:r>
          </w:p>
          <w:p w:rsidR="00C87245" w:rsidRDefault="00C87245" w:rsidP="00C87245">
            <w:pPr>
              <w:pStyle w:val="Contenudecadre"/>
              <w:numPr>
                <w:ilvl w:val="0"/>
                <w:numId w:val="26"/>
              </w:numPr>
              <w:spacing w:after="0" w:line="240" w:lineRule="auto"/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</w:pPr>
            <w:proofErr w:type="gramStart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le</w:t>
            </w:r>
            <w:proofErr w:type="gramEnd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 rectorat d’Amiens</w:t>
            </w:r>
            <w:r w:rsidRPr="00C87245">
              <w:rPr>
                <w:rFonts w:eastAsiaTheme="minorHAnsi" w:cs="Calibri"/>
                <w:bCs/>
                <w:color w:val="auto"/>
                <w:sz w:val="20"/>
                <w:szCs w:val="20"/>
              </w:rPr>
              <w:t> 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; </w:t>
            </w:r>
          </w:p>
          <w:p w:rsidR="00C87245" w:rsidRDefault="00C87245" w:rsidP="00C87245">
            <w:pPr>
              <w:pStyle w:val="Contenudecadre"/>
              <w:numPr>
                <w:ilvl w:val="0"/>
                <w:numId w:val="26"/>
              </w:numPr>
              <w:spacing w:after="0" w:line="240" w:lineRule="auto"/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</w:pPr>
            <w:proofErr w:type="gramStart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des</w:t>
            </w:r>
            <w:proofErr w:type="gramEnd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 sites de la gendarmerie à Amiens, </w:t>
            </w:r>
            <w:proofErr w:type="spellStart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Glisy</w:t>
            </w:r>
            <w:proofErr w:type="spellEnd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 et Péronne</w:t>
            </w:r>
            <w:r w:rsidRPr="00C87245">
              <w:rPr>
                <w:rFonts w:eastAsiaTheme="minorHAnsi" w:cs="Calibri"/>
                <w:bCs/>
                <w:color w:val="auto"/>
                <w:sz w:val="20"/>
                <w:szCs w:val="20"/>
              </w:rPr>
              <w:t> 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; </w:t>
            </w:r>
          </w:p>
          <w:p w:rsidR="00C87245" w:rsidRDefault="00C87245" w:rsidP="00C87245">
            <w:pPr>
              <w:pStyle w:val="Contenudecadre"/>
              <w:numPr>
                <w:ilvl w:val="0"/>
                <w:numId w:val="26"/>
              </w:numPr>
              <w:spacing w:after="0" w:line="240" w:lineRule="auto"/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</w:pPr>
            <w:proofErr w:type="gramStart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l’agence</w:t>
            </w:r>
            <w:proofErr w:type="gramEnd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 nationale pour la formation professionnelle des adultes à </w:t>
            </w:r>
            <w:proofErr w:type="spellStart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Poulainville</w:t>
            </w:r>
            <w:proofErr w:type="spellEnd"/>
            <w:r w:rsidRPr="00C87245">
              <w:rPr>
                <w:rFonts w:eastAsiaTheme="minorHAnsi" w:cs="Calibri"/>
                <w:bCs/>
                <w:color w:val="auto"/>
                <w:sz w:val="20"/>
                <w:szCs w:val="20"/>
              </w:rPr>
              <w:t> </w:t>
            </w:r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; </w:t>
            </w:r>
          </w:p>
          <w:p w:rsidR="00C87245" w:rsidRPr="00C87245" w:rsidRDefault="00C87245" w:rsidP="00C87245">
            <w:pPr>
              <w:pStyle w:val="Contenudecadre"/>
              <w:numPr>
                <w:ilvl w:val="0"/>
                <w:numId w:val="26"/>
              </w:numPr>
              <w:spacing w:after="0" w:line="240" w:lineRule="auto"/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</w:pPr>
            <w:proofErr w:type="gramStart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>les</w:t>
            </w:r>
            <w:proofErr w:type="gramEnd"/>
            <w:r w:rsidRPr="00C87245">
              <w:rPr>
                <w:rFonts w:ascii="Marianne" w:eastAsiaTheme="minorHAnsi" w:hAnsi="Marianne"/>
                <w:bCs/>
                <w:color w:val="auto"/>
                <w:sz w:val="20"/>
                <w:szCs w:val="20"/>
              </w:rPr>
              <w:t xml:space="preserve"> centres des finances publiques à Albert, Amiens et Péronne</w:t>
            </w:r>
            <w:r>
              <w:rPr>
                <w:rFonts w:eastAsiaTheme="minorHAnsi" w:cs="Calibri"/>
                <w:bCs/>
                <w:color w:val="auto"/>
                <w:sz w:val="20"/>
                <w:szCs w:val="20"/>
              </w:rPr>
              <w:t>.</w:t>
            </w:r>
          </w:p>
          <w:p w:rsidR="00DB6D89" w:rsidRDefault="00DB6D89">
            <w:pPr>
              <w:pStyle w:val="Contenudecadre"/>
              <w:overflowPunct w:val="0"/>
              <w:spacing w:after="0" w:line="240" w:lineRule="auto"/>
            </w:pPr>
          </w:p>
        </w:tc>
      </w:tr>
    </w:tbl>
    <w:p w:rsidR="00DB6D89" w:rsidRDefault="00C87245">
      <w:pPr>
        <w:pStyle w:val="Customstyle2"/>
      </w:pPr>
      <w:r>
        <w:br w:type="page"/>
      </w:r>
    </w:p>
    <w:p w:rsidR="00DB6D89" w:rsidRDefault="00DB6D89">
      <w:pPr>
        <w:rPr>
          <w:rFonts w:ascii="Marianne" w:hAnsi="Marianne" w:cs="Arial"/>
          <w:sz w:val="56"/>
          <w:szCs w:val="56"/>
        </w:rPr>
      </w:pPr>
    </w:p>
    <w:p w:rsidR="00DB6D89" w:rsidRDefault="00C87245"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096_807969857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DB6D89">
        <w:trPr>
          <w:trHeight w:val="8055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B6D89" w:rsidRDefault="00C87245">
            <w:pPr>
              <w:pStyle w:val="Contenudecadre"/>
              <w:spacing w:after="0" w:line="240" w:lineRule="auto"/>
              <w:rPr>
                <w:rFonts w:ascii="Marianne" w:eastAsiaTheme="minorHAnsi" w:hAnsi="Marianne"/>
                <w:color w:val="auto"/>
                <w:sz w:val="20"/>
                <w:szCs w:val="20"/>
              </w:rPr>
            </w:pPr>
            <w:r>
              <w:rPr>
                <w:rFonts w:ascii="Marianne" w:eastAsiaTheme="minorHAnsi" w:hAnsi="Marianne"/>
                <w:b/>
                <w:bCs/>
                <w:color w:val="auto"/>
                <w:sz w:val="20"/>
                <w:szCs w:val="20"/>
              </w:rPr>
              <w:t xml:space="preserve"> Commentaires généraux :</w:t>
            </w:r>
            <w:r>
              <w:rPr>
                <w:rFonts w:ascii="Marianne" w:eastAsiaTheme="minorHAnsi" w:hAnsi="Marianne"/>
                <w:color w:val="auto"/>
                <w:sz w:val="20"/>
                <w:szCs w:val="20"/>
              </w:rPr>
              <w:t xml:space="preserve"> </w:t>
            </w:r>
          </w:p>
          <w:p w:rsidR="00C87245" w:rsidRDefault="00C87245">
            <w:pPr>
              <w:pStyle w:val="Contenudecadre"/>
              <w:spacing w:after="0" w:line="240" w:lineRule="auto"/>
              <w:rPr>
                <w:rFonts w:ascii="Marianne" w:hAnsi="Marianne"/>
              </w:rPr>
            </w:pPr>
          </w:p>
          <w:p w:rsidR="00C87245" w:rsidRDefault="00C87245" w:rsidP="00C87245">
            <w:pPr>
              <w:pStyle w:val="02inter2"/>
            </w:pPr>
            <w:r>
              <w:rPr>
                <w:rFonts w:ascii="Marianne" w:hAnsi="Marianne"/>
                <w:color w:val="auto"/>
                <w:sz w:val="20"/>
                <w:szCs w:val="20"/>
              </w:rPr>
              <w:t xml:space="preserve">L’Etat a financé dans le département de la Somme </w:t>
            </w:r>
            <w:r>
              <w:rPr>
                <w:rFonts w:ascii="Marianne" w:hAnsi="Marianne"/>
                <w:b/>
                <w:color w:val="auto"/>
                <w:sz w:val="20"/>
                <w:szCs w:val="20"/>
              </w:rPr>
              <w:t>plus de 106 millions d’euros</w:t>
            </w:r>
            <w:r>
              <w:rPr>
                <w:rFonts w:ascii="Marianne" w:hAnsi="Marianne"/>
                <w:color w:val="auto"/>
                <w:sz w:val="20"/>
                <w:szCs w:val="20"/>
              </w:rPr>
              <w:t xml:space="preserve"> dans le cadre des mesures liées à la compétitivité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 </w:t>
            </w:r>
            <w:r>
              <w:rPr>
                <w:rFonts w:ascii="Marianne" w:hAnsi="Marianne"/>
                <w:color w:val="auto"/>
                <w:sz w:val="20"/>
                <w:szCs w:val="20"/>
              </w:rPr>
              <w:t>:</w:t>
            </w:r>
          </w:p>
          <w:p w:rsidR="00C87245" w:rsidRDefault="00C87245" w:rsidP="00C87245">
            <w:pPr>
              <w:pStyle w:val="Paragraphedeliste"/>
              <w:numPr>
                <w:ilvl w:val="0"/>
                <w:numId w:val="28"/>
              </w:numPr>
              <w:suppressAutoHyphens w:val="0"/>
              <w:spacing w:after="60"/>
              <w:jc w:val="both"/>
              <w:textAlignment w:val="auto"/>
              <w:rPr>
                <w:rFonts w:ascii="Marianne" w:hAnsi="Marianne" w:cs="Arial"/>
                <w:b/>
                <w:bCs/>
                <w:sz w:val="20"/>
                <w:szCs w:val="20"/>
              </w:rPr>
            </w:pPr>
            <w:r>
              <w:rPr>
                <w:rFonts w:ascii="Marianne" w:hAnsi="Marianne" w:cs="Arial"/>
                <w:b/>
                <w:bCs/>
                <w:sz w:val="20"/>
                <w:szCs w:val="20"/>
              </w:rPr>
              <w:t>La baisse des impôts de production représente la majeure partie, moins visible dans le plan de relance, avec 81,61 M€ pour 5250 entreprises du département.</w:t>
            </w:r>
          </w:p>
          <w:p w:rsidR="00C87245" w:rsidRDefault="00C87245" w:rsidP="00C87245">
            <w:pPr>
              <w:pStyle w:val="02inter2"/>
              <w:numPr>
                <w:ilvl w:val="0"/>
                <w:numId w:val="28"/>
              </w:numPr>
              <w:spacing w:line="240" w:lineRule="auto"/>
            </w:pPr>
            <w:r>
              <w:rPr>
                <w:rFonts w:ascii="Marianne" w:hAnsi="Marianne"/>
                <w:b/>
                <w:color w:val="auto"/>
                <w:sz w:val="20"/>
                <w:szCs w:val="20"/>
              </w:rPr>
              <w:t>27 entreprises du département ont bénéficié au 16 juillet 2021 de plus de 25 M€</w:t>
            </w:r>
            <w:r>
              <w:rPr>
                <w:rFonts w:ascii="Calibri" w:hAnsi="Calibri" w:cs="Calibri"/>
                <w:b/>
                <w:color w:val="auto"/>
                <w:sz w:val="20"/>
                <w:szCs w:val="20"/>
              </w:rPr>
              <w:t> </w:t>
            </w:r>
            <w:r>
              <w:rPr>
                <w:rFonts w:ascii="Marianne" w:hAnsi="Marianne"/>
                <w:b/>
                <w:color w:val="auto"/>
                <w:sz w:val="20"/>
                <w:szCs w:val="20"/>
              </w:rPr>
              <w:t>:</w:t>
            </w:r>
          </w:p>
          <w:p w:rsidR="00C87245" w:rsidRDefault="00C87245" w:rsidP="00C87245">
            <w:pPr>
              <w:pStyle w:val="03liste-tiret"/>
              <w:numPr>
                <w:ilvl w:val="0"/>
                <w:numId w:val="29"/>
              </w:numPr>
              <w:spacing w:after="60" w:line="240" w:lineRule="auto"/>
              <w:ind w:left="993" w:hanging="142"/>
            </w:pPr>
            <w:r>
              <w:rPr>
                <w:rFonts w:ascii="Marianne" w:hAnsi="Marianne"/>
                <w:sz w:val="20"/>
                <w:szCs w:val="20"/>
              </w:rPr>
              <w:t>15 entreprises via l’appel à projet soutien à l’investissement dans les territoires</w:t>
            </w:r>
            <w:r>
              <w:rPr>
                <w:rFonts w:ascii="Calibri" w:hAnsi="Calibri" w:cs="Calibri"/>
                <w:sz w:val="20"/>
                <w:szCs w:val="20"/>
              </w:rPr>
              <w:t> </w:t>
            </w:r>
            <w:r>
              <w:rPr>
                <w:rFonts w:ascii="Marianne" w:hAnsi="Marianne"/>
                <w:sz w:val="20"/>
                <w:szCs w:val="20"/>
              </w:rPr>
              <w:t>;</w:t>
            </w:r>
          </w:p>
          <w:p w:rsidR="00C87245" w:rsidRDefault="00C87245" w:rsidP="00C87245">
            <w:pPr>
              <w:pStyle w:val="03liste-tiret"/>
              <w:ind w:left="993" w:hanging="142"/>
            </w:pPr>
            <w:r>
              <w:rPr>
                <w:rFonts w:ascii="Marianne" w:hAnsi="Marianne"/>
                <w:sz w:val="20"/>
                <w:szCs w:val="20"/>
              </w:rPr>
              <w:t>2 entreprises via l’appel à projet soutien à l’investissement dans les secteurs stratégiques</w:t>
            </w:r>
            <w:r>
              <w:rPr>
                <w:rFonts w:ascii="Calibri" w:hAnsi="Calibri" w:cs="Calibri"/>
                <w:sz w:val="20"/>
                <w:szCs w:val="20"/>
              </w:rPr>
              <w:t> </w:t>
            </w:r>
            <w:r>
              <w:rPr>
                <w:rFonts w:ascii="Marianne" w:hAnsi="Marianne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Marianne" w:hAnsi="Marianne"/>
                <w:sz w:val="20"/>
                <w:szCs w:val="20"/>
              </w:rPr>
              <w:t>Innovafeed</w:t>
            </w:r>
            <w:proofErr w:type="spellEnd"/>
            <w:r>
              <w:rPr>
                <w:rFonts w:ascii="Marianne" w:hAnsi="Marianne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> </w:t>
            </w:r>
            <w:r>
              <w:rPr>
                <w:rFonts w:ascii="Marianne" w:hAnsi="Marianne"/>
                <w:i/>
                <w:iCs/>
                <w:sz w:val="20"/>
                <w:szCs w:val="20"/>
              </w:rPr>
              <w:t xml:space="preserve">lauréate à hauteur de 4,5 </w:t>
            </w:r>
            <w:r>
              <w:rPr>
                <w:rFonts w:ascii="Marianne" w:hAnsi="Marianne"/>
                <w:sz w:val="20"/>
                <w:szCs w:val="20"/>
              </w:rPr>
              <w:t>M€</w:t>
            </w:r>
            <w:r>
              <w:rPr>
                <w:rFonts w:ascii="Calibri" w:hAnsi="Calibri" w:cs="Calibri"/>
                <w:sz w:val="20"/>
                <w:szCs w:val="20"/>
              </w:rPr>
              <w:t> </w:t>
            </w:r>
            <w:proofErr w:type="gramStart"/>
            <w:r>
              <w:rPr>
                <w:rFonts w:ascii="Marianne" w:hAnsi="Marianne"/>
                <w:sz w:val="20"/>
                <w:szCs w:val="20"/>
              </w:rPr>
              <w:t xml:space="preserve">;  </w:t>
            </w:r>
            <w:proofErr w:type="spellStart"/>
            <w:r>
              <w:rPr>
                <w:rFonts w:ascii="Marianne" w:hAnsi="Marianne"/>
                <w:sz w:val="20"/>
                <w:szCs w:val="20"/>
              </w:rPr>
              <w:t>Alkion</w:t>
            </w:r>
            <w:proofErr w:type="spellEnd"/>
            <w:proofErr w:type="gramEnd"/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arianne" w:hAnsi="Marianne"/>
                <w:sz w:val="20"/>
                <w:szCs w:val="20"/>
              </w:rPr>
              <w:t>Bioinnovations</w:t>
            </w:r>
            <w:proofErr w:type="spellEnd"/>
            <w:r>
              <w:rPr>
                <w:rFonts w:ascii="Marianne" w:hAnsi="Marianne"/>
                <w:sz w:val="20"/>
                <w:szCs w:val="20"/>
              </w:rPr>
              <w:t xml:space="preserve"> SAS, à Ham,</w:t>
            </w:r>
            <w:r>
              <w:rPr>
                <w:rFonts w:ascii="Calibri" w:hAnsi="Calibri" w:cs="Calibri"/>
                <w:sz w:val="20"/>
                <w:szCs w:val="20"/>
              </w:rPr>
              <w:t> </w:t>
            </w:r>
            <w:r>
              <w:rPr>
                <w:rFonts w:ascii="Marianne" w:hAnsi="Marianne"/>
                <w:i/>
                <w:iCs/>
                <w:sz w:val="20"/>
                <w:szCs w:val="20"/>
              </w:rPr>
              <w:t xml:space="preserve">lauréate à hauteur de </w:t>
            </w:r>
            <w:r>
              <w:rPr>
                <w:rFonts w:ascii="Marianne" w:hAnsi="Marianne"/>
                <w:sz w:val="20"/>
                <w:szCs w:val="20"/>
              </w:rPr>
              <w:t>495</w:t>
            </w:r>
            <w:r>
              <w:rPr>
                <w:rFonts w:ascii="Calibri" w:hAnsi="Calibri" w:cs="Calibri"/>
                <w:sz w:val="20"/>
                <w:szCs w:val="20"/>
              </w:rPr>
              <w:t> </w:t>
            </w:r>
            <w:r>
              <w:rPr>
                <w:rFonts w:ascii="Marianne" w:hAnsi="Marianne"/>
                <w:sz w:val="20"/>
                <w:szCs w:val="20"/>
              </w:rPr>
              <w:t xml:space="preserve">772 </w:t>
            </w:r>
            <w:r>
              <w:rPr>
                <w:rFonts w:ascii="Marianne" w:hAnsi="Marianne" w:cs="Marianne"/>
                <w:sz w:val="20"/>
                <w:szCs w:val="20"/>
              </w:rPr>
              <w:t>€</w:t>
            </w:r>
            <w:r>
              <w:rPr>
                <w:rFonts w:ascii="Marianne" w:hAnsi="Marianne"/>
                <w:sz w:val="20"/>
                <w:szCs w:val="20"/>
              </w:rPr>
              <w:t>,</w:t>
            </w:r>
          </w:p>
          <w:p w:rsidR="00C87245" w:rsidRDefault="00C87245" w:rsidP="00C87245">
            <w:pPr>
              <w:pStyle w:val="03liste-tiret"/>
              <w:spacing w:after="60" w:line="240" w:lineRule="auto"/>
              <w:ind w:left="993" w:hanging="142"/>
            </w:pPr>
            <w:r>
              <w:rPr>
                <w:rFonts w:ascii="Marianne" w:hAnsi="Marianne"/>
                <w:sz w:val="20"/>
                <w:szCs w:val="20"/>
              </w:rPr>
              <w:t xml:space="preserve">3 entreprises via l’appel à projet </w:t>
            </w:r>
            <w:proofErr w:type="spellStart"/>
            <w:r>
              <w:rPr>
                <w:rFonts w:ascii="Marianne" w:hAnsi="Marianne"/>
                <w:sz w:val="20"/>
                <w:szCs w:val="20"/>
              </w:rPr>
              <w:t>décarbonation</w:t>
            </w:r>
            <w:proofErr w:type="spellEnd"/>
            <w:r>
              <w:rPr>
                <w:rFonts w:ascii="Marianne" w:hAnsi="Marianne"/>
                <w:sz w:val="20"/>
                <w:szCs w:val="20"/>
              </w:rPr>
              <w:t xml:space="preserve"> de l’industrie aide à l’investissement pour l’efficacité énergétique</w:t>
            </w:r>
            <w:r>
              <w:rPr>
                <w:rFonts w:ascii="Calibri" w:hAnsi="Calibri" w:cs="Calibri"/>
                <w:sz w:val="20"/>
                <w:szCs w:val="20"/>
              </w:rPr>
              <w:t> </w:t>
            </w:r>
            <w:r>
              <w:rPr>
                <w:rFonts w:ascii="Marianne" w:hAnsi="Marianne"/>
                <w:sz w:val="20"/>
                <w:szCs w:val="20"/>
              </w:rPr>
              <w:t xml:space="preserve">: Cristal Union - 6 690 000 €, </w:t>
            </w:r>
            <w:proofErr w:type="spellStart"/>
            <w:r>
              <w:rPr>
                <w:rFonts w:ascii="Marianne" w:hAnsi="Marianne"/>
                <w:sz w:val="20"/>
                <w:szCs w:val="20"/>
              </w:rPr>
              <w:t>Téréos</w:t>
            </w:r>
            <w:proofErr w:type="spellEnd"/>
            <w:r>
              <w:rPr>
                <w:rFonts w:ascii="Marianne" w:hAnsi="Marianne"/>
                <w:sz w:val="20"/>
                <w:szCs w:val="20"/>
              </w:rPr>
              <w:t xml:space="preserve"> - 1 641 500 €, Bonduelle - 717 412 €</w:t>
            </w:r>
            <w:r>
              <w:rPr>
                <w:rFonts w:ascii="Calibri" w:hAnsi="Calibri" w:cs="Calibri"/>
                <w:sz w:val="20"/>
                <w:szCs w:val="20"/>
              </w:rPr>
              <w:t> </w:t>
            </w:r>
            <w:r>
              <w:rPr>
                <w:rFonts w:ascii="Marianne" w:hAnsi="Marianne"/>
                <w:sz w:val="20"/>
                <w:szCs w:val="20"/>
              </w:rPr>
              <w:t>;</w:t>
            </w:r>
          </w:p>
          <w:p w:rsidR="00C87245" w:rsidRDefault="00C87245" w:rsidP="00C87245">
            <w:pPr>
              <w:pStyle w:val="03liste-tiret"/>
              <w:spacing w:after="60" w:line="240" w:lineRule="auto"/>
              <w:ind w:left="993" w:hanging="142"/>
            </w:pPr>
            <w:r>
              <w:rPr>
                <w:rFonts w:ascii="Marianne" w:hAnsi="Marianne"/>
                <w:sz w:val="20"/>
                <w:szCs w:val="20"/>
              </w:rPr>
              <w:t xml:space="preserve">3 entreprises </w:t>
            </w:r>
            <w:proofErr w:type="spellStart"/>
            <w:r>
              <w:rPr>
                <w:rFonts w:ascii="Marianne" w:hAnsi="Marianne"/>
                <w:sz w:val="20"/>
                <w:szCs w:val="20"/>
              </w:rPr>
              <w:t>samariennes</w:t>
            </w:r>
            <w:proofErr w:type="spellEnd"/>
            <w:r>
              <w:rPr>
                <w:rFonts w:ascii="Marianne" w:hAnsi="Marianne"/>
                <w:sz w:val="20"/>
                <w:szCs w:val="20"/>
              </w:rPr>
              <w:t xml:space="preserve"> ont bénéficié des fonds pour la modernisation du secteur automobile</w:t>
            </w:r>
            <w:r>
              <w:rPr>
                <w:rFonts w:ascii="Calibri" w:hAnsi="Calibri" w:cs="Calibri"/>
                <w:sz w:val="20"/>
                <w:szCs w:val="20"/>
              </w:rPr>
              <w:t> </w:t>
            </w:r>
            <w:r>
              <w:rPr>
                <w:rFonts w:ascii="Marianne" w:hAnsi="Marianne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Marianne" w:hAnsi="Marianne"/>
                <w:sz w:val="20"/>
                <w:szCs w:val="20"/>
              </w:rPr>
              <w:t>Favi</w:t>
            </w:r>
            <w:proofErr w:type="spellEnd"/>
            <w:r>
              <w:rPr>
                <w:rFonts w:ascii="Marianne" w:hAnsi="Marianne"/>
                <w:sz w:val="20"/>
                <w:szCs w:val="20"/>
              </w:rPr>
              <w:t xml:space="preserve">  Le</w:t>
            </w:r>
            <w:proofErr w:type="gramEnd"/>
            <w:r>
              <w:rPr>
                <w:rFonts w:ascii="Marianne" w:hAnsi="Marianne"/>
                <w:sz w:val="20"/>
                <w:szCs w:val="20"/>
              </w:rPr>
              <w:t xml:space="preserve"> Laiton Injecte, </w:t>
            </w:r>
            <w:proofErr w:type="spellStart"/>
            <w:r>
              <w:rPr>
                <w:rFonts w:ascii="Marianne" w:hAnsi="Marianne"/>
                <w:sz w:val="20"/>
                <w:szCs w:val="20"/>
              </w:rPr>
              <w:t>Novares</w:t>
            </w:r>
            <w:proofErr w:type="spellEnd"/>
            <w:r>
              <w:rPr>
                <w:rFonts w:ascii="Marianne" w:hAnsi="Marianne"/>
                <w:sz w:val="20"/>
                <w:szCs w:val="20"/>
              </w:rPr>
              <w:t xml:space="preserve"> France, SAS </w:t>
            </w:r>
            <w:proofErr w:type="spellStart"/>
            <w:r>
              <w:rPr>
                <w:rFonts w:ascii="Marianne" w:hAnsi="Marianne"/>
                <w:sz w:val="20"/>
                <w:szCs w:val="20"/>
              </w:rPr>
              <w:t>Cyclam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 </w:t>
            </w:r>
            <w:r>
              <w:rPr>
                <w:rFonts w:ascii="Marianne" w:hAnsi="Marianne"/>
                <w:sz w:val="20"/>
                <w:szCs w:val="20"/>
              </w:rPr>
              <w:t>;</w:t>
            </w:r>
          </w:p>
          <w:p w:rsidR="00C87245" w:rsidRDefault="00C87245" w:rsidP="00C87245">
            <w:pPr>
              <w:pStyle w:val="03liste-tiret"/>
              <w:spacing w:after="60" w:line="240" w:lineRule="auto"/>
              <w:ind w:left="993" w:hanging="142"/>
            </w:pPr>
            <w:r>
              <w:rPr>
                <w:rFonts w:ascii="Marianne" w:hAnsi="Marianne"/>
                <w:sz w:val="20"/>
                <w:szCs w:val="20"/>
              </w:rPr>
              <w:t xml:space="preserve">4 entreprises </w:t>
            </w:r>
            <w:proofErr w:type="spellStart"/>
            <w:r>
              <w:rPr>
                <w:rFonts w:ascii="Marianne" w:hAnsi="Marianne"/>
                <w:sz w:val="20"/>
                <w:szCs w:val="20"/>
              </w:rPr>
              <w:t>samariennes</w:t>
            </w:r>
            <w:proofErr w:type="spellEnd"/>
            <w:r>
              <w:rPr>
                <w:rFonts w:ascii="Marianne" w:hAnsi="Marianne"/>
                <w:sz w:val="20"/>
                <w:szCs w:val="20"/>
              </w:rPr>
              <w:t xml:space="preserve"> ont bénéficié des fonds pour la modernisation du secteur aéronautique</w:t>
            </w:r>
            <w:r>
              <w:rPr>
                <w:rFonts w:ascii="Calibri" w:hAnsi="Calibri" w:cs="Calibri"/>
                <w:sz w:val="20"/>
                <w:szCs w:val="20"/>
              </w:rPr>
              <w:t> </w:t>
            </w:r>
            <w:r>
              <w:rPr>
                <w:rFonts w:ascii="Marianne" w:hAnsi="Marianne"/>
                <w:sz w:val="20"/>
                <w:szCs w:val="20"/>
              </w:rPr>
              <w:t xml:space="preserve">: SOMEPIC, </w:t>
            </w:r>
            <w:proofErr w:type="spellStart"/>
            <w:r>
              <w:rPr>
                <w:rFonts w:ascii="Marianne" w:hAnsi="Marianne"/>
                <w:sz w:val="20"/>
                <w:szCs w:val="20"/>
              </w:rPr>
              <w:t>Betrancourt</w:t>
            </w:r>
            <w:proofErr w:type="spellEnd"/>
            <w:r>
              <w:rPr>
                <w:rFonts w:ascii="Marianne" w:hAnsi="Mariann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arianne" w:hAnsi="Marianne"/>
                <w:sz w:val="20"/>
                <w:szCs w:val="20"/>
              </w:rPr>
              <w:t>Desailly</w:t>
            </w:r>
            <w:proofErr w:type="spellEnd"/>
            <w:r>
              <w:rPr>
                <w:rFonts w:ascii="Marianne" w:hAnsi="Marianne"/>
                <w:sz w:val="20"/>
                <w:szCs w:val="20"/>
              </w:rPr>
              <w:t xml:space="preserve"> et AAA.</w:t>
            </w:r>
          </w:p>
          <w:p w:rsidR="00C87245" w:rsidRDefault="00C87245" w:rsidP="00C87245">
            <w:pPr>
              <w:pStyle w:val="02inter2"/>
              <w:numPr>
                <w:ilvl w:val="0"/>
                <w:numId w:val="28"/>
              </w:numPr>
              <w:spacing w:line="240" w:lineRule="auto"/>
            </w:pPr>
            <w:r>
              <w:rPr>
                <w:rFonts w:ascii="Marianne" w:hAnsi="Marianne"/>
                <w:color w:val="auto"/>
                <w:sz w:val="20"/>
                <w:szCs w:val="20"/>
              </w:rPr>
              <w:t>8 entreprises du département ont bénéficié au 27 mai 2021 de près de 1 M€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 </w:t>
            </w:r>
            <w:r>
              <w:rPr>
                <w:rFonts w:ascii="Marianne" w:hAnsi="Marianne" w:cs="Calibri"/>
                <w:color w:val="auto"/>
                <w:sz w:val="20"/>
                <w:szCs w:val="20"/>
              </w:rPr>
              <w:t xml:space="preserve">au titre du guichet Industrie du futur et de </w:t>
            </w:r>
            <w:r>
              <w:rPr>
                <w:rFonts w:ascii="Marianne" w:hAnsi="Marianne"/>
                <w:color w:val="auto"/>
                <w:sz w:val="20"/>
                <w:szCs w:val="20"/>
              </w:rPr>
              <w:t xml:space="preserve">l’AAP </w:t>
            </w:r>
            <w:proofErr w:type="spellStart"/>
            <w:r>
              <w:rPr>
                <w:rFonts w:ascii="Marianne" w:hAnsi="Marianne"/>
                <w:color w:val="auto"/>
                <w:sz w:val="20"/>
                <w:szCs w:val="20"/>
              </w:rPr>
              <w:t>décarbonation</w:t>
            </w:r>
            <w:proofErr w:type="spellEnd"/>
            <w:r>
              <w:rPr>
                <w:rFonts w:ascii="Marianne" w:hAnsi="Marianne"/>
                <w:color w:val="auto"/>
                <w:sz w:val="20"/>
                <w:szCs w:val="20"/>
              </w:rPr>
              <w:t xml:space="preserve"> industrielle gérés par l’ASP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 </w:t>
            </w:r>
            <w:r>
              <w:rPr>
                <w:rFonts w:ascii="Marianne" w:hAnsi="Marianne"/>
                <w:color w:val="auto"/>
                <w:sz w:val="20"/>
                <w:szCs w:val="20"/>
              </w:rPr>
              <w:t>;</w:t>
            </w:r>
          </w:p>
          <w:p w:rsidR="00C87245" w:rsidRDefault="00C87245" w:rsidP="00C87245">
            <w:pPr>
              <w:pStyle w:val="Paragraphedeliste"/>
              <w:numPr>
                <w:ilvl w:val="0"/>
                <w:numId w:val="28"/>
              </w:numPr>
              <w:suppressAutoHyphens w:val="0"/>
              <w:spacing w:after="60"/>
              <w:jc w:val="both"/>
              <w:textAlignment w:val="auto"/>
            </w:pPr>
            <w:r>
              <w:rPr>
                <w:rFonts w:ascii="Marianne" w:hAnsi="Marianne" w:cs="Arial"/>
                <w:bCs/>
                <w:sz w:val="20"/>
                <w:szCs w:val="20"/>
              </w:rPr>
              <w:t xml:space="preserve">L’accompagnement à l’export a profité à </w:t>
            </w:r>
            <w:r>
              <w:rPr>
                <w:rFonts w:ascii="Marianne" w:hAnsi="Marianne" w:cs="Arial"/>
                <w:sz w:val="20"/>
                <w:szCs w:val="20"/>
              </w:rPr>
              <w:t xml:space="preserve">15 entreprises </w:t>
            </w:r>
            <w:proofErr w:type="spellStart"/>
            <w:r>
              <w:rPr>
                <w:rFonts w:ascii="Marianne" w:hAnsi="Marianne" w:cs="Arial"/>
                <w:sz w:val="20"/>
                <w:szCs w:val="20"/>
              </w:rPr>
              <w:t>samariennes</w:t>
            </w:r>
            <w:proofErr w:type="spellEnd"/>
            <w:r>
              <w:rPr>
                <w:rFonts w:ascii="Marianne" w:hAnsi="Marianne" w:cs="Arial"/>
                <w:sz w:val="20"/>
                <w:szCs w:val="20"/>
              </w:rPr>
              <w:t xml:space="preserve"> avec des «</w:t>
            </w:r>
            <w:r>
              <w:rPr>
                <w:rFonts w:cs="Calibri"/>
                <w:sz w:val="20"/>
                <w:szCs w:val="20"/>
              </w:rPr>
              <w:t> </w:t>
            </w:r>
            <w:r>
              <w:rPr>
                <w:rFonts w:ascii="Marianne" w:hAnsi="Marianne" w:cs="Arial"/>
                <w:sz w:val="20"/>
                <w:szCs w:val="20"/>
              </w:rPr>
              <w:t>ch</w:t>
            </w:r>
            <w:r>
              <w:rPr>
                <w:rFonts w:ascii="Marianne" w:hAnsi="Marianne" w:cs="Marianne"/>
                <w:sz w:val="20"/>
                <w:szCs w:val="20"/>
              </w:rPr>
              <w:t>è</w:t>
            </w:r>
            <w:r>
              <w:rPr>
                <w:rFonts w:ascii="Marianne" w:hAnsi="Marianne" w:cs="Arial"/>
                <w:sz w:val="20"/>
                <w:szCs w:val="20"/>
              </w:rPr>
              <w:t xml:space="preserve">ques export </w:t>
            </w:r>
            <w:r>
              <w:rPr>
                <w:rFonts w:ascii="Marianne" w:hAnsi="Marianne" w:cs="Marianne"/>
                <w:sz w:val="20"/>
                <w:szCs w:val="20"/>
              </w:rPr>
              <w:t>»</w:t>
            </w:r>
            <w:r>
              <w:rPr>
                <w:rFonts w:ascii="Marianne" w:hAnsi="Marianne" w:cs="Arial"/>
                <w:sz w:val="20"/>
                <w:szCs w:val="20"/>
              </w:rPr>
              <w:t xml:space="preserve"> de France Relance pour continuer à prospecter à l’international au 31 mars 2021. Ainsi, </w:t>
            </w:r>
            <w:proofErr w:type="spellStart"/>
            <w:r>
              <w:rPr>
                <w:rFonts w:ascii="Marianne" w:hAnsi="Marianne" w:cs="Arial"/>
                <w:sz w:val="20"/>
                <w:szCs w:val="20"/>
              </w:rPr>
              <w:t>Seenel</w:t>
            </w:r>
            <w:proofErr w:type="spellEnd"/>
            <w:r>
              <w:rPr>
                <w:rFonts w:ascii="Marianne" w:hAnsi="Marianne" w:cs="Arial"/>
                <w:sz w:val="20"/>
                <w:szCs w:val="20"/>
              </w:rPr>
              <w:t xml:space="preserve"> Imaging (Amiens) a sécurisé sa prospection pour exporter un dispositif portable d’enregistrement de l’activité cérébrale destiné au marché de la recherche en neuroscience (neuro-imagerie néonatale et périnatale).</w:t>
            </w:r>
          </w:p>
          <w:p w:rsidR="00C87245" w:rsidRDefault="00C87245" w:rsidP="00C87245">
            <w:pPr>
              <w:pStyle w:val="Paragraphedeliste"/>
              <w:numPr>
                <w:ilvl w:val="0"/>
                <w:numId w:val="28"/>
              </w:numPr>
              <w:suppressAutoHyphens w:val="0"/>
              <w:spacing w:after="60"/>
              <w:jc w:val="both"/>
              <w:textAlignment w:val="auto"/>
            </w:pPr>
            <w:r>
              <w:rPr>
                <w:rFonts w:ascii="Marianne" w:hAnsi="Marianne" w:cs="Arial"/>
                <w:bCs/>
                <w:sz w:val="20"/>
                <w:szCs w:val="20"/>
              </w:rPr>
              <w:t>Un objectif est de maintenir un réseau de services culturels, de préserver notre patrimoine et notamment les monuments historiques</w:t>
            </w:r>
            <w:r>
              <w:rPr>
                <w:rFonts w:cs="Calibri"/>
                <w:bCs/>
                <w:sz w:val="20"/>
                <w:szCs w:val="20"/>
              </w:rPr>
              <w:t> </w:t>
            </w:r>
            <w:r>
              <w:rPr>
                <w:rFonts w:ascii="Marianne" w:hAnsi="Marianne" w:cs="Arial"/>
                <w:bCs/>
                <w:sz w:val="20"/>
                <w:szCs w:val="20"/>
              </w:rPr>
              <w:t>: l</w:t>
            </w:r>
            <w:r>
              <w:rPr>
                <w:rFonts w:ascii="Marianne" w:hAnsi="Marianne" w:cs="Arial"/>
                <w:sz w:val="20"/>
                <w:szCs w:val="20"/>
              </w:rPr>
              <w:t>a cathédrale Notre-Dame à Amiens bénéficiera de 220</w:t>
            </w:r>
            <w:r>
              <w:rPr>
                <w:rFonts w:cs="Calibri"/>
                <w:sz w:val="20"/>
                <w:szCs w:val="20"/>
              </w:rPr>
              <w:t> </w:t>
            </w:r>
            <w:r>
              <w:rPr>
                <w:rFonts w:ascii="Marianne" w:hAnsi="Marianne" w:cs="Arial"/>
                <w:sz w:val="20"/>
                <w:szCs w:val="20"/>
              </w:rPr>
              <w:t>000</w:t>
            </w:r>
            <w:r>
              <w:rPr>
                <w:rFonts w:ascii="Marianne" w:hAnsi="Marianne" w:cs="Marianne"/>
                <w:sz w:val="20"/>
                <w:szCs w:val="20"/>
              </w:rPr>
              <w:t>€</w:t>
            </w:r>
            <w:r>
              <w:rPr>
                <w:rFonts w:ascii="Marianne" w:hAnsi="Marianne" w:cs="Arial"/>
                <w:sz w:val="20"/>
                <w:szCs w:val="20"/>
              </w:rPr>
              <w:t xml:space="preserve"> de France Relance pour la mise aux normes sécurité incendie.</w:t>
            </w:r>
          </w:p>
          <w:p w:rsidR="00C87245" w:rsidRDefault="00C87245" w:rsidP="00C87245">
            <w:pPr>
              <w:pStyle w:val="Paragraphedeliste"/>
              <w:suppressAutoHyphens w:val="0"/>
              <w:spacing w:after="60"/>
              <w:jc w:val="both"/>
              <w:textAlignment w:val="auto"/>
              <w:rPr>
                <w:sz w:val="20"/>
                <w:szCs w:val="20"/>
              </w:rPr>
            </w:pPr>
          </w:p>
          <w:p w:rsidR="00DB6D89" w:rsidRDefault="00DB6D89">
            <w:pPr>
              <w:pStyle w:val="Contenudecadre"/>
              <w:spacing w:after="0" w:line="240" w:lineRule="auto"/>
              <w:rPr>
                <w:rFonts w:ascii="Marianne" w:hAnsi="Marianne"/>
              </w:rPr>
            </w:pPr>
          </w:p>
        </w:tc>
      </w:tr>
    </w:tbl>
    <w:p w:rsidR="00DB6D89" w:rsidRDefault="00C87245">
      <w:pPr>
        <w:pStyle w:val="Customstyle2"/>
      </w:pPr>
      <w:r>
        <w:br w:type="page"/>
      </w:r>
    </w:p>
    <w:p w:rsidR="00DB6D89" w:rsidRDefault="00C87245">
      <w:pPr>
        <w:pStyle w:val="Titre3"/>
        <w:numPr>
          <w:ilvl w:val="2"/>
          <w:numId w:val="11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16" w:name="__RefHeading___Toc2098_807969857"/>
      <w:bookmarkEnd w:id="16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8 - </w:t>
      </w:r>
      <w:hyperlink r:id="rId16" w:tgtFrame="_blank">
        <w:r>
          <w:rPr>
            <w:rStyle w:val="ListLabel11"/>
          </w:rPr>
          <w:t>AAP Industrie : Soutien aux projets industriels territoires</w:t>
        </w:r>
      </w:hyperlink>
    </w:p>
    <w:p w:rsidR="00DB6D89" w:rsidRDefault="00C87245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DB6D89" w:rsidRDefault="00C87245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92"/>
        <w:gridCol w:w="5625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Somme</w:t>
            </w:r>
          </w:p>
        </w:tc>
      </w:tr>
      <w:tr w:rsidR="00DB6D89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 (19%)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 (20%)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12 (19%)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87"/>
        <w:gridCol w:w="5630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17"/>
          </w:p>
        </w:tc>
      </w:tr>
      <w:tr w:rsidR="00DB6D89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81 (9%)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75 (10%)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64 (10%)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 w:firstRow="1" w:lastRow="0" w:firstColumn="1" w:lastColumn="0" w:noHBand="0" w:noVBand="1"/>
      </w:tblPr>
      <w:tblGrid>
        <w:gridCol w:w="3782"/>
        <w:gridCol w:w="5634"/>
      </w:tblGrid>
      <w:tr w:rsidR="00DB6D89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DB6D89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863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727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625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W w:w="9417" w:type="dxa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17"/>
      </w:tblGrid>
      <w:tr w:rsidR="00DB6D89">
        <w:trPr>
          <w:trHeight w:val="2433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B6D89" w:rsidRDefault="00C87245">
            <w:pPr>
              <w:pStyle w:val="Contenudetableau"/>
              <w:spacing w:line="240" w:lineRule="auto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Exemples de lauréats :</w:t>
            </w:r>
          </w:p>
          <w:p w:rsidR="00C87245" w:rsidRPr="00B41FB5" w:rsidRDefault="00C87245" w:rsidP="00C87245">
            <w:pPr>
              <w:pStyle w:val="Contenudecadre"/>
              <w:numPr>
                <w:ilvl w:val="0"/>
                <w:numId w:val="30"/>
              </w:numPr>
              <w:spacing w:after="0" w:line="240" w:lineRule="auto"/>
              <w:rPr>
                <w:rFonts w:asciiTheme="minorHAnsi" w:eastAsiaTheme="minorHAnsi" w:hAnsiTheme="minorHAnsi"/>
                <w:bCs/>
                <w:color w:val="auto"/>
              </w:rPr>
            </w:pPr>
            <w:r w:rsidRPr="00B41FB5">
              <w:rPr>
                <w:rFonts w:asciiTheme="minorHAnsi" w:eastAsiaTheme="minorHAnsi" w:hAnsiTheme="minorHAnsi"/>
                <w:bCs/>
                <w:color w:val="auto"/>
              </w:rPr>
              <w:t>Biscuiterie TOURNIAYRE (site Roye)</w:t>
            </w:r>
          </w:p>
          <w:p w:rsidR="00C87245" w:rsidRPr="00B41FB5" w:rsidRDefault="00C87245" w:rsidP="00C87245">
            <w:pPr>
              <w:pStyle w:val="Contenudecadre"/>
              <w:numPr>
                <w:ilvl w:val="0"/>
                <w:numId w:val="30"/>
              </w:numPr>
              <w:spacing w:after="0" w:line="240" w:lineRule="auto"/>
              <w:rPr>
                <w:rFonts w:asciiTheme="minorHAnsi" w:eastAsiaTheme="minorHAnsi" w:hAnsiTheme="minorHAnsi"/>
                <w:bCs/>
                <w:color w:val="auto"/>
              </w:rPr>
            </w:pPr>
            <w:r w:rsidRPr="00B41FB5">
              <w:rPr>
                <w:rFonts w:asciiTheme="minorHAnsi" w:eastAsiaTheme="minorHAnsi" w:hAnsiTheme="minorHAnsi"/>
                <w:bCs/>
                <w:color w:val="auto"/>
              </w:rPr>
              <w:t>EXTRACTIS (</w:t>
            </w:r>
            <w:proofErr w:type="spellStart"/>
            <w:r w:rsidRPr="00B41FB5">
              <w:rPr>
                <w:rFonts w:asciiTheme="minorHAnsi" w:eastAsiaTheme="minorHAnsi" w:hAnsiTheme="minorHAnsi"/>
                <w:bCs/>
                <w:color w:val="auto"/>
              </w:rPr>
              <w:t>Dury</w:t>
            </w:r>
            <w:proofErr w:type="spellEnd"/>
            <w:r w:rsidRPr="00B41FB5">
              <w:rPr>
                <w:rFonts w:asciiTheme="minorHAnsi" w:eastAsiaTheme="minorHAnsi" w:hAnsiTheme="minorHAnsi"/>
                <w:bCs/>
                <w:color w:val="auto"/>
              </w:rPr>
              <w:t>)</w:t>
            </w:r>
          </w:p>
          <w:p w:rsidR="00C87245" w:rsidRPr="00B41FB5" w:rsidRDefault="00C87245" w:rsidP="00C87245">
            <w:pPr>
              <w:pStyle w:val="Contenudecadre"/>
              <w:numPr>
                <w:ilvl w:val="0"/>
                <w:numId w:val="30"/>
              </w:numPr>
              <w:spacing w:after="0" w:line="240" w:lineRule="auto"/>
              <w:rPr>
                <w:rFonts w:asciiTheme="minorHAnsi" w:eastAsiaTheme="minorHAnsi" w:hAnsiTheme="minorHAnsi"/>
                <w:bCs/>
                <w:color w:val="auto"/>
              </w:rPr>
            </w:pPr>
            <w:r w:rsidRPr="00B41FB5">
              <w:rPr>
                <w:rFonts w:asciiTheme="minorHAnsi" w:eastAsiaTheme="minorHAnsi" w:hAnsiTheme="minorHAnsi"/>
                <w:bCs/>
                <w:color w:val="auto"/>
              </w:rPr>
              <w:t>NIGAY Hauts-de-France (Nesle)</w:t>
            </w:r>
          </w:p>
          <w:p w:rsidR="00C87245" w:rsidRPr="00B41FB5" w:rsidRDefault="00C87245" w:rsidP="00C87245">
            <w:pPr>
              <w:pStyle w:val="Contenudecadre"/>
              <w:numPr>
                <w:ilvl w:val="0"/>
                <w:numId w:val="30"/>
              </w:numPr>
              <w:spacing w:after="0" w:line="240" w:lineRule="auto"/>
              <w:rPr>
                <w:rFonts w:asciiTheme="minorHAnsi" w:eastAsiaTheme="minorHAnsi" w:hAnsiTheme="minorHAnsi"/>
                <w:bCs/>
                <w:color w:val="auto"/>
              </w:rPr>
            </w:pPr>
            <w:r w:rsidRPr="00B41FB5">
              <w:rPr>
                <w:rFonts w:asciiTheme="minorHAnsi" w:eastAsiaTheme="minorHAnsi" w:hAnsiTheme="minorHAnsi"/>
                <w:bCs/>
                <w:color w:val="auto"/>
              </w:rPr>
              <w:t>VALENTIN (Feuquières-en-Vimeu)</w:t>
            </w:r>
          </w:p>
          <w:p w:rsidR="00C87245" w:rsidRPr="00B41FB5" w:rsidRDefault="00C87245" w:rsidP="00C87245">
            <w:pPr>
              <w:pStyle w:val="Contenudecadre"/>
              <w:numPr>
                <w:ilvl w:val="0"/>
                <w:numId w:val="30"/>
              </w:numPr>
              <w:spacing w:after="0" w:line="240" w:lineRule="auto"/>
              <w:rPr>
                <w:rFonts w:asciiTheme="minorHAnsi" w:eastAsiaTheme="minorHAnsi" w:hAnsiTheme="minorHAnsi"/>
                <w:bCs/>
                <w:color w:val="auto"/>
              </w:rPr>
            </w:pPr>
            <w:r w:rsidRPr="00B41FB5">
              <w:rPr>
                <w:rFonts w:asciiTheme="minorHAnsi" w:eastAsiaTheme="minorHAnsi" w:hAnsiTheme="minorHAnsi"/>
                <w:bCs/>
                <w:color w:val="auto"/>
              </w:rPr>
              <w:t>SAS GERARD PARICHE (</w:t>
            </w:r>
            <w:proofErr w:type="spellStart"/>
            <w:r w:rsidRPr="00B41FB5">
              <w:rPr>
                <w:rFonts w:asciiTheme="minorHAnsi" w:eastAsiaTheme="minorHAnsi" w:hAnsiTheme="minorHAnsi"/>
                <w:bCs/>
                <w:color w:val="auto"/>
              </w:rPr>
              <w:t>Bouillancourt</w:t>
            </w:r>
            <w:proofErr w:type="spellEnd"/>
            <w:r w:rsidRPr="00B41FB5">
              <w:rPr>
                <w:rFonts w:asciiTheme="minorHAnsi" w:eastAsiaTheme="minorHAnsi" w:hAnsiTheme="minorHAnsi"/>
                <w:bCs/>
                <w:color w:val="auto"/>
              </w:rPr>
              <w:t>-en-</w:t>
            </w:r>
            <w:proofErr w:type="spellStart"/>
            <w:r w:rsidRPr="00B41FB5">
              <w:rPr>
                <w:rFonts w:asciiTheme="minorHAnsi" w:eastAsiaTheme="minorHAnsi" w:hAnsiTheme="minorHAnsi"/>
                <w:bCs/>
                <w:color w:val="auto"/>
              </w:rPr>
              <w:t>Séry</w:t>
            </w:r>
            <w:proofErr w:type="spellEnd"/>
            <w:r w:rsidRPr="00B41FB5">
              <w:rPr>
                <w:rFonts w:asciiTheme="minorHAnsi" w:eastAsiaTheme="minorHAnsi" w:hAnsiTheme="minorHAnsi"/>
                <w:bCs/>
                <w:color w:val="auto"/>
              </w:rPr>
              <w:t>)</w:t>
            </w:r>
          </w:p>
          <w:p w:rsidR="00C87245" w:rsidRPr="00B41FB5" w:rsidRDefault="00C87245" w:rsidP="00C87245">
            <w:pPr>
              <w:pStyle w:val="Contenudecadre"/>
              <w:numPr>
                <w:ilvl w:val="0"/>
                <w:numId w:val="30"/>
              </w:numPr>
              <w:spacing w:after="0" w:line="240" w:lineRule="auto"/>
              <w:rPr>
                <w:rFonts w:asciiTheme="minorHAnsi" w:eastAsiaTheme="minorHAnsi" w:hAnsiTheme="minorHAnsi"/>
                <w:bCs/>
                <w:color w:val="auto"/>
              </w:rPr>
            </w:pPr>
            <w:r w:rsidRPr="00B41FB5">
              <w:rPr>
                <w:rFonts w:asciiTheme="minorHAnsi" w:eastAsiaTheme="minorHAnsi" w:hAnsiTheme="minorHAnsi"/>
                <w:bCs/>
                <w:color w:val="auto"/>
              </w:rPr>
              <w:t xml:space="preserve">SOCIETE INDUSTRIELLE AUER </w:t>
            </w:r>
            <w:proofErr w:type="gramStart"/>
            <w:r w:rsidRPr="00B41FB5">
              <w:rPr>
                <w:rFonts w:asciiTheme="minorHAnsi" w:eastAsiaTheme="minorHAnsi" w:hAnsiTheme="minorHAnsi"/>
                <w:bCs/>
                <w:color w:val="auto"/>
              </w:rPr>
              <w:t>( Feuquières</w:t>
            </w:r>
            <w:proofErr w:type="gramEnd"/>
            <w:r w:rsidRPr="00B41FB5">
              <w:rPr>
                <w:rFonts w:asciiTheme="minorHAnsi" w:eastAsiaTheme="minorHAnsi" w:hAnsiTheme="minorHAnsi"/>
                <w:bCs/>
                <w:color w:val="auto"/>
              </w:rPr>
              <w:t>-en-Vimeu)</w:t>
            </w:r>
          </w:p>
          <w:p w:rsidR="00C87245" w:rsidRPr="00B41FB5" w:rsidRDefault="00C87245" w:rsidP="00C87245">
            <w:pPr>
              <w:pStyle w:val="Contenudecadre"/>
              <w:numPr>
                <w:ilvl w:val="0"/>
                <w:numId w:val="30"/>
              </w:numPr>
              <w:spacing w:after="0" w:line="240" w:lineRule="auto"/>
              <w:rPr>
                <w:rFonts w:asciiTheme="minorHAnsi" w:eastAsiaTheme="minorHAnsi" w:hAnsiTheme="minorHAnsi"/>
                <w:bCs/>
                <w:color w:val="auto"/>
              </w:rPr>
            </w:pPr>
            <w:r w:rsidRPr="00B41FB5">
              <w:rPr>
                <w:rFonts w:asciiTheme="minorHAnsi" w:eastAsiaTheme="minorHAnsi" w:hAnsiTheme="minorHAnsi"/>
                <w:bCs/>
                <w:color w:val="auto"/>
              </w:rPr>
              <w:t xml:space="preserve">POUMAREDES ET MARTINET – Établissements DEVISMES </w:t>
            </w:r>
            <w:proofErr w:type="gramStart"/>
            <w:r w:rsidRPr="00B41FB5">
              <w:rPr>
                <w:rFonts w:asciiTheme="minorHAnsi" w:eastAsiaTheme="minorHAnsi" w:hAnsiTheme="minorHAnsi"/>
                <w:bCs/>
                <w:color w:val="auto"/>
              </w:rPr>
              <w:t>( Feuquières</w:t>
            </w:r>
            <w:proofErr w:type="gramEnd"/>
            <w:r w:rsidRPr="00B41FB5">
              <w:rPr>
                <w:rFonts w:asciiTheme="minorHAnsi" w:eastAsiaTheme="minorHAnsi" w:hAnsiTheme="minorHAnsi"/>
                <w:bCs/>
                <w:color w:val="auto"/>
              </w:rPr>
              <w:t>-en-Vimeu)</w:t>
            </w:r>
          </w:p>
          <w:p w:rsidR="00DB6D89" w:rsidRDefault="00DB6D89">
            <w:pPr>
              <w:pStyle w:val="Contenudecadre"/>
              <w:overflowPunct w:val="0"/>
              <w:spacing w:after="0" w:line="240" w:lineRule="auto"/>
            </w:pPr>
          </w:p>
        </w:tc>
      </w:tr>
    </w:tbl>
    <w:p w:rsidR="00DB6D89" w:rsidRDefault="00C87245">
      <w:pPr>
        <w:pStyle w:val="Customstyle2"/>
      </w:pPr>
      <w:r>
        <w:br w:type="page"/>
      </w:r>
    </w:p>
    <w:p w:rsidR="00DB6D89" w:rsidRDefault="00C87245">
      <w:pPr>
        <w:pStyle w:val="Titre3"/>
        <w:numPr>
          <w:ilvl w:val="2"/>
          <w:numId w:val="12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18" w:name="__RefHeading___Toc2100_807969857"/>
      <w:bookmarkEnd w:id="18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9 - </w:t>
      </w:r>
      <w:hyperlink r:id="rId17" w:tgtFrame="_blank">
        <w:r>
          <w:rPr>
            <w:rStyle w:val="ListLabel11"/>
          </w:rPr>
          <w:t>AAP Industrie : Sécurisation approvisionnements critiques</w:t>
        </w:r>
      </w:hyperlink>
    </w:p>
    <w:p w:rsidR="00DB6D89" w:rsidRDefault="00C87245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DB6D89" w:rsidRDefault="00C87245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92"/>
        <w:gridCol w:w="5625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Somme</w:t>
            </w:r>
          </w:p>
        </w:tc>
      </w:tr>
      <w:tr w:rsidR="00DB6D89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(17%)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(17%)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(16%)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87"/>
        <w:gridCol w:w="5630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19"/>
          </w:p>
        </w:tc>
      </w:tr>
      <w:tr w:rsidR="00DB6D89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23 (7%)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23 (7%)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19 (7%)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 w:firstRow="1" w:lastRow="0" w:firstColumn="1" w:lastColumn="0" w:noHBand="0" w:noVBand="1"/>
      </w:tblPr>
      <w:tblGrid>
        <w:gridCol w:w="3782"/>
        <w:gridCol w:w="5634"/>
      </w:tblGrid>
      <w:tr w:rsidR="00DB6D89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DB6D89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309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309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281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W w:w="9417" w:type="dxa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17"/>
      </w:tblGrid>
      <w:tr w:rsidR="00DB6D89">
        <w:trPr>
          <w:trHeight w:val="2433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B6D89" w:rsidRDefault="00C87245">
            <w:pPr>
              <w:pStyle w:val="Contenudetableau"/>
              <w:spacing w:line="240" w:lineRule="auto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Exemples de lauréats :</w:t>
            </w:r>
          </w:p>
          <w:p w:rsidR="00DB6D89" w:rsidRDefault="00C87245">
            <w:pPr>
              <w:pStyle w:val="Contenudecadre"/>
              <w:overflowPunct w:val="0"/>
              <w:spacing w:after="0" w:line="240" w:lineRule="auto"/>
            </w:pPr>
            <w:r w:rsidRPr="00804D13">
              <w:t xml:space="preserve">via l’appel à projet « relocation » : </w:t>
            </w:r>
            <w:proofErr w:type="spellStart"/>
            <w:r w:rsidRPr="00804D13">
              <w:t>Alkion</w:t>
            </w:r>
            <w:proofErr w:type="spellEnd"/>
            <w:r w:rsidRPr="00804D13">
              <w:t xml:space="preserve"> </w:t>
            </w:r>
            <w:proofErr w:type="spellStart"/>
            <w:r w:rsidRPr="00804D13">
              <w:t>Bioinnovations</w:t>
            </w:r>
            <w:proofErr w:type="spellEnd"/>
            <w:r w:rsidRPr="00804D13">
              <w:t xml:space="preserve"> SAS, à Ham.</w:t>
            </w:r>
          </w:p>
        </w:tc>
      </w:tr>
    </w:tbl>
    <w:p w:rsidR="00DB6D89" w:rsidRDefault="00C87245">
      <w:pPr>
        <w:pStyle w:val="Customstyle2"/>
      </w:pPr>
      <w:r>
        <w:br w:type="page"/>
      </w:r>
    </w:p>
    <w:p w:rsidR="00DB6D89" w:rsidRDefault="00C87245">
      <w:pPr>
        <w:pStyle w:val="Titre3"/>
        <w:numPr>
          <w:ilvl w:val="2"/>
          <w:numId w:val="13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20" w:name="__RefHeading___Toc2102_807969857"/>
      <w:bookmarkEnd w:id="20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10 - </w:t>
      </w:r>
      <w:hyperlink r:id="rId18" w:tgtFrame="_blank">
        <w:r>
          <w:rPr>
            <w:rStyle w:val="ListLabel11"/>
          </w:rPr>
          <w:t xml:space="preserve">France </w:t>
        </w:r>
        <w:proofErr w:type="spellStart"/>
        <w:r>
          <w:rPr>
            <w:rStyle w:val="ListLabel11"/>
          </w:rPr>
          <w:t>Num</w:t>
        </w:r>
        <w:proofErr w:type="spellEnd"/>
        <w:r>
          <w:rPr>
            <w:rStyle w:val="ListLabel11"/>
          </w:rPr>
          <w:t xml:space="preserve"> : aide à la numérisation des TPE,PME,ETI</w:t>
        </w:r>
      </w:hyperlink>
    </w:p>
    <w:p w:rsidR="00DB6D89" w:rsidRDefault="00C87245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DB6D89" w:rsidRDefault="00C87245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92"/>
        <w:gridCol w:w="5625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Somme</w:t>
            </w:r>
          </w:p>
        </w:tc>
      </w:tr>
      <w:tr w:rsidR="00DB6D89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252 (9%)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199 (9%)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149 (10%)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87"/>
        <w:gridCol w:w="5630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21"/>
          </w:p>
        </w:tc>
      </w:tr>
      <w:tr w:rsidR="00DB6D89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2 839 (6%)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2 119 (5%)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1 483 (5%)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 w:firstRow="1" w:lastRow="0" w:firstColumn="1" w:lastColumn="0" w:noHBand="0" w:noVBand="1"/>
      </w:tblPr>
      <w:tblGrid>
        <w:gridCol w:w="3782"/>
        <w:gridCol w:w="5634"/>
      </w:tblGrid>
      <w:tr w:rsidR="00DB6D89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DB6D89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50 848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39 192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27 864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W w:w="9417" w:type="dxa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17"/>
      </w:tblGrid>
      <w:tr w:rsidR="00DB6D89">
        <w:trPr>
          <w:trHeight w:val="2433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B6D89" w:rsidRDefault="00C87245">
            <w:pPr>
              <w:pStyle w:val="Contenudetableau"/>
              <w:spacing w:line="240" w:lineRule="auto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Exemples de lauréats :</w:t>
            </w:r>
          </w:p>
          <w:p w:rsidR="00C87245" w:rsidRPr="00197A87" w:rsidRDefault="00C87245" w:rsidP="00C87245">
            <w:pPr>
              <w:pStyle w:val="Contenudecadre"/>
              <w:spacing w:after="0" w:line="240" w:lineRule="auto"/>
              <w:rPr>
                <w:rFonts w:asciiTheme="minorHAnsi" w:eastAsiaTheme="minorHAnsi" w:hAnsiTheme="minorHAnsi"/>
                <w:b/>
                <w:bCs/>
                <w:color w:val="auto"/>
              </w:rPr>
            </w:pPr>
            <w:r>
              <w:rPr>
                <w:rFonts w:asciiTheme="minorHAnsi" w:eastAsiaTheme="minorHAnsi" w:hAnsiTheme="minorHAnsi"/>
                <w:b/>
                <w:bCs/>
                <w:color w:val="auto"/>
              </w:rPr>
              <w:t>Une mesure qui permet de bénéficier d’un chèque de 500€.</w:t>
            </w:r>
          </w:p>
          <w:p w:rsidR="00DB6D89" w:rsidRDefault="00DB6D89">
            <w:pPr>
              <w:pStyle w:val="Contenudecadre"/>
              <w:overflowPunct w:val="0"/>
              <w:spacing w:after="0" w:line="240" w:lineRule="auto"/>
            </w:pPr>
          </w:p>
        </w:tc>
      </w:tr>
    </w:tbl>
    <w:p w:rsidR="00DB6D89" w:rsidRDefault="00C87245">
      <w:pPr>
        <w:pStyle w:val="Customstyle2"/>
      </w:pPr>
      <w:r>
        <w:br w:type="page"/>
      </w:r>
    </w:p>
    <w:p w:rsidR="00DB6D89" w:rsidRDefault="00C87245">
      <w:pPr>
        <w:pStyle w:val="Titre3"/>
        <w:numPr>
          <w:ilvl w:val="2"/>
          <w:numId w:val="14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22" w:name="__RefHeading___Toc2104_807969857"/>
      <w:bookmarkEnd w:id="22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11 - </w:t>
      </w:r>
      <w:hyperlink r:id="rId19" w:tgtFrame="_blank">
        <w:r>
          <w:rPr>
            <w:rStyle w:val="ListLabel11"/>
          </w:rPr>
          <w:t>Industrie du futur</w:t>
        </w:r>
      </w:hyperlink>
    </w:p>
    <w:p w:rsidR="00DB6D89" w:rsidRDefault="00C87245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DB6D89" w:rsidRDefault="00C87245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92"/>
        <w:gridCol w:w="5625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Somme</w:t>
            </w:r>
          </w:p>
        </w:tc>
      </w:tr>
      <w:tr w:rsidR="00DB6D89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(10%)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 (12%)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 (12%)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87"/>
        <w:gridCol w:w="5630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23"/>
          </w:p>
        </w:tc>
      </w:tr>
      <w:tr w:rsidR="00DB6D89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104 (4%)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57 (6%)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57 (8%)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 w:firstRow="1" w:lastRow="0" w:firstColumn="1" w:lastColumn="0" w:noHBand="0" w:noVBand="1"/>
      </w:tblPr>
      <w:tblGrid>
        <w:gridCol w:w="3782"/>
        <w:gridCol w:w="5634"/>
      </w:tblGrid>
      <w:tr w:rsidR="00DB6D89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DB6D89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2 403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1 007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705  </w:t>
            </w:r>
          </w:p>
        </w:tc>
      </w:tr>
    </w:tbl>
    <w:p w:rsidR="00DB6D89" w:rsidRDefault="00C87245">
      <w:pPr>
        <w:pStyle w:val="Customstyle2"/>
      </w:pPr>
      <w:r>
        <w:br w:type="page"/>
      </w:r>
    </w:p>
    <w:p w:rsidR="00DB6D89" w:rsidRDefault="00C87245">
      <w:pPr>
        <w:pStyle w:val="Titre3"/>
        <w:numPr>
          <w:ilvl w:val="2"/>
          <w:numId w:val="15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24" w:name="__RefHeading___Toc2106_807969857"/>
      <w:bookmarkEnd w:id="24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12 - </w:t>
      </w:r>
      <w:hyperlink r:id="rId20" w:tgtFrame="_blank">
        <w:r>
          <w:rPr>
            <w:rStyle w:val="ListLabel11"/>
          </w:rPr>
          <w:t>Renforcement subventions Business France</w:t>
        </w:r>
      </w:hyperlink>
    </w:p>
    <w:p w:rsidR="00DB6D89" w:rsidRDefault="00C87245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DB6D89" w:rsidRDefault="00C87245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92"/>
        <w:gridCol w:w="5625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Somme</w:t>
            </w:r>
          </w:p>
        </w:tc>
      </w:tr>
      <w:tr w:rsidR="00DB6D89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18 (8%)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16 (9%)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14 (9%)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87"/>
        <w:gridCol w:w="5630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25"/>
          </w:p>
        </w:tc>
      </w:tr>
      <w:tr w:rsidR="00DB6D89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214 (7%)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179 (7%)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156 (7%)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 w:firstRow="1" w:lastRow="0" w:firstColumn="1" w:lastColumn="0" w:noHBand="0" w:noVBand="1"/>
      </w:tblPr>
      <w:tblGrid>
        <w:gridCol w:w="3782"/>
        <w:gridCol w:w="5634"/>
      </w:tblGrid>
      <w:tr w:rsidR="00DB6D89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DB6D89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3 184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2 651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2 145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W w:w="9417" w:type="dxa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17"/>
      </w:tblGrid>
      <w:tr w:rsidR="00DB6D89">
        <w:trPr>
          <w:trHeight w:val="2433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B6D89" w:rsidRDefault="00C87245">
            <w:pPr>
              <w:pStyle w:val="Contenudetableau"/>
              <w:spacing w:line="240" w:lineRule="auto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Exemples de lauréats :</w:t>
            </w:r>
          </w:p>
          <w:p w:rsidR="00C87245" w:rsidRDefault="00C87245" w:rsidP="00C87245">
            <w:pPr>
              <w:pStyle w:val="Contenudecadre"/>
              <w:spacing w:after="0" w:line="240" w:lineRule="au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Le soutien à l’export est essentiel pour la relance. Le dispositif Business France permet d’accompagner et d’aider le chef d’entreprise dans cette démarche. </w:t>
            </w:r>
          </w:p>
          <w:p w:rsidR="00DB6D89" w:rsidRDefault="00DB6D89">
            <w:pPr>
              <w:pStyle w:val="Contenudecadre"/>
              <w:overflowPunct w:val="0"/>
              <w:spacing w:after="0" w:line="240" w:lineRule="auto"/>
            </w:pPr>
          </w:p>
        </w:tc>
      </w:tr>
    </w:tbl>
    <w:p w:rsidR="00DB6D89" w:rsidRDefault="00C87245">
      <w:pPr>
        <w:pStyle w:val="Customstyle2"/>
      </w:pPr>
      <w:r>
        <w:br w:type="page"/>
      </w:r>
    </w:p>
    <w:p w:rsidR="00DB6D89" w:rsidRDefault="00C87245">
      <w:pPr>
        <w:pStyle w:val="Titre3"/>
        <w:numPr>
          <w:ilvl w:val="2"/>
          <w:numId w:val="16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26" w:name="__RefHeading___Toc2108_807969857"/>
      <w:bookmarkEnd w:id="26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13 - </w:t>
      </w:r>
      <w:hyperlink r:id="rId21" w:tgtFrame="_blank">
        <w:r>
          <w:rPr>
            <w:rStyle w:val="ListLabel11"/>
          </w:rPr>
          <w:t>Soutien aux filières culturelles (cinéma, audiovisuel, musique, numérique, livre)</w:t>
        </w:r>
      </w:hyperlink>
    </w:p>
    <w:p w:rsidR="00DB6D89" w:rsidRDefault="00C87245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DB6D89" w:rsidRDefault="00C87245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92"/>
        <w:gridCol w:w="5625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Somme</w:t>
            </w:r>
          </w:p>
        </w:tc>
      </w:tr>
      <w:tr w:rsidR="00DB6D89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25 (12%)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24 (12%)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87"/>
        <w:gridCol w:w="5630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27"/>
          </w:p>
        </w:tc>
      </w:tr>
      <w:tr w:rsidR="00DB6D89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206 (5%)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194 (5%)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 w:firstRow="1" w:lastRow="0" w:firstColumn="1" w:lastColumn="0" w:noHBand="0" w:noVBand="1"/>
      </w:tblPr>
      <w:tblGrid>
        <w:gridCol w:w="3782"/>
        <w:gridCol w:w="5634"/>
      </w:tblGrid>
      <w:tr w:rsidR="00DB6D89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DB6D89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4 041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3 876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DB6D89" w:rsidRDefault="00C87245">
      <w:pPr>
        <w:pStyle w:val="Customstyle2"/>
      </w:pPr>
      <w:r>
        <w:br w:type="page"/>
      </w:r>
    </w:p>
    <w:p w:rsidR="00DB6D89" w:rsidRDefault="00DB6D89">
      <w:pPr>
        <w:rPr>
          <w:rFonts w:ascii="Marianne" w:hAnsi="Marianne" w:cs="Arial"/>
          <w:sz w:val="56"/>
          <w:szCs w:val="56"/>
        </w:rPr>
      </w:pPr>
    </w:p>
    <w:p w:rsidR="00DB6D89" w:rsidRDefault="00C87245"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0_807969857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DB6D89">
        <w:trPr>
          <w:trHeight w:val="8055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B6D89" w:rsidRDefault="00C87245">
            <w:pPr>
              <w:pStyle w:val="Contenudecadre"/>
              <w:spacing w:after="0" w:line="240" w:lineRule="auto"/>
              <w:rPr>
                <w:rFonts w:ascii="Marianne" w:hAnsi="Marianne"/>
              </w:rPr>
            </w:pPr>
            <w:r>
              <w:rPr>
                <w:rFonts w:ascii="Marianne" w:eastAsiaTheme="minorHAnsi" w:hAnsi="Marianne"/>
                <w:b/>
                <w:bCs/>
                <w:color w:val="auto"/>
                <w:sz w:val="20"/>
                <w:szCs w:val="20"/>
              </w:rPr>
              <w:t xml:space="preserve"> Commentaires généraux :</w:t>
            </w:r>
            <w:r>
              <w:rPr>
                <w:rFonts w:ascii="Marianne" w:eastAsiaTheme="minorHAnsi" w:hAnsi="Marianne"/>
                <w:color w:val="auto"/>
                <w:sz w:val="20"/>
                <w:szCs w:val="20"/>
              </w:rPr>
              <w:t xml:space="preserve"> </w:t>
            </w:r>
          </w:p>
          <w:p w:rsidR="00DB6D89" w:rsidRDefault="00C87245">
            <w:pPr>
              <w:pStyle w:val="Contenudecadre"/>
              <w:spacing w:after="0" w:line="240" w:lineRule="auto"/>
              <w:rPr>
                <w:rFonts w:ascii="Marianne" w:eastAsiaTheme="minorHAnsi" w:hAnsi="Marianne"/>
                <w:color w:val="auto"/>
                <w:sz w:val="20"/>
                <w:szCs w:val="20"/>
              </w:rPr>
            </w:pPr>
            <w:r>
              <w:rPr>
                <w:rFonts w:ascii="Marianne" w:eastAsiaTheme="minorHAnsi" w:hAnsi="Marianne"/>
                <w:color w:val="auto"/>
                <w:sz w:val="20"/>
                <w:szCs w:val="20"/>
              </w:rPr>
              <w:t xml:space="preserve">  </w:t>
            </w:r>
          </w:p>
          <w:p w:rsidR="00C87245" w:rsidRDefault="00C87245" w:rsidP="002F332B">
            <w:pPr>
              <w:pStyle w:val="TableContents"/>
              <w:numPr>
                <w:ilvl w:val="0"/>
                <w:numId w:val="33"/>
              </w:numPr>
              <w:spacing w:after="60"/>
              <w:jc w:val="both"/>
              <w:rPr>
                <w:rFonts w:ascii="Marianne" w:eastAsia="Minion Pro" w:hAnsi="Mariann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Marianne" w:eastAsia="Minion Pro" w:hAnsi="Marianne"/>
                <w:b/>
                <w:bCs/>
                <w:color w:val="000000"/>
                <w:sz w:val="20"/>
                <w:szCs w:val="20"/>
                <w:shd w:val="clear" w:color="auto" w:fill="FFFFFF"/>
              </w:rPr>
              <w:t>Le plan « 1 jeune, 1 solution »</w:t>
            </w:r>
            <w:r>
              <w:rPr>
                <w:rFonts w:ascii="Marianne" w:eastAsia="Minion Pro" w:hAnsi="Marianne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est une priorité du gouvernement</w:t>
            </w:r>
            <w:r>
              <w:rPr>
                <w:rFonts w:ascii="Marianne" w:eastAsia="Minion Pro" w:hAnsi="Marianne"/>
                <w:bCs/>
                <w:color w:val="000000"/>
                <w:sz w:val="20"/>
                <w:szCs w:val="20"/>
                <w:shd w:val="clear" w:color="auto" w:fill="FFFFFF"/>
              </w:rPr>
              <w:t>: plus de 8691 jeunes ont bénéficié du «</w:t>
            </w:r>
            <w:r>
              <w:rPr>
                <w:rFonts w:eastAsia="Minion Pro" w:cs="Calibri"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Marianne" w:eastAsia="Minion Pro" w:hAnsi="Marianne"/>
                <w:bCs/>
                <w:color w:val="000000"/>
                <w:sz w:val="20"/>
                <w:szCs w:val="20"/>
                <w:shd w:val="clear" w:color="auto" w:fill="FFFFFF"/>
              </w:rPr>
              <w:t>plan jeunes</w:t>
            </w:r>
            <w:r>
              <w:rPr>
                <w:rFonts w:eastAsia="Minion Pro" w:cs="Calibri"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Marianne" w:eastAsia="Minion Pro" w:hAnsi="Marianne" w:cs="Marianne"/>
                <w:bCs/>
                <w:color w:val="000000"/>
                <w:sz w:val="20"/>
                <w:szCs w:val="20"/>
                <w:shd w:val="clear" w:color="auto" w:fill="FFFFFF"/>
              </w:rPr>
              <w:t>»</w:t>
            </w:r>
            <w:r>
              <w:rPr>
                <w:rFonts w:ascii="Marianne" w:eastAsia="Minion Pro" w:hAnsi="Marianne"/>
                <w:bCs/>
                <w:color w:val="000000"/>
                <w:sz w:val="20"/>
                <w:szCs w:val="20"/>
                <w:shd w:val="clear" w:color="auto" w:fill="FFFFFF"/>
              </w:rPr>
              <w:t xml:space="preserve"> en 2020 dans la Somme dont</w:t>
            </w:r>
            <w:r>
              <w:rPr>
                <w:rFonts w:eastAsia="Minion Pro" w:cs="Calibri"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Marianne" w:eastAsia="Minion Pro" w:hAnsi="Marianne"/>
                <w:color w:val="000000"/>
                <w:sz w:val="20"/>
                <w:szCs w:val="20"/>
                <w:shd w:val="clear" w:color="auto" w:fill="FFFFFF"/>
              </w:rPr>
              <w:t>1901 jeunes avec l’accompagnement intensif (</w:t>
            </w:r>
            <w:proofErr w:type="gramStart"/>
            <w:r>
              <w:rPr>
                <w:rFonts w:ascii="Marianne" w:eastAsia="Minion Pro" w:hAnsi="Marianne"/>
                <w:color w:val="000000"/>
                <w:sz w:val="20"/>
                <w:szCs w:val="20"/>
                <w:shd w:val="clear" w:color="auto" w:fill="FFFFFF"/>
              </w:rPr>
              <w:t>AIJ)</w:t>
            </w:r>
            <w:r>
              <w:rPr>
                <w:rFonts w:eastAsia="Minion Pro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Marianne" w:eastAsia="Minion Pro" w:hAnsi="Marianne"/>
                <w:color w:val="000000"/>
                <w:sz w:val="20"/>
                <w:szCs w:val="20"/>
                <w:shd w:val="clear" w:color="auto" w:fill="FFFFFF"/>
              </w:rPr>
              <w:t xml:space="preserve"> et</w:t>
            </w:r>
            <w:proofErr w:type="gramEnd"/>
            <w:r>
              <w:rPr>
                <w:rFonts w:ascii="Marianne" w:eastAsia="Minion Pro" w:hAnsi="Marianne"/>
                <w:color w:val="000000"/>
                <w:sz w:val="20"/>
                <w:szCs w:val="20"/>
                <w:shd w:val="clear" w:color="auto" w:fill="FFFFFF"/>
              </w:rPr>
              <w:t xml:space="preserve"> 1113 contrats d’apprentissage aidés par France Relance. Le parcours de la promo 16-18, présenté le 9 avril 2021, vient renforcer les dispositifs l’inclusion sociale des jeunes. Une attention spécifique est portée sur le taux de réalisation des contrats aidés.</w:t>
            </w:r>
          </w:p>
          <w:p w:rsidR="002F332B" w:rsidRDefault="002F332B" w:rsidP="002F332B">
            <w:pPr>
              <w:pStyle w:val="Textbody"/>
              <w:spacing w:after="160" w:line="240" w:lineRule="auto"/>
              <w:jc w:val="both"/>
              <w:rPr>
                <w:rFonts w:ascii="Marianne" w:hAnsi="Marianne" w:cs="Calibri"/>
                <w:color w:val="000000"/>
                <w:sz w:val="20"/>
                <w:szCs w:val="20"/>
              </w:rPr>
            </w:pPr>
          </w:p>
          <w:p w:rsidR="002F332B" w:rsidRDefault="002F332B" w:rsidP="002F332B">
            <w:pPr>
              <w:pStyle w:val="Textbody"/>
              <w:spacing w:after="160" w:line="240" w:lineRule="auto"/>
              <w:jc w:val="both"/>
            </w:pPr>
            <w:r>
              <w:rPr>
                <w:rFonts w:ascii="Marianne" w:hAnsi="Marianne" w:cs="Calibri"/>
                <w:color w:val="000000"/>
                <w:sz w:val="20"/>
                <w:szCs w:val="20"/>
              </w:rPr>
              <w:t xml:space="preserve">Selon les données de la DREETS au 24 juin 2021, le taux de réalisation des emplois francs et </w:t>
            </w:r>
            <w:r>
              <w:rPr>
                <w:rFonts w:ascii="Marianne" w:hAnsi="Marianne"/>
                <w:sz w:val="20"/>
                <w:szCs w:val="20"/>
              </w:rPr>
              <w:t>des</w:t>
            </w:r>
            <w:r>
              <w:rPr>
                <w:rFonts w:ascii="Marianne" w:hAnsi="Marianne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sz w:val="20"/>
                <w:szCs w:val="20"/>
              </w:rPr>
              <w:t>Contrats Initiative Emploi jeunes (CIE jeunes) est satisfaisant</w:t>
            </w:r>
            <w:r>
              <w:rPr>
                <w:rFonts w:cs="Calibri"/>
                <w:sz w:val="20"/>
                <w:szCs w:val="20"/>
              </w:rPr>
              <w:t xml:space="preserve">. </w:t>
            </w:r>
            <w:r>
              <w:rPr>
                <w:rFonts w:ascii="Marianne" w:hAnsi="Marianne"/>
                <w:sz w:val="20"/>
                <w:szCs w:val="20"/>
              </w:rPr>
              <w:t xml:space="preserve">Par contre, le taux des parcours Emploi Compétences jeunes (PEC jeunes) </w:t>
            </w:r>
            <w:r>
              <w:rPr>
                <w:rFonts w:ascii="Marianne" w:hAnsi="Marianne" w:cs="Calibri"/>
                <w:color w:val="000000"/>
                <w:sz w:val="20"/>
                <w:szCs w:val="20"/>
              </w:rPr>
              <w:t xml:space="preserve">reste relativement faible par rapport à la moyenne régionale. </w:t>
            </w:r>
          </w:p>
          <w:p w:rsidR="002F332B" w:rsidRDefault="002F332B" w:rsidP="002F332B">
            <w:pPr>
              <w:pStyle w:val="Textbody"/>
              <w:numPr>
                <w:ilvl w:val="0"/>
                <w:numId w:val="34"/>
              </w:numPr>
              <w:spacing w:after="160" w:line="240" w:lineRule="auto"/>
              <w:jc w:val="both"/>
            </w:pPr>
            <w:r>
              <w:rPr>
                <w:rFonts w:ascii="Marianne" w:hAnsi="Marianne"/>
                <w:b/>
                <w:sz w:val="20"/>
                <w:szCs w:val="20"/>
              </w:rPr>
              <w:t>Emplois francs et francs +</w:t>
            </w:r>
            <w:r>
              <w:rPr>
                <w:rFonts w:ascii="Marianne" w:hAnsi="Marianne"/>
                <w:sz w:val="20"/>
                <w:szCs w:val="20"/>
              </w:rPr>
              <w:t>: 233 ont été réalisés au 24 juin 2021, soit 67,3% de l</w:t>
            </w:r>
            <w:r>
              <w:rPr>
                <w:rFonts w:ascii="Marianne" w:hAnsi="Marianne" w:cs="Marianne"/>
                <w:sz w:val="20"/>
                <w:szCs w:val="20"/>
              </w:rPr>
              <w:t>’</w:t>
            </w:r>
            <w:r>
              <w:rPr>
                <w:rFonts w:ascii="Marianne" w:hAnsi="Marianne"/>
                <w:sz w:val="20"/>
                <w:szCs w:val="20"/>
              </w:rPr>
              <w:t>objectif fixé dans la Somme, 1</w:t>
            </w:r>
            <w:r>
              <w:rPr>
                <w:rFonts w:ascii="Marianne" w:hAnsi="Marianne"/>
                <w:sz w:val="20"/>
                <w:szCs w:val="20"/>
                <w:vertAlign w:val="superscript"/>
              </w:rPr>
              <w:t>er</w:t>
            </w:r>
            <w:r>
              <w:rPr>
                <w:rFonts w:ascii="Marianne" w:hAnsi="Marianne"/>
                <w:sz w:val="20"/>
                <w:szCs w:val="20"/>
              </w:rPr>
              <w:t xml:space="preserve"> taux régional (54,9% au niveau régional). L’objectif départemental est de 346 contrats. Cet objectif ne devrait présenter aucune difficulté d’ici la fin de l’année.</w:t>
            </w:r>
          </w:p>
          <w:p w:rsidR="002F332B" w:rsidRDefault="002F332B" w:rsidP="002F332B">
            <w:pPr>
              <w:pStyle w:val="Paragraphedeliste"/>
              <w:numPr>
                <w:ilvl w:val="0"/>
                <w:numId w:val="34"/>
              </w:numPr>
              <w:suppressAutoHyphens w:val="0"/>
              <w:spacing w:before="120" w:after="0"/>
              <w:jc w:val="both"/>
              <w:textAlignment w:val="center"/>
            </w:pPr>
            <w:r>
              <w:rPr>
                <w:rFonts w:ascii="Marianne" w:hAnsi="Marianne"/>
                <w:b/>
                <w:sz w:val="20"/>
                <w:szCs w:val="20"/>
              </w:rPr>
              <w:t>CIE jeunes</w:t>
            </w:r>
            <w:r>
              <w:rPr>
                <w:rFonts w:cs="Calibri"/>
                <w:sz w:val="20"/>
                <w:szCs w:val="20"/>
              </w:rPr>
              <w:t> </w:t>
            </w:r>
            <w:r>
              <w:rPr>
                <w:rFonts w:ascii="Marianne" w:hAnsi="Marianne"/>
                <w:sz w:val="20"/>
                <w:szCs w:val="20"/>
              </w:rPr>
              <w:t>: 262 ont été réalisés au 24 juin 2021, soit 49,2% de l</w:t>
            </w:r>
            <w:r>
              <w:rPr>
                <w:rFonts w:ascii="Marianne" w:hAnsi="Marianne" w:cs="Marianne"/>
                <w:sz w:val="20"/>
                <w:szCs w:val="20"/>
              </w:rPr>
              <w:t>’</w:t>
            </w:r>
            <w:r>
              <w:rPr>
                <w:rFonts w:ascii="Marianne" w:hAnsi="Marianne"/>
                <w:sz w:val="20"/>
                <w:szCs w:val="20"/>
              </w:rPr>
              <w:t>objectif fixé dans la Somme, 2</w:t>
            </w:r>
            <w:r>
              <w:rPr>
                <w:rFonts w:ascii="Marianne" w:hAnsi="Marianne"/>
                <w:sz w:val="20"/>
                <w:szCs w:val="20"/>
                <w:vertAlign w:val="superscript"/>
              </w:rPr>
              <w:t>ème</w:t>
            </w:r>
            <w:r>
              <w:rPr>
                <w:rFonts w:ascii="Marianne" w:hAnsi="Marianne"/>
                <w:sz w:val="20"/>
                <w:szCs w:val="20"/>
              </w:rPr>
              <w:t xml:space="preserve"> taux régional après le Pas-de-Calais (41,6% au niveau régional). L’objectif départemental est de 532 contrats. Ce taux départemental est en progrès constant.</w:t>
            </w:r>
          </w:p>
          <w:p w:rsidR="002F332B" w:rsidRDefault="002F332B" w:rsidP="002F332B">
            <w:pPr>
              <w:pStyle w:val="Paragraphedeliste"/>
              <w:numPr>
                <w:ilvl w:val="0"/>
                <w:numId w:val="34"/>
              </w:numPr>
              <w:suppressAutoHyphens w:val="0"/>
              <w:spacing w:before="120" w:after="0"/>
              <w:jc w:val="both"/>
              <w:textAlignment w:val="center"/>
            </w:pPr>
            <w:r>
              <w:rPr>
                <w:rFonts w:ascii="Marianne" w:hAnsi="Marianne"/>
                <w:b/>
                <w:sz w:val="20"/>
                <w:szCs w:val="20"/>
              </w:rPr>
              <w:t>PEC jeunes</w:t>
            </w:r>
            <w:r>
              <w:rPr>
                <w:rFonts w:cs="Calibri"/>
                <w:sz w:val="20"/>
                <w:szCs w:val="20"/>
              </w:rPr>
              <w:t> </w:t>
            </w:r>
            <w:r>
              <w:rPr>
                <w:rFonts w:ascii="Marianne" w:hAnsi="Marianne"/>
                <w:sz w:val="20"/>
                <w:szCs w:val="20"/>
              </w:rPr>
              <w:t>: 113 ont été réalisés au 24 juin 2021, soit 12,6% de l’objectif fixé</w:t>
            </w:r>
            <w:r>
              <w:rPr>
                <w:rFonts w:ascii="Marianne" w:hAnsi="Marianne" w:cs="Calibri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sz w:val="20"/>
                <w:szCs w:val="20"/>
              </w:rPr>
              <w:t>dans la Somme, dernier taux régional (20,7% au niveau régional, l’Oise est à 15,4%). L’objectif départemental est de 894 contrats. Des progrès sont attendus dans les prochains jours avec 24 PEC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ascii="Marianne" w:hAnsi="Marianne" w:cs="Calibri"/>
                <w:sz w:val="20"/>
                <w:szCs w:val="20"/>
              </w:rPr>
              <w:t>en cours de signature.</w:t>
            </w:r>
          </w:p>
          <w:p w:rsidR="00C87245" w:rsidRDefault="00C87245" w:rsidP="00C87245">
            <w:pPr>
              <w:pStyle w:val="TableContents"/>
              <w:spacing w:after="60"/>
              <w:ind w:left="714"/>
              <w:jc w:val="both"/>
            </w:pPr>
            <w:bookmarkStart w:id="29" w:name="_GoBack"/>
            <w:bookmarkEnd w:id="29"/>
          </w:p>
          <w:p w:rsidR="00C87245" w:rsidRDefault="00C87245" w:rsidP="00C87245">
            <w:pPr>
              <w:numPr>
                <w:ilvl w:val="0"/>
                <w:numId w:val="32"/>
              </w:numPr>
              <w:suppressAutoHyphens/>
              <w:autoSpaceDN w:val="0"/>
              <w:spacing w:after="60" w:line="240" w:lineRule="auto"/>
              <w:ind w:left="714" w:hanging="357"/>
              <w:jc w:val="both"/>
              <w:textAlignment w:val="baseline"/>
            </w:pPr>
            <w:proofErr w:type="gramStart"/>
            <w:r>
              <w:rPr>
                <w:rFonts w:ascii="Marianne" w:eastAsia="Minion Pro" w:hAnsi="Marianne" w:cs="Times New Roman"/>
                <w:bCs/>
                <w:color w:val="000000"/>
                <w:sz w:val="20"/>
                <w:szCs w:val="20"/>
                <w:shd w:val="clear" w:color="auto" w:fill="FFFFFF"/>
              </w:rPr>
              <w:t>les</w:t>
            </w:r>
            <w:proofErr w:type="gramEnd"/>
            <w:r>
              <w:rPr>
                <w:rFonts w:ascii="Marianne" w:eastAsia="Minion Pro" w:hAnsi="Marianne" w:cs="Times New Roman"/>
                <w:bCs/>
                <w:color w:val="000000"/>
                <w:sz w:val="20"/>
                <w:szCs w:val="20"/>
                <w:shd w:val="clear" w:color="auto" w:fill="FFFFFF"/>
              </w:rPr>
              <w:t xml:space="preserve"> projets d’investissements locaux</w:t>
            </w:r>
            <w:r>
              <w:rPr>
                <w:rFonts w:eastAsia="Minion Pro" w:cs="Calibri"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Marianne" w:eastAsia="Minion Pro" w:hAnsi="Marianne" w:cs="Times New Roman"/>
                <w:bCs/>
                <w:color w:val="000000"/>
                <w:sz w:val="20"/>
                <w:szCs w:val="20"/>
                <w:shd w:val="clear" w:color="auto" w:fill="FFFFFF"/>
              </w:rPr>
              <w:t>: 66 communes ont bénéficié</w:t>
            </w:r>
            <w:r>
              <w:rPr>
                <w:rFonts w:ascii="Marianne" w:eastAsia="Minion Pro" w:hAnsi="Marianne"/>
                <w:bCs/>
                <w:color w:val="000000"/>
                <w:sz w:val="20"/>
                <w:szCs w:val="20"/>
                <w:shd w:val="clear" w:color="auto" w:fill="FFFFFF"/>
              </w:rPr>
              <w:t xml:space="preserve"> en 2020</w:t>
            </w:r>
            <w:r>
              <w:rPr>
                <w:rFonts w:ascii="Marianne" w:eastAsia="Minion Pro" w:hAnsi="Marianne" w:cs="Times New Roman"/>
                <w:bCs/>
                <w:color w:val="000000"/>
                <w:sz w:val="20"/>
                <w:szCs w:val="20"/>
                <w:shd w:val="clear" w:color="auto" w:fill="FFFFFF"/>
              </w:rPr>
              <w:t xml:space="preserve"> de 3,88 M€ de la </w:t>
            </w:r>
            <w:r>
              <w:rPr>
                <w:rFonts w:ascii="Marianne" w:hAnsi="Marianne" w:cs="Arial"/>
                <w:color w:val="000000"/>
                <w:sz w:val="20"/>
                <w:szCs w:val="20"/>
              </w:rPr>
              <w:t>DSIL exceptionnelle / Plan de relance</w:t>
            </w:r>
            <w:r>
              <w:rPr>
                <w:rFonts w:ascii="Marianne" w:hAnsi="Marianne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rianne" w:eastAsia="Minion Pro" w:hAnsi="Marianne" w:cs="Times New Roman"/>
                <w:bCs/>
                <w:color w:val="000000"/>
                <w:sz w:val="20"/>
                <w:szCs w:val="20"/>
                <w:shd w:val="clear" w:color="auto" w:fill="FFFFFF"/>
              </w:rPr>
              <w:t>pour réaliser 15,16 M€ d’investissements publics</w:t>
            </w:r>
            <w:r>
              <w:rPr>
                <w:rFonts w:eastAsia="Minion Pro" w:cs="Calibri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Marianne" w:hAnsi="Marianne"/>
                <w:bCs/>
                <w:color w:val="000000"/>
                <w:sz w:val="20"/>
                <w:szCs w:val="20"/>
              </w:rPr>
              <w:t xml:space="preserve"> En 2021,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Cs/>
                <w:color w:val="000000"/>
                <w:sz w:val="20"/>
                <w:szCs w:val="20"/>
              </w:rPr>
              <w:t>5,35 M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€ ont permis de financer 121 dossiers</w:t>
            </w:r>
          </w:p>
          <w:p w:rsidR="00C87245" w:rsidRDefault="00C87245">
            <w:pPr>
              <w:pStyle w:val="Contenudecadre"/>
              <w:spacing w:after="0" w:line="240" w:lineRule="auto"/>
              <w:rPr>
                <w:rFonts w:ascii="Marianne" w:hAnsi="Marianne"/>
              </w:rPr>
            </w:pPr>
          </w:p>
        </w:tc>
      </w:tr>
    </w:tbl>
    <w:p w:rsidR="00DB6D89" w:rsidRDefault="00C87245">
      <w:pPr>
        <w:pStyle w:val="Customstyle2"/>
      </w:pPr>
      <w:r>
        <w:br w:type="page"/>
      </w:r>
    </w:p>
    <w:p w:rsidR="00DB6D89" w:rsidRDefault="00C87245">
      <w:pPr>
        <w:pStyle w:val="Titre3"/>
        <w:numPr>
          <w:ilvl w:val="2"/>
          <w:numId w:val="18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30" w:name="__RefHeading___Toc2112_807969857"/>
      <w:bookmarkEnd w:id="30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14 - </w:t>
      </w:r>
      <w:hyperlink r:id="rId22" w:tgtFrame="_blank">
        <w:r>
          <w:rPr>
            <w:rStyle w:val="ListLabel11"/>
          </w:rPr>
          <w:t>Apprentissage</w:t>
        </w:r>
      </w:hyperlink>
    </w:p>
    <w:p w:rsidR="00DB6D89" w:rsidRDefault="00C87245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DB6D89" w:rsidRDefault="00C87245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92"/>
        <w:gridCol w:w="5625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Somme</w:t>
            </w:r>
          </w:p>
        </w:tc>
      </w:tr>
      <w:tr w:rsidR="00DB6D89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3 089 (10%)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2 910 (10%)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2 706 (10%)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87"/>
        <w:gridCol w:w="5630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1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31"/>
          </w:p>
        </w:tc>
      </w:tr>
      <w:tr w:rsidR="00DB6D89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31 823 (7%)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29 703 (7%)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27 137 (7%)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 w:firstRow="1" w:lastRow="0" w:firstColumn="1" w:lastColumn="0" w:noHBand="0" w:noVBand="1"/>
      </w:tblPr>
      <w:tblGrid>
        <w:gridCol w:w="3782"/>
        <w:gridCol w:w="5634"/>
      </w:tblGrid>
      <w:tr w:rsidR="00DB6D89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DB6D89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463 014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431 880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396 156  </w:t>
            </w:r>
          </w:p>
        </w:tc>
      </w:tr>
    </w:tbl>
    <w:p w:rsidR="00DB6D89" w:rsidRDefault="00C87245">
      <w:pPr>
        <w:pStyle w:val="Customstyle2"/>
      </w:pPr>
      <w:r>
        <w:br w:type="page"/>
      </w:r>
    </w:p>
    <w:p w:rsidR="00DB6D89" w:rsidRDefault="00C87245">
      <w:pPr>
        <w:pStyle w:val="Titre3"/>
        <w:numPr>
          <w:ilvl w:val="2"/>
          <w:numId w:val="19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32" w:name="__RefHeading___Toc2114_807969857"/>
      <w:bookmarkEnd w:id="32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15 - </w:t>
      </w:r>
      <w:hyperlink r:id="rId23" w:tgtFrame="_blank">
        <w:r>
          <w:rPr>
            <w:rStyle w:val="ListLabel11"/>
          </w:rPr>
          <w:t>Contrats Initiatives Emploi (CIE) Jeunes</w:t>
        </w:r>
      </w:hyperlink>
    </w:p>
    <w:p w:rsidR="00DB6D89" w:rsidRDefault="00C87245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DB6D89" w:rsidRDefault="00C87245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92"/>
        <w:gridCol w:w="5625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Somme</w:t>
            </w:r>
          </w:p>
        </w:tc>
      </w:tr>
      <w:tr w:rsidR="00DB6D89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228 (10%)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146 (9%)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97 (9%)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87"/>
        <w:gridCol w:w="5630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3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33"/>
          </w:p>
        </w:tc>
      </w:tr>
      <w:tr w:rsidR="00DB6D89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2 210 (11%)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1 663 (12%)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1 106 (11%)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 w:firstRow="1" w:lastRow="0" w:firstColumn="1" w:lastColumn="0" w:noHBand="0" w:noVBand="1"/>
      </w:tblPr>
      <w:tblGrid>
        <w:gridCol w:w="3782"/>
        <w:gridCol w:w="5634"/>
      </w:tblGrid>
      <w:tr w:rsidR="00DB6D89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DB6D89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19 500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14 442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10 146  </w:t>
            </w:r>
          </w:p>
        </w:tc>
      </w:tr>
    </w:tbl>
    <w:p w:rsidR="00DB6D89" w:rsidRDefault="00C87245">
      <w:pPr>
        <w:pStyle w:val="Customstyle2"/>
      </w:pPr>
      <w:r>
        <w:br w:type="page"/>
      </w:r>
    </w:p>
    <w:p w:rsidR="00DB6D89" w:rsidRDefault="00C87245">
      <w:pPr>
        <w:pStyle w:val="Titre3"/>
        <w:numPr>
          <w:ilvl w:val="2"/>
          <w:numId w:val="20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34" w:name="__RefHeading___Toc2116_807969857"/>
      <w:bookmarkEnd w:id="34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16 - </w:t>
      </w:r>
      <w:hyperlink r:id="rId24" w:tgtFrame="_blank">
        <w:r>
          <w:rPr>
            <w:rStyle w:val="ListLabel11"/>
          </w:rPr>
          <w:t>Contrats de professionnalisation</w:t>
        </w:r>
      </w:hyperlink>
    </w:p>
    <w:p w:rsidR="00DB6D89" w:rsidRDefault="00C87245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DB6D89" w:rsidRDefault="00C87245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92"/>
        <w:gridCol w:w="5625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Somme</w:t>
            </w:r>
          </w:p>
        </w:tc>
      </w:tr>
      <w:tr w:rsidR="00DB6D89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373 (7%)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321 (7%)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299 (7%)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87"/>
        <w:gridCol w:w="5630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5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35"/>
          </w:p>
        </w:tc>
      </w:tr>
      <w:tr w:rsidR="00DB6D89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5 533 (12%)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4 800 (11%)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4 583 (12%)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 w:firstRow="1" w:lastRow="0" w:firstColumn="1" w:lastColumn="0" w:noHBand="0" w:noVBand="1"/>
      </w:tblPr>
      <w:tblGrid>
        <w:gridCol w:w="3782"/>
        <w:gridCol w:w="5634"/>
      </w:tblGrid>
      <w:tr w:rsidR="00DB6D89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DB6D89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47 767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42 619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38 193  </w:t>
            </w:r>
          </w:p>
        </w:tc>
      </w:tr>
    </w:tbl>
    <w:p w:rsidR="00DB6D89" w:rsidRDefault="00C87245">
      <w:pPr>
        <w:pStyle w:val="Customstyle2"/>
      </w:pPr>
      <w:r>
        <w:br w:type="page"/>
      </w:r>
    </w:p>
    <w:p w:rsidR="00DB6D89" w:rsidRDefault="00C87245">
      <w:pPr>
        <w:pStyle w:val="Titre3"/>
        <w:numPr>
          <w:ilvl w:val="2"/>
          <w:numId w:val="21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36" w:name="__RefHeading___Toc2118_807969857"/>
      <w:bookmarkEnd w:id="36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17 - </w:t>
      </w:r>
      <w:hyperlink r:id="rId25" w:tgtFrame="_blank">
        <w:r>
          <w:rPr>
            <w:rStyle w:val="ListLabel11"/>
          </w:rPr>
          <w:t>Garantie jeunes</w:t>
        </w:r>
      </w:hyperlink>
    </w:p>
    <w:p w:rsidR="00DB6D89" w:rsidRDefault="00C87245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DB6D89" w:rsidRDefault="00C87245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92"/>
        <w:gridCol w:w="5625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Somme</w:t>
            </w:r>
          </w:p>
        </w:tc>
      </w:tr>
      <w:tr w:rsidR="00DB6D89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620 (5%)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503 (5%)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450 (5%)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87"/>
        <w:gridCol w:w="5630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7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37"/>
          </w:p>
        </w:tc>
      </w:tr>
      <w:tr w:rsidR="00DB6D89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12 140 (14%)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10 058 (15%)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8 476 (15%)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 w:firstRow="1" w:lastRow="0" w:firstColumn="1" w:lastColumn="0" w:noHBand="0" w:noVBand="1"/>
      </w:tblPr>
      <w:tblGrid>
        <w:gridCol w:w="3782"/>
        <w:gridCol w:w="5634"/>
      </w:tblGrid>
      <w:tr w:rsidR="00DB6D89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DB6D89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84 019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68 312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55 933  </w:t>
            </w:r>
          </w:p>
        </w:tc>
      </w:tr>
    </w:tbl>
    <w:p w:rsidR="00DB6D89" w:rsidRDefault="00C87245">
      <w:pPr>
        <w:pStyle w:val="Customstyle2"/>
      </w:pPr>
      <w:r>
        <w:br w:type="page"/>
      </w:r>
    </w:p>
    <w:p w:rsidR="00DB6D89" w:rsidRDefault="00C87245">
      <w:pPr>
        <w:pStyle w:val="Titre3"/>
        <w:numPr>
          <w:ilvl w:val="2"/>
          <w:numId w:val="22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38" w:name="__RefHeading___Toc2120_807969857"/>
      <w:bookmarkEnd w:id="38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18 - </w:t>
      </w:r>
      <w:hyperlink r:id="rId26" w:tgtFrame="_blank">
        <w:r>
          <w:rPr>
            <w:rStyle w:val="ListLabel11"/>
          </w:rPr>
          <w:t>Parcours emploi compétences (PEC) Jeunes</w:t>
        </w:r>
      </w:hyperlink>
    </w:p>
    <w:p w:rsidR="00DB6D89" w:rsidRDefault="00C87245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DB6D89" w:rsidRDefault="00C87245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92"/>
        <w:gridCol w:w="5625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Somme</w:t>
            </w:r>
          </w:p>
        </w:tc>
      </w:tr>
      <w:tr w:rsidR="00DB6D89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117 (5%)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102 (5%)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78 (4%)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87"/>
        <w:gridCol w:w="5630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9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39"/>
          </w:p>
        </w:tc>
      </w:tr>
      <w:tr w:rsidR="00DB6D89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2 386 (15%)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2 081 (15%)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1 754 (15%)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 w:firstRow="1" w:lastRow="0" w:firstColumn="1" w:lastColumn="0" w:noHBand="0" w:noVBand="1"/>
      </w:tblPr>
      <w:tblGrid>
        <w:gridCol w:w="3782"/>
        <w:gridCol w:w="5634"/>
      </w:tblGrid>
      <w:tr w:rsidR="00DB6D89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DB6D89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15 460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13 437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11 369  </w:t>
            </w:r>
          </w:p>
        </w:tc>
      </w:tr>
    </w:tbl>
    <w:p w:rsidR="00DB6D89" w:rsidRDefault="00C87245">
      <w:pPr>
        <w:pStyle w:val="Customstyle2"/>
      </w:pPr>
      <w:r>
        <w:br w:type="page"/>
      </w:r>
    </w:p>
    <w:p w:rsidR="00DB6D89" w:rsidRDefault="00C87245">
      <w:pPr>
        <w:pStyle w:val="Titre3"/>
        <w:numPr>
          <w:ilvl w:val="2"/>
          <w:numId w:val="23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40" w:name="__RefHeading___Toc2122_807969857"/>
      <w:bookmarkEnd w:id="40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19 - </w:t>
      </w:r>
      <w:hyperlink r:id="rId27" w:tgtFrame="_blank">
        <w:r>
          <w:rPr>
            <w:rStyle w:val="ListLabel11"/>
          </w:rPr>
          <w:t>Prime à l'embauche des jeunes</w:t>
        </w:r>
      </w:hyperlink>
    </w:p>
    <w:p w:rsidR="00DB6D89" w:rsidRDefault="00C87245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DB6D89" w:rsidRDefault="00C87245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92"/>
        <w:gridCol w:w="5625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Somme</w:t>
            </w:r>
          </w:p>
        </w:tc>
      </w:tr>
      <w:tr w:rsidR="00DB6D89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2 659 (9%)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2 256 (9%)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1 968 (9%)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87"/>
        <w:gridCol w:w="5630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1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41"/>
          </w:p>
        </w:tc>
      </w:tr>
      <w:tr w:rsidR="00DB6D89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29 049 (8%)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24 617 (8%)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20 989 (8%)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 w:firstRow="1" w:lastRow="0" w:firstColumn="1" w:lastColumn="0" w:noHBand="0" w:noVBand="1"/>
      </w:tblPr>
      <w:tblGrid>
        <w:gridCol w:w="3782"/>
        <w:gridCol w:w="5634"/>
      </w:tblGrid>
      <w:tr w:rsidR="00DB6D89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DB6D89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372 083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320 336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275 602  </w:t>
            </w:r>
          </w:p>
        </w:tc>
      </w:tr>
    </w:tbl>
    <w:p w:rsidR="00DB6D89" w:rsidRDefault="00C87245">
      <w:pPr>
        <w:pStyle w:val="Customstyle2"/>
      </w:pPr>
      <w:r>
        <w:br w:type="page"/>
      </w:r>
    </w:p>
    <w:p w:rsidR="00DB6D89" w:rsidRDefault="00C87245">
      <w:pPr>
        <w:pStyle w:val="Titre3"/>
        <w:numPr>
          <w:ilvl w:val="2"/>
          <w:numId w:val="24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42" w:name="__RefHeading___Toc2124_807969857"/>
      <w:bookmarkEnd w:id="42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20 - </w:t>
      </w:r>
      <w:hyperlink r:id="rId28" w:tgtFrame="_blank">
        <w:r>
          <w:rPr>
            <w:rStyle w:val="ListLabel11"/>
          </w:rPr>
          <w:t>Prime à l'embauche pour les travailleurs handicapés</w:t>
        </w:r>
      </w:hyperlink>
    </w:p>
    <w:p w:rsidR="00DB6D89" w:rsidRDefault="00C87245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DB6D89" w:rsidRDefault="00C87245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92"/>
        <w:gridCol w:w="5625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Somme</w:t>
            </w:r>
          </w:p>
        </w:tc>
      </w:tr>
      <w:tr w:rsidR="00DB6D89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69 (8%)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50 (7%)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39 (6%)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87"/>
        <w:gridCol w:w="5630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3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43"/>
          </w:p>
        </w:tc>
      </w:tr>
      <w:tr w:rsidR="00DB6D89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865 (7%)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720 (7%)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604 (7%)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 w:firstRow="1" w:lastRow="0" w:firstColumn="1" w:lastColumn="0" w:noHBand="0" w:noVBand="1"/>
      </w:tblPr>
      <w:tblGrid>
        <w:gridCol w:w="3782"/>
        <w:gridCol w:w="5634"/>
      </w:tblGrid>
      <w:tr w:rsidR="00DB6D89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DB6D89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12 099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10 042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8 497  </w:t>
            </w:r>
          </w:p>
        </w:tc>
      </w:tr>
    </w:tbl>
    <w:p w:rsidR="00DB6D89" w:rsidRDefault="00C87245">
      <w:pPr>
        <w:pStyle w:val="Customstyle2"/>
      </w:pPr>
      <w:r>
        <w:br w:type="page"/>
      </w:r>
    </w:p>
    <w:p w:rsidR="00DB6D89" w:rsidRDefault="00C87245">
      <w:pPr>
        <w:pStyle w:val="Titre3"/>
        <w:numPr>
          <w:ilvl w:val="2"/>
          <w:numId w:val="25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44" w:name="__RefHeading___Toc2126_807969857"/>
      <w:bookmarkEnd w:id="44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21 - </w:t>
      </w:r>
      <w:hyperlink r:id="rId29" w:tgtFrame="_blank">
        <w:r>
          <w:rPr>
            <w:rStyle w:val="ListLabel11"/>
          </w:rPr>
          <w:t>Service civique</w:t>
        </w:r>
      </w:hyperlink>
    </w:p>
    <w:p w:rsidR="00DB6D89" w:rsidRDefault="00C87245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DB6D89" w:rsidRDefault="00C87245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92"/>
        <w:gridCol w:w="5625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Somme</w:t>
            </w:r>
          </w:p>
        </w:tc>
      </w:tr>
      <w:tr w:rsidR="00DB6D89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926 (10%)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926 (10%)  </w:t>
            </w:r>
          </w:p>
        </w:tc>
      </w:tr>
      <w:tr w:rsidR="00DB6D89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828 (10%)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 w:firstRow="1" w:lastRow="0" w:firstColumn="1" w:lastColumn="0" w:noHBand="0" w:noVBand="1"/>
      </w:tblPr>
      <w:tblGrid>
        <w:gridCol w:w="3787"/>
        <w:gridCol w:w="5630"/>
      </w:tblGrid>
      <w:tr w:rsidR="00DB6D89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5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45"/>
          </w:p>
        </w:tc>
      </w:tr>
      <w:tr w:rsidR="00DB6D89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9 632 (12%)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9 632 (12%)  </w:t>
            </w:r>
          </w:p>
        </w:tc>
      </w:tr>
      <w:tr w:rsidR="00DB6D89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8 685 (12%)  </w:t>
            </w:r>
          </w:p>
        </w:tc>
      </w:tr>
    </w:tbl>
    <w:p w:rsidR="00DB6D89" w:rsidRDefault="00DB6D89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 w:firstRow="1" w:lastRow="0" w:firstColumn="1" w:lastColumn="0" w:noHBand="0" w:noVBand="1"/>
      </w:tblPr>
      <w:tblGrid>
        <w:gridCol w:w="3782"/>
        <w:gridCol w:w="5634"/>
      </w:tblGrid>
      <w:tr w:rsidR="00DB6D89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DB6D89" w:rsidRDefault="00C87245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DB6D89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DB6D89" w:rsidRDefault="00C87245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79 626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79 626  </w:t>
            </w:r>
          </w:p>
        </w:tc>
      </w:tr>
      <w:tr w:rsidR="00DB6D89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DB6D89" w:rsidRDefault="00C87245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71 751  </w:t>
            </w:r>
          </w:p>
        </w:tc>
      </w:tr>
    </w:tbl>
    <w:p w:rsidR="00C87245" w:rsidRDefault="00C87245"/>
    <w:sectPr w:rsidR="00C87245">
      <w:headerReference w:type="default" r:id="rId30"/>
      <w:footerReference w:type="default" r:id="rId31"/>
      <w:pgSz w:w="11906" w:h="16838"/>
      <w:pgMar w:top="1417" w:right="1406" w:bottom="1417" w:left="114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785" w:rsidRDefault="00DC6785">
      <w:pPr>
        <w:spacing w:after="0" w:line="240" w:lineRule="auto"/>
      </w:pPr>
      <w:r>
        <w:separator/>
      </w:r>
    </w:p>
  </w:endnote>
  <w:endnote w:type="continuationSeparator" w:id="0">
    <w:p w:rsidR="00DC6785" w:rsidRDefault="00DC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default"/>
  </w:font>
  <w:font w:name="Lohit Devanagar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Minion Pro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245" w:rsidRDefault="00C87245">
    <w:pPr>
      <w:pStyle w:val="Pieddepage"/>
      <w:rPr>
        <w:rFonts w:ascii="Marianne" w:hAnsi="Marianne"/>
      </w:rPr>
    </w:pPr>
    <w:r>
      <w:rPr>
        <w:rFonts w:ascii="Marianne" w:hAnsi="Marianne"/>
      </w:rPr>
      <w:tab/>
    </w:r>
    <w:r>
      <w:rPr>
        <w:rFonts w:ascii="Marianne" w:hAnsi="Marianne"/>
      </w:rPr>
      <w:tab/>
    </w:r>
    <w:r>
      <w:rPr>
        <w:rFonts w:ascii="Marianne" w:hAnsi="Marianne"/>
      </w:rPr>
      <w:fldChar w:fldCharType="begin"/>
    </w:r>
    <w:r>
      <w:rPr>
        <w:rFonts w:ascii="Marianne" w:hAnsi="Marianne"/>
      </w:rPr>
      <w:instrText>PAGE</w:instrText>
    </w:r>
    <w:r>
      <w:rPr>
        <w:rFonts w:ascii="Marianne" w:hAnsi="Marianne"/>
      </w:rPr>
      <w:fldChar w:fldCharType="separate"/>
    </w:r>
    <w:r w:rsidR="002F332B">
      <w:rPr>
        <w:rFonts w:ascii="Marianne" w:hAnsi="Marianne"/>
        <w:noProof/>
      </w:rPr>
      <w:t>22</w:t>
    </w:r>
    <w:r>
      <w:rPr>
        <w:rFonts w:ascii="Marianne" w:hAnsi="Marian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785" w:rsidRDefault="00DC6785">
      <w:pPr>
        <w:spacing w:after="0" w:line="240" w:lineRule="auto"/>
      </w:pPr>
      <w:r>
        <w:separator/>
      </w:r>
    </w:p>
  </w:footnote>
  <w:footnote w:type="continuationSeparator" w:id="0">
    <w:p w:rsidR="00DC6785" w:rsidRDefault="00DC6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245" w:rsidRDefault="00C87245">
    <w:pPr>
      <w:pStyle w:val="En-tte"/>
    </w:pPr>
    <w:r>
      <w:rPr>
        <w:noProof/>
        <w:lang w:eastAsia="fr-FR"/>
      </w:rPr>
      <w:drawing>
        <wp:anchor distT="0" distB="9525" distL="114300" distR="114300" simplePos="0" relativeHeight="27" behindDoc="0" locked="0" layoutInCell="1" allowOverlap="1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53" behindDoc="0" locked="0" layoutInCell="1" allowOverlap="1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38A7"/>
    <w:multiLevelType w:val="multilevel"/>
    <w:tmpl w:val="54F808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45E436E"/>
    <w:multiLevelType w:val="multilevel"/>
    <w:tmpl w:val="0FA44DD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6ED703F"/>
    <w:multiLevelType w:val="multilevel"/>
    <w:tmpl w:val="F09629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30316D6"/>
    <w:multiLevelType w:val="multilevel"/>
    <w:tmpl w:val="72BAE1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BFA00F0"/>
    <w:multiLevelType w:val="multilevel"/>
    <w:tmpl w:val="2BDE5C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CCC6348"/>
    <w:multiLevelType w:val="hybridMultilevel"/>
    <w:tmpl w:val="FE2ED3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62C09"/>
    <w:multiLevelType w:val="multilevel"/>
    <w:tmpl w:val="16844EA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AD4350D"/>
    <w:multiLevelType w:val="multilevel"/>
    <w:tmpl w:val="EDC08F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ED551BC"/>
    <w:multiLevelType w:val="multilevel"/>
    <w:tmpl w:val="D02496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31570183"/>
    <w:multiLevelType w:val="multilevel"/>
    <w:tmpl w:val="632C05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340563FC"/>
    <w:multiLevelType w:val="multilevel"/>
    <w:tmpl w:val="1DA826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34D477FB"/>
    <w:multiLevelType w:val="hybridMultilevel"/>
    <w:tmpl w:val="522AA8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C7188"/>
    <w:multiLevelType w:val="multilevel"/>
    <w:tmpl w:val="9C8AE1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35CA46CE"/>
    <w:multiLevelType w:val="multilevel"/>
    <w:tmpl w:val="3FECA6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3AFA3F59"/>
    <w:multiLevelType w:val="multilevel"/>
    <w:tmpl w:val="E5185E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3E521DF2"/>
    <w:multiLevelType w:val="multilevel"/>
    <w:tmpl w:val="F6AA7A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432A59AC"/>
    <w:multiLevelType w:val="multilevel"/>
    <w:tmpl w:val="CCF0CFDC"/>
    <w:styleLink w:val="LFO23"/>
    <w:lvl w:ilvl="0">
      <w:numFmt w:val="bullet"/>
      <w:pStyle w:val="03liste-tir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4692BAD"/>
    <w:multiLevelType w:val="multilevel"/>
    <w:tmpl w:val="81700F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4615475A"/>
    <w:multiLevelType w:val="multilevel"/>
    <w:tmpl w:val="3C02A9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48121E53"/>
    <w:multiLevelType w:val="multilevel"/>
    <w:tmpl w:val="14F664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490E552B"/>
    <w:multiLevelType w:val="multilevel"/>
    <w:tmpl w:val="4A66AD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4C691A30"/>
    <w:multiLevelType w:val="multilevel"/>
    <w:tmpl w:val="D33EB0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4DE05F18"/>
    <w:multiLevelType w:val="multilevel"/>
    <w:tmpl w:val="B23642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4E781F81"/>
    <w:multiLevelType w:val="multilevel"/>
    <w:tmpl w:val="872C28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517C46F5"/>
    <w:multiLevelType w:val="multilevel"/>
    <w:tmpl w:val="E61660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5BE8150F"/>
    <w:multiLevelType w:val="multilevel"/>
    <w:tmpl w:val="3662DD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 w15:restartNumberingAfterBreak="0">
    <w:nsid w:val="5C561A09"/>
    <w:multiLevelType w:val="multilevel"/>
    <w:tmpl w:val="1026D3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0F739D"/>
    <w:multiLevelType w:val="multilevel"/>
    <w:tmpl w:val="466AD3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8" w15:restartNumberingAfterBreak="0">
    <w:nsid w:val="6D9078DA"/>
    <w:multiLevelType w:val="multilevel"/>
    <w:tmpl w:val="3D9AC3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9" w15:restartNumberingAfterBreak="0">
    <w:nsid w:val="71F33F6D"/>
    <w:multiLevelType w:val="multilevel"/>
    <w:tmpl w:val="E206B6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0" w15:restartNumberingAfterBreak="0">
    <w:nsid w:val="73B4020C"/>
    <w:multiLevelType w:val="multilevel"/>
    <w:tmpl w:val="7DC6868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76F45336"/>
    <w:multiLevelType w:val="multilevel"/>
    <w:tmpl w:val="1F3A586C"/>
    <w:lvl w:ilvl="0">
      <w:numFmt w:val="bullet"/>
      <w:lvlText w:val="-"/>
      <w:lvlJc w:val="left"/>
      <w:pPr>
        <w:ind w:left="360" w:hanging="360"/>
      </w:pPr>
      <w:rPr>
        <w:rFonts w:ascii="Marianne" w:eastAsia="Times New Roman" w:hAnsi="Marianne" w:cs="Times New Roman"/>
        <w:b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2" w15:restartNumberingAfterBreak="0">
    <w:nsid w:val="7BEE2C69"/>
    <w:multiLevelType w:val="multilevel"/>
    <w:tmpl w:val="E66671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9"/>
  </w:num>
  <w:num w:numId="2">
    <w:abstractNumId w:val="15"/>
  </w:num>
  <w:num w:numId="3">
    <w:abstractNumId w:val="10"/>
  </w:num>
  <w:num w:numId="4">
    <w:abstractNumId w:val="23"/>
  </w:num>
  <w:num w:numId="5">
    <w:abstractNumId w:val="2"/>
  </w:num>
  <w:num w:numId="6">
    <w:abstractNumId w:val="17"/>
  </w:num>
  <w:num w:numId="7">
    <w:abstractNumId w:val="0"/>
  </w:num>
  <w:num w:numId="8">
    <w:abstractNumId w:val="25"/>
  </w:num>
  <w:num w:numId="9">
    <w:abstractNumId w:val="21"/>
  </w:num>
  <w:num w:numId="10">
    <w:abstractNumId w:val="24"/>
  </w:num>
  <w:num w:numId="11">
    <w:abstractNumId w:val="27"/>
  </w:num>
  <w:num w:numId="12">
    <w:abstractNumId w:val="3"/>
  </w:num>
  <w:num w:numId="13">
    <w:abstractNumId w:val="29"/>
  </w:num>
  <w:num w:numId="14">
    <w:abstractNumId w:val="20"/>
  </w:num>
  <w:num w:numId="15">
    <w:abstractNumId w:val="13"/>
  </w:num>
  <w:num w:numId="16">
    <w:abstractNumId w:val="18"/>
  </w:num>
  <w:num w:numId="17">
    <w:abstractNumId w:val="32"/>
  </w:num>
  <w:num w:numId="18">
    <w:abstractNumId w:val="7"/>
  </w:num>
  <w:num w:numId="19">
    <w:abstractNumId w:val="14"/>
  </w:num>
  <w:num w:numId="20">
    <w:abstractNumId w:val="9"/>
  </w:num>
  <w:num w:numId="21">
    <w:abstractNumId w:val="22"/>
  </w:num>
  <w:num w:numId="22">
    <w:abstractNumId w:val="4"/>
  </w:num>
  <w:num w:numId="23">
    <w:abstractNumId w:val="8"/>
  </w:num>
  <w:num w:numId="24">
    <w:abstractNumId w:val="28"/>
  </w:num>
  <w:num w:numId="25">
    <w:abstractNumId w:val="12"/>
  </w:num>
  <w:num w:numId="26">
    <w:abstractNumId w:val="30"/>
  </w:num>
  <w:num w:numId="27">
    <w:abstractNumId w:val="16"/>
  </w:num>
  <w:num w:numId="28">
    <w:abstractNumId w:val="6"/>
  </w:num>
  <w:num w:numId="29">
    <w:abstractNumId w:val="16"/>
    <w:lvlOverride w:ilvl="0"/>
  </w:num>
  <w:num w:numId="30">
    <w:abstractNumId w:val="5"/>
  </w:num>
  <w:num w:numId="31">
    <w:abstractNumId w:val="1"/>
  </w:num>
  <w:num w:numId="32">
    <w:abstractNumId w:val="26"/>
  </w:num>
  <w:num w:numId="33">
    <w:abstractNumId w:val="11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89"/>
    <w:rsid w:val="002F332B"/>
    <w:rsid w:val="00C87245"/>
    <w:rsid w:val="00DB6D89"/>
    <w:rsid w:val="00DC6785"/>
    <w:rsid w:val="00F7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82C7C"/>
  <w15:docId w15:val="{02E21378-820D-41BA-B824-DD1AF180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1A3E83"/>
  </w:style>
  <w:style w:type="character" w:customStyle="1" w:styleId="PieddepageCar">
    <w:name w:val="Pied de page Car"/>
    <w:basedOn w:val="Policepardfaut"/>
    <w:link w:val="Pieddepage"/>
    <w:uiPriority w:val="99"/>
    <w:qFormat/>
    <w:rsid w:val="001A3E83"/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D204A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qFormat/>
    <w:rsid w:val="00D204AB"/>
  </w:style>
  <w:style w:type="character" w:customStyle="1" w:styleId="o">
    <w:name w:val="o"/>
    <w:basedOn w:val="Policepardfaut"/>
    <w:qFormat/>
    <w:rsid w:val="00D204AB"/>
  </w:style>
  <w:style w:type="character" w:customStyle="1" w:styleId="n">
    <w:name w:val="n"/>
    <w:basedOn w:val="Policepardfaut"/>
    <w:qFormat/>
    <w:rsid w:val="00D204AB"/>
  </w:style>
  <w:style w:type="character" w:customStyle="1" w:styleId="k">
    <w:name w:val="k"/>
    <w:basedOn w:val="Policepardfaut"/>
    <w:qFormat/>
    <w:rsid w:val="00D204AB"/>
  </w:style>
  <w:style w:type="character" w:customStyle="1" w:styleId="Titre1Car">
    <w:name w:val="Titre 1 Car"/>
    <w:basedOn w:val="Policepardfaut"/>
    <w:link w:val="Titre1"/>
    <w:uiPriority w:val="9"/>
    <w:qFormat/>
    <w:rsid w:val="00426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LienInternetvisit">
    <w:name w:val="Lien Internet visité"/>
    <w:rPr>
      <w:color w:val="800000"/>
      <w:u w:val="single"/>
    </w:rPr>
  </w:style>
  <w:style w:type="character" w:customStyle="1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customStyle="1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customStyle="1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customStyle="1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customStyle="1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customStyle="1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customStyle="1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customStyle="1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customStyle="1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customStyle="1" w:styleId="Textesource">
    <w:name w:val="Texte source"/>
    <w:qFormat/>
    <w:rPr>
      <w:rFonts w:ascii="Liberation Mono" w:eastAsia="Liberation Mono" w:hAnsi="Liberation Mono" w:cs="Liberation Mono"/>
    </w:rPr>
  </w:style>
  <w:style w:type="character" w:customStyle="1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customStyle="1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unhideWhenUsed/>
    <w:rsid w:val="001A3E83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/>
        <w:tab w:val="right" w:pos="9072"/>
      </w:tabs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styleId="TitreTR">
    <w:name w:val="toa heading"/>
    <w:basedOn w:val="Titre"/>
    <w:qFormat/>
    <w:pPr>
      <w:suppressLineNumbers/>
    </w:pPr>
    <w:rPr>
      <w:b/>
      <w:bC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26DF4"/>
    <w:rPr>
      <w:lang w:eastAsia="fr-FR"/>
    </w:rPr>
  </w:style>
  <w:style w:type="paragraph" w:customStyle="1" w:styleId="Customstyle">
    <w:name w:val="Custom_style"/>
    <w:qFormat/>
    <w:rPr>
      <w:sz w:val="4"/>
    </w:rPr>
  </w:style>
  <w:style w:type="paragraph" w:customStyle="1" w:styleId="03texte-courant">
    <w:name w:val="03_texte-courant"/>
    <w:basedOn w:val="Normal"/>
    <w:qFormat/>
    <w:pPr>
      <w:widowControl w:val="0"/>
      <w:spacing w:before="120" w:after="80" w:line="260" w:lineRule="exact"/>
      <w:jc w:val="both"/>
    </w:pPr>
    <w:rPr>
      <w:rFonts w:ascii="Arial" w:eastAsiaTheme="minorHAnsi" w:hAnsi="Arial" w:cs="Arial"/>
      <w:bCs/>
      <w:color w:val="000000" w:themeColor="text1"/>
      <w:sz w:val="20"/>
      <w:szCs w:val="20"/>
    </w:rPr>
  </w:style>
  <w:style w:type="paragraph" w:customStyle="1" w:styleId="Contenudecadre">
    <w:name w:val="Contenu de cadre"/>
    <w:basedOn w:val="Normal"/>
    <w:qFormat/>
  </w:style>
  <w:style w:type="paragraph" w:customStyle="1" w:styleId="Customstyle2">
    <w:name w:val="Custom_style2"/>
    <w:qFormat/>
    <w:rPr>
      <w:sz w:val="4"/>
    </w:rPr>
  </w:style>
  <w:style w:type="paragraph" w:styleId="TM2">
    <w:name w:val="toc 2"/>
    <w:basedOn w:val="Index"/>
    <w:pPr>
      <w:tabs>
        <w:tab w:val="right" w:leader="dot" w:pos="9073"/>
      </w:tabs>
      <w:ind w:left="283"/>
    </w:pPr>
  </w:style>
  <w:style w:type="paragraph" w:styleId="TM3">
    <w:name w:val="toc 3"/>
    <w:basedOn w:val="Index"/>
    <w:pPr>
      <w:tabs>
        <w:tab w:val="right" w:leader="dot" w:pos="8790"/>
      </w:tabs>
      <w:ind w:left="566"/>
    </w:pPr>
  </w:style>
  <w:style w:type="table" w:styleId="Grilledutableau">
    <w:name w:val="Table Grid"/>
    <w:basedOn w:val="TableauNormal"/>
    <w:uiPriority w:val="39"/>
    <w:rsid w:val="00D20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rsid w:val="00C87245"/>
    <w:pPr>
      <w:suppressAutoHyphens/>
      <w:autoSpaceDN w:val="0"/>
      <w:spacing w:after="200" w:line="240" w:lineRule="auto"/>
      <w:ind w:left="720"/>
      <w:textAlignment w:val="baseline"/>
    </w:pPr>
    <w:rPr>
      <w:rFonts w:eastAsia="Times New Roman" w:cs="Times New Roman"/>
      <w:color w:val="auto"/>
      <w:lang w:eastAsia="fr-FR"/>
    </w:rPr>
  </w:style>
  <w:style w:type="paragraph" w:customStyle="1" w:styleId="03liste-tiret">
    <w:name w:val="03_liste-tiret"/>
    <w:basedOn w:val="Paragraphedeliste"/>
    <w:rsid w:val="00C87245"/>
    <w:pPr>
      <w:numPr>
        <w:numId w:val="27"/>
      </w:numPr>
      <w:suppressAutoHyphens w:val="0"/>
      <w:spacing w:after="0" w:line="280" w:lineRule="exact"/>
      <w:textAlignment w:val="auto"/>
    </w:pPr>
    <w:rPr>
      <w:rFonts w:ascii="Arial" w:eastAsia="Calibri" w:hAnsi="Arial" w:cs="Arial"/>
      <w:lang w:eastAsia="en-US"/>
    </w:rPr>
  </w:style>
  <w:style w:type="paragraph" w:customStyle="1" w:styleId="02inter2">
    <w:name w:val="02_inter 2"/>
    <w:basedOn w:val="Normal"/>
    <w:rsid w:val="00C87245"/>
    <w:pPr>
      <w:autoSpaceDN w:val="0"/>
      <w:spacing w:after="60" w:line="300" w:lineRule="exact"/>
      <w:jc w:val="both"/>
    </w:pPr>
    <w:rPr>
      <w:rFonts w:ascii="Arial" w:eastAsia="Arial" w:hAnsi="Arial" w:cs="Arial"/>
      <w:bCs/>
      <w:color w:val="169B62"/>
      <w:sz w:val="24"/>
      <w:szCs w:val="24"/>
    </w:rPr>
  </w:style>
  <w:style w:type="numbering" w:customStyle="1" w:styleId="LFO23">
    <w:name w:val="LFO23"/>
    <w:basedOn w:val="Aucuneliste"/>
    <w:rsid w:val="00C87245"/>
    <w:pPr>
      <w:numPr>
        <w:numId w:val="27"/>
      </w:numPr>
    </w:pPr>
  </w:style>
  <w:style w:type="paragraph" w:customStyle="1" w:styleId="TableContents">
    <w:name w:val="Table Contents"/>
    <w:basedOn w:val="Normal"/>
    <w:rsid w:val="00C87245"/>
    <w:pPr>
      <w:suppressLineNumbers/>
      <w:suppressAutoHyphens/>
      <w:autoSpaceDN w:val="0"/>
      <w:spacing w:line="240" w:lineRule="auto"/>
      <w:textAlignment w:val="baseline"/>
    </w:pPr>
    <w:rPr>
      <w:rFonts w:cs="Times New Roman"/>
      <w:color w:val="auto"/>
    </w:rPr>
  </w:style>
  <w:style w:type="paragraph" w:customStyle="1" w:styleId="Textbody">
    <w:name w:val="Text body"/>
    <w:basedOn w:val="Normal"/>
    <w:rsid w:val="002F332B"/>
    <w:pPr>
      <w:suppressAutoHyphens/>
      <w:autoSpaceDN w:val="0"/>
      <w:spacing w:after="140" w:line="288" w:lineRule="auto"/>
      <w:textAlignment w:val="baseline"/>
    </w:pPr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cologie.gouv.fr/france-relance-bonus-ecologique-et-prime-conversion" TargetMode="External"/><Relationship Id="rId18" Type="http://schemas.openxmlformats.org/officeDocument/2006/relationships/hyperlink" Target="https://www.economie.gouv.fr/plan-de-relance/profils/entreprises/aides-francenum-transformation-numerique" TargetMode="External"/><Relationship Id="rId26" Type="http://schemas.openxmlformats.org/officeDocument/2006/relationships/hyperlink" Target="https://www.economie.gouv.fr/plan-de-relance/insertion-personnes-eloignees-emploi-pec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conomie.gouv.fr/plan-de-relance/profils/entreprises/prime-conversion-soutien-aquisition-agro-equipements" TargetMode="External"/><Relationship Id="rId17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25" Type="http://schemas.openxmlformats.org/officeDocument/2006/relationships/hyperlink" Target="https://travail-emploi.gouv.fr/emploi/mesures-jeunes/garantiejeunes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ntreprises.gouv.fr/fr/industrie/politique-industrielle/territoires-d-industrie" TargetMode="External"/><Relationship Id="rId20" Type="http://schemas.openxmlformats.org/officeDocument/2006/relationships/hyperlink" Target="https://www.economie.gouv.fr/files/files/directions_services/plan-de-relance/Guide-mesures-relance-exportations.pdf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ntreprises.gouv.fr/fr/actualites/industrie/fonds-de-soutien-aux-filieres-automobile-et-aeronautique-205-nouveaux-laureats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conomie.gouv.fr/plan-de-relance/profils/administrations/renovation-energetique-batiments-public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10" Type="http://schemas.openxmlformats.org/officeDocument/2006/relationships/hyperlink" Target="https://www.economie.gouv.fr/plan-de-relance/profils/particuliers/maprimerenov" TargetMode="External"/><Relationship Id="rId19" Type="http://schemas.openxmlformats.org/officeDocument/2006/relationships/hyperlink" Target="https://www.economie.gouv.fr/plan-de-relance/profils/entreprises/aide-investissement-industrie-du-futur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economie.gouv.fr/plan-de-relance/profils/entreprises/bonus-ecologique" TargetMode="External"/><Relationship Id="rId14" Type="http://schemas.openxmlformats.org/officeDocument/2006/relationships/hyperlink" Target="https://www.economie.gouv.fr/plan-de-relance/profils/entreprises/fonds-recyclage-friches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7" Type="http://schemas.openxmlformats.org/officeDocument/2006/relationships/hyperlink" Target="https://www.economie.gouv.fr/plan-de-relance/profils/entreprises/aide-embauche-jeunes" TargetMode="External"/><Relationship Id="rId30" Type="http://schemas.openxmlformats.org/officeDocument/2006/relationships/header" Target="header1.xml"/><Relationship Id="rId8" Type="http://schemas.openxmlformats.org/officeDocument/2006/relationships/hyperlink" Target="https://www.gouvernement.fr/portraits-de-la-relanc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894E2-1CF4-4A48-86F6-3D1058A6C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26</Pages>
  <Words>4372</Words>
  <Characters>24048</Characters>
  <Application>Microsoft Office Word</Application>
  <DocSecurity>0</DocSecurity>
  <Lines>200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Secrétariat Général</Company>
  <LinksUpToDate>false</LinksUpToDate>
  <CharactersWithSpaces>28364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TRAN</dc:creator>
  <dc:description/>
  <cp:lastModifiedBy>NEVEU Fabrice</cp:lastModifiedBy>
  <cp:revision>3</cp:revision>
  <dcterms:created xsi:type="dcterms:W3CDTF">2021-07-19T20:01:00Z</dcterms:created>
  <dcterms:modified xsi:type="dcterms:W3CDTF">2021-07-19T20:15:00Z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