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A58" w:rsidRDefault="00D91A58"/>
    <w:p w:rsidR="00D91A58" w:rsidRDefault="00D91A58"/>
    <w:p w:rsidR="00D91A58" w:rsidRDefault="00D91A58"/>
    <w:p w:rsidR="00D91A58" w:rsidRDefault="00D91A58"/>
    <w:p w:rsidR="00D91A58" w:rsidRDefault="00D91A58"/>
    <w:p w:rsidR="00D91A58" w:rsidRDefault="00D91A58"/>
    <w:p w:rsidR="00D91A58" w:rsidRDefault="00D91A58"/>
    <w:p w:rsidR="00D91A58" w:rsidRDefault="00D91A58">
      <w:pPr>
        <w:rPr>
          <w:rFonts w:ascii="Arial" w:hAnsi="Arial" w:cs="Arial"/>
          <w:sz w:val="56"/>
          <w:szCs w:val="56"/>
        </w:rPr>
      </w:pPr>
    </w:p>
    <w:p w:rsidR="00D91A58" w:rsidRDefault="00847DE9">
      <w:pPr>
        <w:rPr>
          <w:b/>
          <w:bCs/>
        </w:rPr>
      </w:pPr>
      <w:r>
        <w:rPr>
          <w:rFonts w:ascii="Arial" w:hAnsi="Arial" w:cs="Arial"/>
          <w:b/>
          <w:bCs/>
          <w:sz w:val="56"/>
          <w:szCs w:val="56"/>
        </w:rPr>
        <w:t>SUIVI TERRITORIAL</w:t>
      </w:r>
    </w:p>
    <w:p w:rsidR="00D91A58" w:rsidRDefault="00847DE9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DU PLAN RELANCE</w:t>
      </w:r>
    </w:p>
    <w:p w:rsidR="00D91A58" w:rsidRDefault="00D91A58">
      <w:pPr>
        <w:rPr>
          <w:rFonts w:ascii="Arial" w:hAnsi="Arial" w:cs="Arial"/>
          <w:sz w:val="56"/>
          <w:szCs w:val="56"/>
        </w:rPr>
      </w:pPr>
    </w:p>
    <w:p w:rsidR="00D91A58" w:rsidRDefault="00847DE9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Données pour le département : Somme</w:t>
      </w:r>
    </w:p>
    <w:p w:rsidR="00D91A58" w:rsidRDefault="00B41FB5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Date : 2021-05-17</w:t>
      </w:r>
      <w:bookmarkStart w:id="0" w:name="_GoBack"/>
      <w:bookmarkEnd w:id="0"/>
    </w:p>
    <w:p w:rsidR="00D91A58" w:rsidRDefault="00847DE9">
      <w:r>
        <w:br w:type="page"/>
      </w:r>
    </w:p>
    <w:p w:rsidR="00D91A58" w:rsidRDefault="00D91A58"/>
    <w:p w:rsidR="00D91A58" w:rsidRDefault="00D91A58">
      <w:pPr>
        <w:rPr>
          <w:b/>
          <w:bCs/>
          <w:sz w:val="50"/>
          <w:szCs w:val="50"/>
        </w:rPr>
      </w:pPr>
    </w:p>
    <w:p w:rsidR="00D91A58" w:rsidRDefault="00847DE9">
      <w:r>
        <w:rPr>
          <w:b/>
          <w:bCs/>
          <w:sz w:val="50"/>
          <w:szCs w:val="50"/>
        </w:rPr>
        <w:t>Sommaire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6"/>
        <w:gridCol w:w="566"/>
      </w:tblGrid>
      <w:tr w:rsidR="00D91A58">
        <w:tc>
          <w:tcPr>
            <w:tcW w:w="8505" w:type="dxa"/>
            <w:shd w:val="clear" w:color="auto" w:fill="auto"/>
          </w:tcPr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Ma Prime </w:t>
            </w:r>
            <w:proofErr w:type="spellStart"/>
            <w:r>
              <w:rPr>
                <w:sz w:val="24"/>
                <w:szCs w:val="24"/>
              </w:rPr>
              <w:t>Rénov</w:t>
            </w:r>
            <w:proofErr w:type="spellEnd"/>
            <w:r>
              <w:rPr>
                <w:sz w:val="24"/>
                <w:szCs w:val="24"/>
              </w:rPr>
              <w:t xml:space="preserve">' -------------------------------------------------------------- 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 w:rsidR="00D91A58" w:rsidRDefault="00847DE9">
            <w:pPr>
              <w:jc w:val="both"/>
            </w:pPr>
            <w:r>
              <w:rPr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 w:rsidR="00D91A58" w:rsidRDefault="00847DE9">
            <w:pPr>
              <w:jc w:val="both"/>
            </w:pPr>
            <w:r>
              <w:rPr>
                <w:sz w:val="24"/>
                <w:szCs w:val="24"/>
              </w:rPr>
              <w:t xml:space="preserve">        </w:t>
            </w:r>
            <w:r w:rsidR="00197A87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AAP industrie : Modernisation des filières auto et </w:t>
            </w:r>
            <w:proofErr w:type="spellStart"/>
            <w:r>
              <w:rPr>
                <w:sz w:val="24"/>
                <w:szCs w:val="24"/>
              </w:rPr>
              <w:t>aéro</w:t>
            </w:r>
            <w:proofErr w:type="spellEnd"/>
            <w:r>
              <w:rPr>
                <w:sz w:val="24"/>
                <w:szCs w:val="24"/>
              </w:rPr>
              <w:t xml:space="preserve"> ---------- 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Assurance prospection -----------------------------------------------------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France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: aide à la numérisation des </w:t>
            </w:r>
            <w:proofErr w:type="gramStart"/>
            <w:r>
              <w:rPr>
                <w:sz w:val="24"/>
                <w:szCs w:val="24"/>
              </w:rPr>
              <w:t>TPE,PME</w:t>
            </w:r>
            <w:proofErr w:type="gramEnd"/>
            <w:r>
              <w:rPr>
                <w:sz w:val="24"/>
                <w:szCs w:val="24"/>
              </w:rPr>
              <w:t xml:space="preserve">,ETI ----------- 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 w:rsidR="00D91A58" w:rsidRDefault="00847DE9">
            <w:pPr>
              <w:jc w:val="both"/>
            </w:pPr>
            <w:r>
              <w:rPr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Prime à l'embauche des jeunes -----------------------------------------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Contrats Initiatives Emploi (CIE) Jeunes -------------------------------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Garantie jeunes ---------------------------------------------------------------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Parcours emploi compétences (PEC) Jeunes -------------------------</w:t>
            </w:r>
          </w:p>
          <w:p w:rsidR="00D91A58" w:rsidRDefault="00847D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shd w:val="clear" w:color="auto" w:fill="auto"/>
          </w:tcPr>
          <w:p w:rsidR="00D91A58" w:rsidRDefault="00847DE9">
            <w:pPr>
              <w:pStyle w:val="Contenudetableau"/>
              <w:spacing w:line="320" w:lineRule="atLeast"/>
            </w:pPr>
            <w:r>
              <w:t>2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3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4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5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6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7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8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9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10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11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12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13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14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15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16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17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18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19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20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21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22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23</w:t>
            </w:r>
          </w:p>
          <w:p w:rsidR="00D91A58" w:rsidRDefault="00847DE9">
            <w:pPr>
              <w:pStyle w:val="Contenudetableau"/>
              <w:spacing w:line="320" w:lineRule="atLeast"/>
            </w:pPr>
            <w:r>
              <w:t>24</w:t>
            </w:r>
          </w:p>
        </w:tc>
      </w:tr>
    </w:tbl>
    <w:p w:rsidR="00D91A58" w:rsidRDefault="00D91A58">
      <w:pPr>
        <w:jc w:val="both"/>
      </w:pPr>
    </w:p>
    <w:p w:rsidR="00D91A58" w:rsidRDefault="00847DE9">
      <w:r>
        <w:br w:type="page"/>
      </w:r>
    </w:p>
    <w:p w:rsidR="00D91A58" w:rsidRDefault="00D91A58"/>
    <w:p w:rsidR="00D91A58" w:rsidRDefault="00D91A58">
      <w:pPr>
        <w:rPr>
          <w:rFonts w:ascii="Arial" w:hAnsi="Arial" w:cs="Arial"/>
          <w:sz w:val="56"/>
          <w:szCs w:val="56"/>
        </w:rPr>
      </w:pPr>
    </w:p>
    <w:p w:rsidR="00D91A58" w:rsidRDefault="00D91A58">
      <w:pPr>
        <w:rPr>
          <w:rFonts w:ascii="Arial" w:hAnsi="Arial" w:cs="Arial"/>
          <w:sz w:val="56"/>
          <w:szCs w:val="56"/>
        </w:rPr>
      </w:pPr>
    </w:p>
    <w:p w:rsidR="00D91A58" w:rsidRDefault="00D91A58">
      <w:pPr>
        <w:rPr>
          <w:rFonts w:ascii="Arial" w:hAnsi="Arial" w:cs="Arial"/>
          <w:sz w:val="56"/>
          <w:szCs w:val="56"/>
        </w:rPr>
      </w:pPr>
    </w:p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</w:rPr>
                              <w:t xml:space="preserve"> Commentaires généraux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Pr="00FC0B00" w:rsidRDefault="00993A76" w:rsidP="00FC0B00">
                            <w:pPr>
                              <w:pStyle w:val="Contenudecadre"/>
                              <w:spacing w:after="0"/>
                            </w:pPr>
                            <w:r w:rsidRPr="00FC0B00">
                              <w:t xml:space="preserve">Sur le </w:t>
                            </w:r>
                            <w:r w:rsidRPr="00FC0B00">
                              <w:rPr>
                                <w:b/>
                                <w:bCs/>
                              </w:rPr>
                              <w:t>volet écologique</w:t>
                            </w:r>
                            <w:r>
                              <w:rPr>
                                <w:b/>
                                <w:bCs/>
                              </w:rPr>
                              <w:t>, plus de 28 M€ sont consacrés au plan de relance :</w:t>
                            </w:r>
                          </w:p>
                          <w:p w:rsidR="00993A76" w:rsidRDefault="00993A76" w:rsidP="00FC0B00">
                            <w:pPr>
                              <w:pStyle w:val="Contenudecadr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 w:rsidRPr="00FC0B00">
                              <w:t>4,81 M€ ont été mobilisés dans la Somme autour de 18 projets de rénovation des bâtiments de l’Etat, afin d’assurer un meilleur con</w:t>
                            </w:r>
                            <w:r>
                              <w:t>fort des agents et des usagers, par exemple :</w:t>
                            </w:r>
                          </w:p>
                          <w:p w:rsidR="00993A76" w:rsidRDefault="00993A76" w:rsidP="00FC0B00">
                            <w:pPr>
                              <w:pStyle w:val="Contenudecadre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</w:pPr>
                            <w:proofErr w:type="gramStart"/>
                            <w:r w:rsidRPr="00FC0B00">
                              <w:t>l’Université</w:t>
                            </w:r>
                            <w:proofErr w:type="gramEnd"/>
                            <w:r w:rsidRPr="00FC0B00">
                              <w:t xml:space="preserve"> de Picardie Jules Vernes (UPJV) à Amiens et </w:t>
                            </w:r>
                            <w:proofErr w:type="spellStart"/>
                            <w:r w:rsidRPr="00FC0B00">
                              <w:t>Salouël</w:t>
                            </w:r>
                            <w:proofErr w:type="spellEnd"/>
                            <w:r w:rsidRPr="00FC0B00">
                              <w:t> </w:t>
                            </w:r>
                            <w:r>
                              <w:t>;</w:t>
                            </w:r>
                          </w:p>
                          <w:p w:rsidR="00993A76" w:rsidRDefault="00993A76" w:rsidP="00FC0B00">
                            <w:pPr>
                              <w:pStyle w:val="Contenudecadre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</w:pPr>
                            <w:proofErr w:type="gramStart"/>
                            <w:r w:rsidRPr="00FC0B00">
                              <w:t>le</w:t>
                            </w:r>
                            <w:proofErr w:type="gramEnd"/>
                            <w:r w:rsidRPr="00FC0B00">
                              <w:t xml:space="preserve"> rectorat d’Amiens ; </w:t>
                            </w:r>
                          </w:p>
                          <w:p w:rsidR="00993A76" w:rsidRDefault="00993A76" w:rsidP="00FC0B00">
                            <w:pPr>
                              <w:pStyle w:val="Contenudecadre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</w:pPr>
                            <w:proofErr w:type="gramStart"/>
                            <w:r w:rsidRPr="00FC0B00">
                              <w:t>des</w:t>
                            </w:r>
                            <w:proofErr w:type="gramEnd"/>
                            <w:r w:rsidRPr="00FC0B00">
                              <w:t xml:space="preserve"> sites de la gendarmerie à Amiens, </w:t>
                            </w:r>
                            <w:proofErr w:type="spellStart"/>
                            <w:r w:rsidRPr="00FC0B00">
                              <w:t>Glisy</w:t>
                            </w:r>
                            <w:proofErr w:type="spellEnd"/>
                            <w:r w:rsidRPr="00FC0B00">
                              <w:t xml:space="preserve"> et Péronne ;</w:t>
                            </w:r>
                          </w:p>
                          <w:p w:rsidR="00993A76" w:rsidRDefault="00993A76" w:rsidP="00FC0B00">
                            <w:pPr>
                              <w:pStyle w:val="Contenudecadre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</w:pPr>
                            <w:r w:rsidRPr="00FC0B00">
                              <w:t xml:space="preserve"> </w:t>
                            </w:r>
                            <w:proofErr w:type="gramStart"/>
                            <w:r w:rsidRPr="00FC0B00">
                              <w:t>l’agence</w:t>
                            </w:r>
                            <w:proofErr w:type="gramEnd"/>
                            <w:r w:rsidRPr="00FC0B00">
                              <w:t xml:space="preserve"> nationale pour la formation professionnelle des adultes à </w:t>
                            </w:r>
                            <w:proofErr w:type="spellStart"/>
                            <w:r w:rsidRPr="00FC0B00">
                              <w:t>Poulainville</w:t>
                            </w:r>
                            <w:proofErr w:type="spellEnd"/>
                            <w:r w:rsidRPr="00FC0B00">
                              <w:t xml:space="preserve"> ; </w:t>
                            </w:r>
                          </w:p>
                          <w:p w:rsidR="00993A76" w:rsidRPr="00FC0B00" w:rsidRDefault="00993A76" w:rsidP="00FC0B00">
                            <w:pPr>
                              <w:pStyle w:val="Contenudecadre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</w:pPr>
                            <w:proofErr w:type="gramStart"/>
                            <w:r w:rsidRPr="00FC0B00">
                              <w:t>les</w:t>
                            </w:r>
                            <w:proofErr w:type="gramEnd"/>
                            <w:r w:rsidRPr="00FC0B00">
                              <w:t xml:space="preserve"> centres des finances publiques à Albert, Amiens et Péronne ;</w:t>
                            </w:r>
                          </w:p>
                          <w:p w:rsidR="00993A76" w:rsidRPr="00FC0B00" w:rsidRDefault="00993A76" w:rsidP="00FC0B00">
                            <w:pPr>
                              <w:pStyle w:val="Contenudecadr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 w:rsidRPr="00FC0B00">
                              <w:t>1440 primes à la conversion et 696 bonus écologiques ont été accordés depuis juillet 2020 pour le verdissement des véhicules automobile (au 31 mars 2021) ;</w:t>
                            </w:r>
                          </w:p>
                          <w:p w:rsidR="00993A76" w:rsidRPr="00FC0B00" w:rsidRDefault="00993A76" w:rsidP="00FC0B00">
                            <w:pPr>
                              <w:pStyle w:val="Contenudecadr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 w:rsidRPr="00FC0B00">
                              <w:t xml:space="preserve">En 2020, 2003 particuliers se sont saisis de Ma Prime </w:t>
                            </w:r>
                            <w:proofErr w:type="spellStart"/>
                            <w:r w:rsidRPr="00FC0B00">
                              <w:t>Rénov</w:t>
                            </w:r>
                            <w:proofErr w:type="spellEnd"/>
                            <w:r w:rsidRPr="00FC0B00">
                              <w:t xml:space="preserve"> pour réaliser 15,4 M€ de travaux dont 5,9 M€ d’aides de l’Etat afin de réduire l’empreinte carbone de leur logement. En 2021, 1586 particuliers l’ont saisie et 802 ont été payées au 31 mars 2021.</w:t>
                            </w:r>
                          </w:p>
                          <w:p w:rsidR="00993A76" w:rsidRPr="00FC0B00" w:rsidRDefault="00993A76" w:rsidP="00FC0B00">
                            <w:pPr>
                              <w:pStyle w:val="Contenudecadr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 w:rsidRPr="00FC0B00">
                              <w:t>7 exploitations ont été certifiées haute valeur environnementale au 31 janvier 2021.</w:t>
                            </w:r>
                          </w:p>
                          <w:p w:rsidR="00993A76" w:rsidRPr="00FC0B00" w:rsidRDefault="00993A76" w:rsidP="00FC0B00">
                            <w:pPr>
                              <w:pStyle w:val="Contenudecadr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 w:rsidRPr="00FC0B00">
                              <w:t>Restauration écologique: Conservatoire d'espaces naturels des Hauts-de-France (Boves) - 90 000 €;</w:t>
                            </w:r>
                          </w:p>
                          <w:p w:rsidR="00993A76" w:rsidRPr="00FC0B00" w:rsidRDefault="00993A76" w:rsidP="00FC0B00">
                            <w:pPr>
                              <w:pStyle w:val="Contenudecadr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 w:rsidRPr="00FC0B00">
                              <w:t xml:space="preserve">Biodiversité sur les territoires, protection du littoral: </w:t>
                            </w:r>
                            <w:proofErr w:type="spellStart"/>
                            <w:r w:rsidRPr="00FC0B00">
                              <w:t>Quend</w:t>
                            </w:r>
                            <w:proofErr w:type="spellEnd"/>
                            <w:r w:rsidRPr="00FC0B00">
                              <w:t xml:space="preserve"> / Dunes du </w:t>
                            </w:r>
                            <w:proofErr w:type="spellStart"/>
                            <w:r w:rsidRPr="00FC0B00">
                              <w:t>Royon</w:t>
                            </w:r>
                            <w:proofErr w:type="spellEnd"/>
                            <w:r w:rsidRPr="00FC0B00">
                              <w:t xml:space="preserve">, Marquenterre - 200 000 €, </w:t>
                            </w:r>
                            <w:proofErr w:type="spellStart"/>
                            <w:r w:rsidRPr="00FC0B00">
                              <w:t>Saint-Valery-sur-Somme</w:t>
                            </w:r>
                            <w:proofErr w:type="spellEnd"/>
                            <w:r w:rsidRPr="00FC0B00">
                              <w:t xml:space="preserve"> / Vallée de la Somme, marais Audomarois et secteurs littoraux - 300 000 €, Villers sur-Authie / </w:t>
                            </w:r>
                            <w:proofErr w:type="spellStart"/>
                            <w:r w:rsidRPr="00FC0B00">
                              <w:t>Renclôture</w:t>
                            </w:r>
                            <w:proofErr w:type="spellEnd"/>
                            <w:r w:rsidRPr="00FC0B00">
                              <w:t xml:space="preserve"> de la Gaieté - 250 000 €;</w:t>
                            </w:r>
                          </w:p>
                          <w:p w:rsidR="00993A76" w:rsidRPr="00FC0B00" w:rsidRDefault="00993A76" w:rsidP="00FC0B00">
                            <w:pPr>
                              <w:pStyle w:val="Contenudecadr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 w:rsidRPr="00FC0B00">
                              <w:t>DSIL rénovation énergétique: 6.26 M € pour 143 dossiers</w:t>
                            </w:r>
                          </w:p>
                          <w:p w:rsidR="00993A76" w:rsidRPr="00FC0B00" w:rsidRDefault="00993A76" w:rsidP="00FC0B00">
                            <w:pPr>
                              <w:pStyle w:val="Contenudecadr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 w:rsidRPr="00FC0B00">
                              <w:t>Fonds friche / Recyclage foncier: AMSOM Habitat / Amiens Quai Tellier - 797 800 €, AMSOM Habitat / Place de la République, friche des anciens établissements Maréchal - 425 300 €.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orme1" o:spid="_x0000_s1026" style="position:absolute;margin-left:-15.1pt;margin-top:107.7pt;width:478.6pt;height:396.7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" fill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</w:rPr>
                        <w:t xml:space="preserve"> Commentaires généraux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Pr="00FC0B00" w:rsidRDefault="00993A76" w:rsidP="00FC0B00">
                      <w:pPr>
                        <w:pStyle w:val="Contenudecadre"/>
                        <w:spacing w:after="0"/>
                      </w:pPr>
                      <w:r w:rsidRPr="00FC0B00">
                        <w:t xml:space="preserve">Sur le </w:t>
                      </w:r>
                      <w:r w:rsidRPr="00FC0B00">
                        <w:rPr>
                          <w:b/>
                          <w:bCs/>
                        </w:rPr>
                        <w:t>volet écologique</w:t>
                      </w:r>
                      <w:r>
                        <w:rPr>
                          <w:b/>
                          <w:bCs/>
                        </w:rPr>
                        <w:t>, plus de 28 M€ sont consacrés au plan de relance :</w:t>
                      </w:r>
                    </w:p>
                    <w:p w:rsidR="00993A76" w:rsidRDefault="00993A76" w:rsidP="00FC0B00">
                      <w:pPr>
                        <w:pStyle w:val="Contenudecadre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 w:rsidRPr="00FC0B00">
                        <w:t>4,81 M€ ont été mobilisés dans la Somme autour de 18 projets de rénovation des bâtiments de l’Etat, afin d’assurer un meilleur con</w:t>
                      </w:r>
                      <w:r>
                        <w:t>fort des agents et des usagers, par exemple :</w:t>
                      </w:r>
                    </w:p>
                    <w:p w:rsidR="00993A76" w:rsidRDefault="00993A76" w:rsidP="00FC0B00">
                      <w:pPr>
                        <w:pStyle w:val="Contenudecadre"/>
                        <w:numPr>
                          <w:ilvl w:val="1"/>
                          <w:numId w:val="1"/>
                        </w:numPr>
                        <w:spacing w:after="0" w:line="240" w:lineRule="auto"/>
                      </w:pPr>
                      <w:proofErr w:type="gramStart"/>
                      <w:r w:rsidRPr="00FC0B00">
                        <w:t>l’Université</w:t>
                      </w:r>
                      <w:proofErr w:type="gramEnd"/>
                      <w:r w:rsidRPr="00FC0B00">
                        <w:t xml:space="preserve"> de Picardie Jules Vernes (UPJV) à Amiens et </w:t>
                      </w:r>
                      <w:proofErr w:type="spellStart"/>
                      <w:r w:rsidRPr="00FC0B00">
                        <w:t>Salouël</w:t>
                      </w:r>
                      <w:proofErr w:type="spellEnd"/>
                      <w:r w:rsidRPr="00FC0B00">
                        <w:t> </w:t>
                      </w:r>
                      <w:r>
                        <w:t>;</w:t>
                      </w:r>
                    </w:p>
                    <w:p w:rsidR="00993A76" w:rsidRDefault="00993A76" w:rsidP="00FC0B00">
                      <w:pPr>
                        <w:pStyle w:val="Contenudecadre"/>
                        <w:numPr>
                          <w:ilvl w:val="1"/>
                          <w:numId w:val="1"/>
                        </w:numPr>
                        <w:spacing w:after="0" w:line="240" w:lineRule="auto"/>
                      </w:pPr>
                      <w:proofErr w:type="gramStart"/>
                      <w:r w:rsidRPr="00FC0B00">
                        <w:t>le</w:t>
                      </w:r>
                      <w:proofErr w:type="gramEnd"/>
                      <w:r w:rsidRPr="00FC0B00">
                        <w:t xml:space="preserve"> rectorat d’Amiens ; </w:t>
                      </w:r>
                    </w:p>
                    <w:p w:rsidR="00993A76" w:rsidRDefault="00993A76" w:rsidP="00FC0B00">
                      <w:pPr>
                        <w:pStyle w:val="Contenudecadre"/>
                        <w:numPr>
                          <w:ilvl w:val="1"/>
                          <w:numId w:val="1"/>
                        </w:numPr>
                        <w:spacing w:after="0" w:line="240" w:lineRule="auto"/>
                      </w:pPr>
                      <w:proofErr w:type="gramStart"/>
                      <w:r w:rsidRPr="00FC0B00">
                        <w:t>des</w:t>
                      </w:r>
                      <w:proofErr w:type="gramEnd"/>
                      <w:r w:rsidRPr="00FC0B00">
                        <w:t xml:space="preserve"> sites de la gendarmerie à Amiens, </w:t>
                      </w:r>
                      <w:proofErr w:type="spellStart"/>
                      <w:r w:rsidRPr="00FC0B00">
                        <w:t>Glisy</w:t>
                      </w:r>
                      <w:proofErr w:type="spellEnd"/>
                      <w:r w:rsidRPr="00FC0B00">
                        <w:t xml:space="preserve"> et Péronne ;</w:t>
                      </w:r>
                    </w:p>
                    <w:p w:rsidR="00993A76" w:rsidRDefault="00993A76" w:rsidP="00FC0B00">
                      <w:pPr>
                        <w:pStyle w:val="Contenudecadre"/>
                        <w:numPr>
                          <w:ilvl w:val="1"/>
                          <w:numId w:val="1"/>
                        </w:numPr>
                        <w:spacing w:after="0" w:line="240" w:lineRule="auto"/>
                      </w:pPr>
                      <w:r w:rsidRPr="00FC0B00">
                        <w:t xml:space="preserve"> </w:t>
                      </w:r>
                      <w:proofErr w:type="gramStart"/>
                      <w:r w:rsidRPr="00FC0B00">
                        <w:t>l’agence</w:t>
                      </w:r>
                      <w:proofErr w:type="gramEnd"/>
                      <w:r w:rsidRPr="00FC0B00">
                        <w:t xml:space="preserve"> nationale pour la formation professionnelle des adultes à </w:t>
                      </w:r>
                      <w:proofErr w:type="spellStart"/>
                      <w:r w:rsidRPr="00FC0B00">
                        <w:t>Poulainville</w:t>
                      </w:r>
                      <w:proofErr w:type="spellEnd"/>
                      <w:r w:rsidRPr="00FC0B00">
                        <w:t xml:space="preserve"> ; </w:t>
                      </w:r>
                    </w:p>
                    <w:p w:rsidR="00993A76" w:rsidRPr="00FC0B00" w:rsidRDefault="00993A76" w:rsidP="00FC0B00">
                      <w:pPr>
                        <w:pStyle w:val="Contenudecadre"/>
                        <w:numPr>
                          <w:ilvl w:val="1"/>
                          <w:numId w:val="1"/>
                        </w:numPr>
                        <w:spacing w:after="0" w:line="240" w:lineRule="auto"/>
                      </w:pPr>
                      <w:proofErr w:type="gramStart"/>
                      <w:r w:rsidRPr="00FC0B00">
                        <w:t>les</w:t>
                      </w:r>
                      <w:proofErr w:type="gramEnd"/>
                      <w:r w:rsidRPr="00FC0B00">
                        <w:t xml:space="preserve"> centres des finances publiques à Albert, Amiens et Péronne ;</w:t>
                      </w:r>
                    </w:p>
                    <w:p w:rsidR="00993A76" w:rsidRPr="00FC0B00" w:rsidRDefault="00993A76" w:rsidP="00FC0B00">
                      <w:pPr>
                        <w:pStyle w:val="Contenudecadre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 w:rsidRPr="00FC0B00">
                        <w:t>1440 primes à la conversion et 696 bonus écologiques ont été accordés depuis juillet 2020 pour le verdissement des véhicules automobile (au 31 mars 2021) ;</w:t>
                      </w:r>
                    </w:p>
                    <w:p w:rsidR="00993A76" w:rsidRPr="00FC0B00" w:rsidRDefault="00993A76" w:rsidP="00FC0B00">
                      <w:pPr>
                        <w:pStyle w:val="Contenudecadre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 w:rsidRPr="00FC0B00">
                        <w:t xml:space="preserve">En 2020, 2003 particuliers se sont saisis de Ma Prime </w:t>
                      </w:r>
                      <w:proofErr w:type="spellStart"/>
                      <w:r w:rsidRPr="00FC0B00">
                        <w:t>Rénov</w:t>
                      </w:r>
                      <w:proofErr w:type="spellEnd"/>
                      <w:r w:rsidRPr="00FC0B00">
                        <w:t xml:space="preserve"> pour réaliser 15,4 M€ de travaux dont 5,9 M€ d’aides de l’Etat afin de réduire l’empreinte carbone de leur logement. En 2021, 1586 particuliers l’ont saisie et 802 ont été payées au 31 mars 2021.</w:t>
                      </w:r>
                    </w:p>
                    <w:p w:rsidR="00993A76" w:rsidRPr="00FC0B00" w:rsidRDefault="00993A76" w:rsidP="00FC0B00">
                      <w:pPr>
                        <w:pStyle w:val="Contenudecadre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 w:rsidRPr="00FC0B00">
                        <w:t>7 exploitations ont été certifiées haute valeur environnementale au 31 janvier 2021.</w:t>
                      </w:r>
                    </w:p>
                    <w:p w:rsidR="00993A76" w:rsidRPr="00FC0B00" w:rsidRDefault="00993A76" w:rsidP="00FC0B00">
                      <w:pPr>
                        <w:pStyle w:val="Contenudecadre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 w:rsidRPr="00FC0B00">
                        <w:t>Restauration écologique: Conservatoire d'espaces naturels des Hauts-de-France (Boves) - 90 000 €;</w:t>
                      </w:r>
                    </w:p>
                    <w:p w:rsidR="00993A76" w:rsidRPr="00FC0B00" w:rsidRDefault="00993A76" w:rsidP="00FC0B00">
                      <w:pPr>
                        <w:pStyle w:val="Contenudecadre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 w:rsidRPr="00FC0B00">
                        <w:t xml:space="preserve">Biodiversité sur les territoires, protection du littoral: </w:t>
                      </w:r>
                      <w:proofErr w:type="spellStart"/>
                      <w:r w:rsidRPr="00FC0B00">
                        <w:t>Quend</w:t>
                      </w:r>
                      <w:proofErr w:type="spellEnd"/>
                      <w:r w:rsidRPr="00FC0B00">
                        <w:t xml:space="preserve"> / Dunes du </w:t>
                      </w:r>
                      <w:proofErr w:type="spellStart"/>
                      <w:r w:rsidRPr="00FC0B00">
                        <w:t>Royon</w:t>
                      </w:r>
                      <w:proofErr w:type="spellEnd"/>
                      <w:r w:rsidRPr="00FC0B00">
                        <w:t xml:space="preserve">, Marquenterre - 200 000 €, </w:t>
                      </w:r>
                      <w:proofErr w:type="spellStart"/>
                      <w:r w:rsidRPr="00FC0B00">
                        <w:t>Saint-Valery-sur-Somme</w:t>
                      </w:r>
                      <w:proofErr w:type="spellEnd"/>
                      <w:r w:rsidRPr="00FC0B00">
                        <w:t xml:space="preserve"> / Vallée de la Somme, marais Audomarois et secteurs littoraux - 300 000 €, Villers sur-Authie / </w:t>
                      </w:r>
                      <w:proofErr w:type="spellStart"/>
                      <w:r w:rsidRPr="00FC0B00">
                        <w:t>Renclôture</w:t>
                      </w:r>
                      <w:proofErr w:type="spellEnd"/>
                      <w:r w:rsidRPr="00FC0B00">
                        <w:t xml:space="preserve"> de la Gaieté - 250 000 €;</w:t>
                      </w:r>
                    </w:p>
                    <w:p w:rsidR="00993A76" w:rsidRPr="00FC0B00" w:rsidRDefault="00993A76" w:rsidP="00FC0B00">
                      <w:pPr>
                        <w:pStyle w:val="Contenudecadre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 w:rsidRPr="00FC0B00">
                        <w:t>DSIL rénovation énergétique: 6.26 M € pour 143 dossiers</w:t>
                      </w:r>
                    </w:p>
                    <w:p w:rsidR="00993A76" w:rsidRPr="00FC0B00" w:rsidRDefault="00993A76" w:rsidP="00FC0B00">
                      <w:pPr>
                        <w:pStyle w:val="Contenudecadre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 w:rsidRPr="00FC0B00">
                        <w:t>Fonds friche / Recyclage foncier: AMSOM Habitat / Amiens Quai Tellier - 797 800 €, AMSOM Habitat / Place de la République, friche des anciens établissements Maréchal - 425 300 €.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3A76" w:rsidRDefault="00993A7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rme2" o:spid="_x0000_s1027" type="#_x0000_t202" style="position:absolute;margin-left:-69.1pt;margin-top:568.5pt;width:592.55pt;height:28.1pt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" filled="f" stroked="f">
                <v:textbox style="mso-fit-shape-to-text:t" inset="0,0,0,0">
                  <w:txbxContent>
                    <w:p w:rsidR="00993A76" w:rsidRDefault="00993A7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Theme="minorHAnsi" w:eastAsiaTheme="minorHAnsi" w:hAnsiTheme="minorHAnsi"/>
                          <w:color w:val="auto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>Volet : Ecologie</w: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Ma Prime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Rénov</w:t>
      </w:r>
      <w:proofErr w:type="spellEnd"/>
      <w:r>
        <w:rPr>
          <w:rFonts w:ascii="Arial" w:hAnsi="Arial" w:cs="Arial"/>
          <w:b/>
          <w:bCs/>
          <w:sz w:val="28"/>
          <w:szCs w:val="28"/>
        </w:rPr>
        <w:t>'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Montant total des primes versées : 2.6 M€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1730"/>
        <w:gridCol w:w="1829"/>
        <w:gridCol w:w="1829"/>
        <w:gridCol w:w="2166"/>
        <w:gridCol w:w="1863"/>
      </w:tblGrid>
      <w:tr w:rsidR="00D91A58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190.4 M€  </w:t>
            </w:r>
          </w:p>
        </w:tc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1142.1 M€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116692  </w:t>
            </w:r>
          </w:p>
        </w:tc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56759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113.2 M€  </w:t>
            </w:r>
          </w:p>
        </w:tc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700.8 M€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70944  </w:t>
            </w:r>
          </w:p>
        </w:tc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30743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53.7 M€  </w:t>
            </w:r>
          </w:p>
        </w:tc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337.9 M€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12462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1730"/>
        <w:gridCol w:w="1829"/>
        <w:gridCol w:w="1829"/>
        <w:gridCol w:w="2166"/>
        <w:gridCol w:w="1863"/>
      </w:tblGrid>
      <w:tr w:rsidR="00D91A58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20.6 M€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120.6 M€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14338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7792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12.1 M€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73.5 M€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8802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4306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5.1 M€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36.3 M€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1656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1730"/>
        <w:gridCol w:w="1829"/>
        <w:gridCol w:w="1829"/>
        <w:gridCol w:w="2166"/>
        <w:gridCol w:w="1863"/>
      </w:tblGrid>
      <w:tr w:rsidR="00D91A58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2.6 M€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14.1 M€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1586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802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1.4 M€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8.1 M€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929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408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535.4 k€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3.7 M€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152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244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3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-71.1pt;margin-top:202.95pt;width:594.25pt;height:10.45pt;z-index: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Lnf&#10;ZHvVAQAAEw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 w:rsidP="00566AF4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La prime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rénov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’ est un dispositif qui profite d’une belle dynamique dès 2020 et permet de solliciter des entreprises (TPE/PME) en local pour les travaux des particuliers et de logements collectifs.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dre1" o:spid="_x0000_s1029" type="#_x0000_t202" style="position:absolute;margin-left:0;margin-top:2.25pt;width:470.3pt;height:208.6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siv6BpUBAAAd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 w:rsidP="00566AF4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La prime </w:t>
                      </w:r>
                      <w:proofErr w:type="spellStart"/>
                      <w:r>
                        <w:rPr>
                          <w:b/>
                          <w:bCs/>
                          <w:color w:val="auto"/>
                        </w:rPr>
                        <w:t>rénov</w:t>
                      </w:r>
                      <w:proofErr w:type="spellEnd"/>
                      <w:r>
                        <w:rPr>
                          <w:b/>
                          <w:bCs/>
                          <w:color w:val="auto"/>
                        </w:rPr>
                        <w:t>’ est un dispositif qui profite d’une belle dynamique dès 2020 et permet de solliciter des entreprises (TPE/PME) en local pour les travaux des particuliers et de logements collectifs.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Bonus électrique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bonus octroyés à des véhicules électriques : 696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135585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116916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100882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9520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8180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7088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696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590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520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254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4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-71.1pt;margin-top:202.95pt;width:594.25pt;height:10.45pt;z-index: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KE8&#10;wlTVAQAAEw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 w:rsidP="00566AF4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La mesure « bonus électrique » concerne de nombreux ménages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0;margin-top:2.25pt;width:470.3pt;height:208.6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 w:rsidP="00566AF4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La mesure « bonus électrique » concerne de nombreux ménages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AAP Efficacité énergétique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d'entreprises ayant reçu l'aide : 1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264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5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-71.1pt;margin-top:202.95pt;width:594.25pt;height:10.45pt;z-index: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CFV&#10;sYnVAQAAFA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5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 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:rsidR="00993A76" w:rsidRPr="00197A87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97A87"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Cs w:val="20"/>
                              </w:rPr>
                              <w:t>Pas de donnée spécifique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0;margin-top:2.25pt;width:470.3pt;height:208.6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Zr5XepUBAAAe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 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</w:p>
                    <w:p w:rsidR="00993A76" w:rsidRPr="00197A87" w:rsidRDefault="00993A76">
                      <w:pPr>
                        <w:pStyle w:val="Contenudecadre"/>
                        <w:spacing w:after="0" w:line="240" w:lineRule="auto"/>
                        <w:rPr>
                          <w:szCs w:val="20"/>
                        </w:rPr>
                      </w:pPr>
                      <w:r w:rsidRPr="00197A87">
                        <w:rPr>
                          <w:rFonts w:eastAsiaTheme="minorHAnsi"/>
                          <w:b/>
                          <w:bCs/>
                          <w:color w:val="auto"/>
                          <w:szCs w:val="20"/>
                        </w:rPr>
                        <w:t>Pas de donnée spécifique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AAP industrie : Modernisation des filières auto et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aéro</w:t>
      </w:r>
      <w:proofErr w:type="spellEnd"/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PME : 3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20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20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20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197A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847DE9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197A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847DE9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197A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847D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275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6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-71.1pt;margin-top:202.95pt;width:594.25pt;height:10.45pt;z-index: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6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993A76" w:rsidRPr="00FC5E58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</w:pPr>
                          </w:p>
                          <w:p w:rsidR="00993A76" w:rsidRPr="00FC5E58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</w:pPr>
                          </w:p>
                          <w:p w:rsidR="00993A76" w:rsidRPr="00FC5E58" w:rsidRDefault="00993A76" w:rsidP="00FC5E58">
                            <w:pPr>
                              <w:pStyle w:val="Contenudecadre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</w:pPr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 xml:space="preserve">2 entreprises </w:t>
                            </w:r>
                            <w:proofErr w:type="spellStart"/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samariennes</w:t>
                            </w:r>
                            <w:proofErr w:type="spellEnd"/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 xml:space="preserve"> ont bénéficié des fonds pour la modernisation du secteur automobile : </w:t>
                            </w:r>
                            <w:proofErr w:type="spellStart"/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Favi</w:t>
                            </w:r>
                            <w:proofErr w:type="spellEnd"/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 xml:space="preserve"> Le Laiton Injecte et </w:t>
                            </w:r>
                            <w:proofErr w:type="spellStart"/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Novares</w:t>
                            </w:r>
                            <w:proofErr w:type="spellEnd"/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 xml:space="preserve"> France ;</w:t>
                            </w:r>
                          </w:p>
                          <w:p w:rsidR="00993A76" w:rsidRPr="00FC5E58" w:rsidRDefault="00993A76" w:rsidP="00FC5E58">
                            <w:pPr>
                              <w:pStyle w:val="Contenudecadre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</w:pPr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 xml:space="preserve">4 entreprises </w:t>
                            </w:r>
                            <w:proofErr w:type="spellStart"/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samariennes</w:t>
                            </w:r>
                            <w:proofErr w:type="spellEnd"/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 xml:space="preserve"> ont bénéficié des fonds pour la modernisation du secteur aéronautique : SOMEPIC, </w:t>
                            </w:r>
                            <w:proofErr w:type="spellStart"/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Betrancourt</w:t>
                            </w:r>
                            <w:proofErr w:type="spellEnd"/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 xml:space="preserve">, </w:t>
                            </w:r>
                            <w:proofErr w:type="spellStart"/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Desailly</w:t>
                            </w:r>
                            <w:proofErr w:type="spellEnd"/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 xml:space="preserve"> et AAA.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0;margin-top:2.25pt;width:470.3pt;height:208.6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sd2QBpUBAAAe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993A76" w:rsidRPr="00FC5E58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</w:pPr>
                    </w:p>
                    <w:p w:rsidR="00993A76" w:rsidRPr="00FC5E58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</w:pPr>
                    </w:p>
                    <w:p w:rsidR="00993A76" w:rsidRPr="00FC5E58" w:rsidRDefault="00993A76" w:rsidP="00FC5E58">
                      <w:pPr>
                        <w:pStyle w:val="Contenudecadre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</w:pPr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 xml:space="preserve">2 entreprises </w:t>
                      </w:r>
                      <w:proofErr w:type="spellStart"/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samariennes</w:t>
                      </w:r>
                      <w:proofErr w:type="spellEnd"/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 xml:space="preserve"> ont bénéficié des fonds pour la modernisation du secteur automobile : </w:t>
                      </w:r>
                      <w:proofErr w:type="spellStart"/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Favi</w:t>
                      </w:r>
                      <w:proofErr w:type="spellEnd"/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 xml:space="preserve"> Le Laiton Injecte et </w:t>
                      </w:r>
                      <w:proofErr w:type="spellStart"/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Novares</w:t>
                      </w:r>
                      <w:proofErr w:type="spellEnd"/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 xml:space="preserve"> France ;</w:t>
                      </w:r>
                    </w:p>
                    <w:p w:rsidR="00993A76" w:rsidRPr="00FC5E58" w:rsidRDefault="00993A76" w:rsidP="00FC5E58">
                      <w:pPr>
                        <w:pStyle w:val="Contenudecadre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</w:pPr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 xml:space="preserve">4 entreprises </w:t>
                      </w:r>
                      <w:proofErr w:type="spellStart"/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samariennes</w:t>
                      </w:r>
                      <w:proofErr w:type="spellEnd"/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 xml:space="preserve"> ont bénéficié des fonds pour la modernisation du secteur aéronautique : SOMEPIC, </w:t>
                      </w:r>
                      <w:proofErr w:type="spellStart"/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Betrancourt</w:t>
                      </w:r>
                      <w:proofErr w:type="spellEnd"/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 xml:space="preserve">, </w:t>
                      </w:r>
                      <w:proofErr w:type="spellStart"/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Desailly</w:t>
                      </w:r>
                      <w:proofErr w:type="spellEnd"/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 xml:space="preserve"> et AAA.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Prime à la conversion des véhicules légers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primes à la conversion : 1440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170850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159795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150045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16675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15673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14810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1440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1370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1305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285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9024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7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-71.1pt;margin-top:202.95pt;width:594.25pt;height:10.45pt;z-index: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7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 w:rsidP="00566AF4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La mesure « prime à la conversion de véhicules légers 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»  a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peu évoluer depuis janvier, sans doute du fait du confinement.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0;margin-top:2.25pt;width:470.3pt;height:208.6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GYyTI5UBAAAf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 w:rsidP="00566AF4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La mesure « prime à la conversion de véhicules légers </w:t>
                      </w:r>
                      <w:proofErr w:type="gramStart"/>
                      <w:r>
                        <w:rPr>
                          <w:b/>
                          <w:bCs/>
                          <w:color w:val="auto"/>
                        </w:rPr>
                        <w:t>»  a</w:t>
                      </w:r>
                      <w:proofErr w:type="gramEnd"/>
                      <w:r>
                        <w:rPr>
                          <w:b/>
                          <w:bCs/>
                          <w:color w:val="auto"/>
                        </w:rPr>
                        <w:t xml:space="preserve"> peu évoluer depuis janvier, sans doute du fait du confinement.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Rénovation des bâtiments Etats (marchés notifiés)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bâtiments dont le marché de rénovation est notifié : 3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51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44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0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9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margin-left:-71.1pt;margin-top:202.95pt;width:594.25pt;height:10.45pt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AU&#10;kskD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9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 w:rsidP="00804D13">
                            <w:pPr>
                              <w:pStyle w:val="Contenudecadre"/>
                              <w:spacing w:after="0" w:line="240" w:lineRule="auto"/>
                              <w:ind w:left="720"/>
                            </w:pPr>
                            <w:r w:rsidRPr="00FC0B00">
                              <w:t>4,81 M€ ont été mobilisés dans la Somme autour de 18 projets de rénovation des bâtiments de l’Etat, afin d’assurer un meilleur con</w:t>
                            </w:r>
                            <w:r>
                              <w:t>fort des agents et des usagers, par exemple :</w:t>
                            </w:r>
                          </w:p>
                          <w:p w:rsidR="00993A76" w:rsidRDefault="00993A76" w:rsidP="00804D13">
                            <w:pPr>
                              <w:pStyle w:val="Contenudecadre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</w:pPr>
                            <w:proofErr w:type="gramStart"/>
                            <w:r w:rsidRPr="00FC0B00">
                              <w:t>l’Université</w:t>
                            </w:r>
                            <w:proofErr w:type="gramEnd"/>
                            <w:r w:rsidRPr="00FC0B00">
                              <w:t xml:space="preserve"> de Picardie Jules Vernes (UPJV) à Amiens et </w:t>
                            </w:r>
                            <w:proofErr w:type="spellStart"/>
                            <w:r w:rsidRPr="00FC0B00">
                              <w:t>Salouël</w:t>
                            </w:r>
                            <w:proofErr w:type="spellEnd"/>
                            <w:r w:rsidRPr="00FC0B00">
                              <w:t> </w:t>
                            </w:r>
                            <w:r>
                              <w:t>;</w:t>
                            </w:r>
                          </w:p>
                          <w:p w:rsidR="00993A76" w:rsidRDefault="00993A76" w:rsidP="00804D13">
                            <w:pPr>
                              <w:pStyle w:val="Contenudecadre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</w:pPr>
                            <w:proofErr w:type="gramStart"/>
                            <w:r w:rsidRPr="00FC0B00">
                              <w:t>le</w:t>
                            </w:r>
                            <w:proofErr w:type="gramEnd"/>
                            <w:r w:rsidRPr="00FC0B00">
                              <w:t xml:space="preserve"> rectorat d’Amiens ; </w:t>
                            </w:r>
                          </w:p>
                          <w:p w:rsidR="00993A76" w:rsidRDefault="00993A76" w:rsidP="00804D13">
                            <w:pPr>
                              <w:pStyle w:val="Contenudecadre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</w:pPr>
                            <w:proofErr w:type="gramStart"/>
                            <w:r w:rsidRPr="00FC0B00">
                              <w:t>des</w:t>
                            </w:r>
                            <w:proofErr w:type="gramEnd"/>
                            <w:r w:rsidRPr="00FC0B00">
                              <w:t xml:space="preserve"> sites de la gendarmerie à Amiens, </w:t>
                            </w:r>
                            <w:proofErr w:type="spellStart"/>
                            <w:r w:rsidRPr="00FC0B00">
                              <w:t>Glisy</w:t>
                            </w:r>
                            <w:proofErr w:type="spellEnd"/>
                            <w:r w:rsidRPr="00FC0B00">
                              <w:t xml:space="preserve"> et Péronne ;</w:t>
                            </w:r>
                          </w:p>
                          <w:p w:rsidR="00993A76" w:rsidRDefault="00993A76" w:rsidP="00804D13">
                            <w:pPr>
                              <w:pStyle w:val="Contenudecadre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</w:pPr>
                            <w:r w:rsidRPr="00FC0B00">
                              <w:t xml:space="preserve"> </w:t>
                            </w:r>
                            <w:proofErr w:type="gramStart"/>
                            <w:r w:rsidRPr="00FC0B00">
                              <w:t>l’agence</w:t>
                            </w:r>
                            <w:proofErr w:type="gramEnd"/>
                            <w:r w:rsidRPr="00FC0B00">
                              <w:t xml:space="preserve"> nationale pour la formation professionnelle des adultes à </w:t>
                            </w:r>
                            <w:proofErr w:type="spellStart"/>
                            <w:r w:rsidRPr="00FC0B00">
                              <w:t>Poulainville</w:t>
                            </w:r>
                            <w:proofErr w:type="spellEnd"/>
                            <w:r w:rsidRPr="00FC0B00">
                              <w:t xml:space="preserve"> ; </w:t>
                            </w:r>
                          </w:p>
                          <w:p w:rsidR="00993A76" w:rsidRPr="00FC0B00" w:rsidRDefault="00993A76" w:rsidP="00804D13">
                            <w:pPr>
                              <w:pStyle w:val="Contenudecadre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</w:pPr>
                            <w:proofErr w:type="gramStart"/>
                            <w:r w:rsidRPr="00FC0B00">
                              <w:t>les</w:t>
                            </w:r>
                            <w:proofErr w:type="gramEnd"/>
                            <w:r w:rsidRPr="00FC0B00">
                              <w:t xml:space="preserve"> centres des finances publiques à Albert, Amiens et Péronne ;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0;margin-top:2.25pt;width:470.3pt;height:208.65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Dn7J/T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 w:rsidP="00804D13">
                      <w:pPr>
                        <w:pStyle w:val="Contenudecadre"/>
                        <w:spacing w:after="0" w:line="240" w:lineRule="auto"/>
                        <w:ind w:left="720"/>
                      </w:pPr>
                      <w:r w:rsidRPr="00FC0B00">
                        <w:t>4,81 M€ ont été mobilisés dans la Somme autour de 18 projets de rénovation des bâtiments de l’Etat, afin d’assurer un meilleur con</w:t>
                      </w:r>
                      <w:r>
                        <w:t>fort des agents et des usagers, par exemple :</w:t>
                      </w:r>
                    </w:p>
                    <w:p w:rsidR="00993A76" w:rsidRDefault="00993A76" w:rsidP="00804D13">
                      <w:pPr>
                        <w:pStyle w:val="Contenudecadre"/>
                        <w:numPr>
                          <w:ilvl w:val="1"/>
                          <w:numId w:val="1"/>
                        </w:numPr>
                        <w:spacing w:after="0" w:line="240" w:lineRule="auto"/>
                      </w:pPr>
                      <w:proofErr w:type="gramStart"/>
                      <w:r w:rsidRPr="00FC0B00">
                        <w:t>l’Université</w:t>
                      </w:r>
                      <w:proofErr w:type="gramEnd"/>
                      <w:r w:rsidRPr="00FC0B00">
                        <w:t xml:space="preserve"> de Picardie Jules Vernes (UPJV) à Amiens et </w:t>
                      </w:r>
                      <w:proofErr w:type="spellStart"/>
                      <w:r w:rsidRPr="00FC0B00">
                        <w:t>Salouël</w:t>
                      </w:r>
                      <w:proofErr w:type="spellEnd"/>
                      <w:r w:rsidRPr="00FC0B00">
                        <w:t> </w:t>
                      </w:r>
                      <w:r>
                        <w:t>;</w:t>
                      </w:r>
                    </w:p>
                    <w:p w:rsidR="00993A76" w:rsidRDefault="00993A76" w:rsidP="00804D13">
                      <w:pPr>
                        <w:pStyle w:val="Contenudecadre"/>
                        <w:numPr>
                          <w:ilvl w:val="1"/>
                          <w:numId w:val="1"/>
                        </w:numPr>
                        <w:spacing w:after="0" w:line="240" w:lineRule="auto"/>
                      </w:pPr>
                      <w:proofErr w:type="gramStart"/>
                      <w:r w:rsidRPr="00FC0B00">
                        <w:t>le</w:t>
                      </w:r>
                      <w:proofErr w:type="gramEnd"/>
                      <w:r w:rsidRPr="00FC0B00">
                        <w:t xml:space="preserve"> rectorat d’Amiens ; </w:t>
                      </w:r>
                    </w:p>
                    <w:p w:rsidR="00993A76" w:rsidRDefault="00993A76" w:rsidP="00804D13">
                      <w:pPr>
                        <w:pStyle w:val="Contenudecadre"/>
                        <w:numPr>
                          <w:ilvl w:val="1"/>
                          <w:numId w:val="1"/>
                        </w:numPr>
                        <w:spacing w:after="0" w:line="240" w:lineRule="auto"/>
                      </w:pPr>
                      <w:proofErr w:type="gramStart"/>
                      <w:r w:rsidRPr="00FC0B00">
                        <w:t>des</w:t>
                      </w:r>
                      <w:proofErr w:type="gramEnd"/>
                      <w:r w:rsidRPr="00FC0B00">
                        <w:t xml:space="preserve"> sites de la gendarmerie à Amiens, </w:t>
                      </w:r>
                      <w:proofErr w:type="spellStart"/>
                      <w:r w:rsidRPr="00FC0B00">
                        <w:t>Glisy</w:t>
                      </w:r>
                      <w:proofErr w:type="spellEnd"/>
                      <w:r w:rsidRPr="00FC0B00">
                        <w:t xml:space="preserve"> et Péronne ;</w:t>
                      </w:r>
                    </w:p>
                    <w:p w:rsidR="00993A76" w:rsidRDefault="00993A76" w:rsidP="00804D13">
                      <w:pPr>
                        <w:pStyle w:val="Contenudecadre"/>
                        <w:numPr>
                          <w:ilvl w:val="1"/>
                          <w:numId w:val="1"/>
                        </w:numPr>
                        <w:spacing w:after="0" w:line="240" w:lineRule="auto"/>
                      </w:pPr>
                      <w:r w:rsidRPr="00FC0B00">
                        <w:t xml:space="preserve"> </w:t>
                      </w:r>
                      <w:proofErr w:type="gramStart"/>
                      <w:r w:rsidRPr="00FC0B00">
                        <w:t>l’agence</w:t>
                      </w:r>
                      <w:proofErr w:type="gramEnd"/>
                      <w:r w:rsidRPr="00FC0B00">
                        <w:t xml:space="preserve"> nationale pour la formation professionnelle des adultes à </w:t>
                      </w:r>
                      <w:proofErr w:type="spellStart"/>
                      <w:r w:rsidRPr="00FC0B00">
                        <w:t>Poulainville</w:t>
                      </w:r>
                      <w:proofErr w:type="spellEnd"/>
                      <w:r w:rsidRPr="00FC0B00">
                        <w:t xml:space="preserve"> ; </w:t>
                      </w:r>
                    </w:p>
                    <w:p w:rsidR="00993A76" w:rsidRPr="00FC0B00" w:rsidRDefault="00993A76" w:rsidP="00804D13">
                      <w:pPr>
                        <w:pStyle w:val="Contenudecadre"/>
                        <w:numPr>
                          <w:ilvl w:val="1"/>
                          <w:numId w:val="1"/>
                        </w:numPr>
                        <w:spacing w:after="0" w:line="240" w:lineRule="auto"/>
                      </w:pPr>
                      <w:proofErr w:type="gramStart"/>
                      <w:r w:rsidRPr="00FC0B00">
                        <w:t>les</w:t>
                      </w:r>
                      <w:proofErr w:type="gramEnd"/>
                      <w:r w:rsidRPr="00FC0B00">
                        <w:t xml:space="preserve"> centres des finances publiques à Albert, Amiens et Péronne ;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D91A58"/>
    <w:p w:rsidR="00D91A58" w:rsidRDefault="00D91A58">
      <w:pPr>
        <w:rPr>
          <w:rFonts w:ascii="Arial" w:hAnsi="Arial" w:cs="Arial"/>
          <w:sz w:val="56"/>
          <w:szCs w:val="56"/>
        </w:rPr>
      </w:pPr>
    </w:p>
    <w:p w:rsidR="00D91A58" w:rsidRDefault="00D91A58">
      <w:pPr>
        <w:rPr>
          <w:rFonts w:ascii="Arial" w:hAnsi="Arial" w:cs="Arial"/>
          <w:sz w:val="56"/>
          <w:szCs w:val="56"/>
        </w:rPr>
      </w:pPr>
    </w:p>
    <w:p w:rsidR="00D91A58" w:rsidRDefault="00D91A58">
      <w:pPr>
        <w:rPr>
          <w:rFonts w:ascii="Arial" w:hAnsi="Arial" w:cs="Arial"/>
          <w:sz w:val="56"/>
          <w:szCs w:val="56"/>
        </w:rPr>
      </w:pPr>
    </w:p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</w:rPr>
                              <w:t xml:space="preserve"> Commentaires généraux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Pr="00804D13" w:rsidRDefault="00993A76" w:rsidP="00804D13">
                            <w:pPr>
                              <w:pStyle w:val="Contenudecadre"/>
                              <w:spacing w:after="0"/>
                            </w:pPr>
                            <w:r w:rsidRPr="00804D13">
                              <w:t xml:space="preserve">Sur le </w:t>
                            </w:r>
                            <w:r w:rsidRPr="00804D13">
                              <w:rPr>
                                <w:b/>
                                <w:bCs/>
                              </w:rPr>
                              <w:t>volet compétitivité </w:t>
                            </w:r>
                            <w:r w:rsidRPr="00804D13">
                              <w:t>:</w:t>
                            </w:r>
                          </w:p>
                          <w:p w:rsidR="00993A76" w:rsidRPr="00804D13" w:rsidRDefault="00993A76" w:rsidP="00804D13">
                            <w:pPr>
                              <w:pStyle w:val="Contenudecadre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804D13">
                              <w:t>24 entreprises du département ont bénéficié au 11 mai 2021 de plus de 22 M€:</w:t>
                            </w:r>
                          </w:p>
                          <w:p w:rsidR="00993A76" w:rsidRPr="00804D13" w:rsidRDefault="00993A76" w:rsidP="00804D13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 w:rsidRPr="00804D13">
                              <w:t>13 entreprises via l’appel à projet soutien à l’investissement dans les territoires ;</w:t>
                            </w:r>
                          </w:p>
                          <w:p w:rsidR="00993A76" w:rsidRPr="00804D13" w:rsidRDefault="00993A76" w:rsidP="00804D13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 w:rsidRPr="00804D13">
                              <w:t xml:space="preserve">1 entreprise via l’appel à projet soutien à l’investissement dans les secteurs stratégiques : </w:t>
                            </w:r>
                            <w:proofErr w:type="spellStart"/>
                            <w:r w:rsidRPr="00804D13">
                              <w:t>Innovafeed</w:t>
                            </w:r>
                            <w:proofErr w:type="spellEnd"/>
                            <w:r w:rsidRPr="00804D13">
                              <w:t>, lauréate à hauteur de 4,5 M€;</w:t>
                            </w:r>
                          </w:p>
                          <w:p w:rsidR="00993A76" w:rsidRPr="00804D13" w:rsidRDefault="00993A76" w:rsidP="00804D13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 w:rsidRPr="00804D13">
                              <w:t xml:space="preserve">1 entreprise via l’appel à projet « relocation » : </w:t>
                            </w:r>
                            <w:proofErr w:type="spellStart"/>
                            <w:r w:rsidRPr="00804D13">
                              <w:t>Alkion</w:t>
                            </w:r>
                            <w:proofErr w:type="spellEnd"/>
                            <w:r w:rsidRPr="00804D13">
                              <w:t xml:space="preserve"> </w:t>
                            </w:r>
                            <w:proofErr w:type="spellStart"/>
                            <w:r w:rsidRPr="00804D13">
                              <w:t>Bioinnovations</w:t>
                            </w:r>
                            <w:proofErr w:type="spellEnd"/>
                            <w:r w:rsidRPr="00804D13">
                              <w:t xml:space="preserve"> SAS, à Ham.</w:t>
                            </w:r>
                          </w:p>
                          <w:p w:rsidR="00993A76" w:rsidRPr="00804D13" w:rsidRDefault="00993A76" w:rsidP="00804D13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 w:rsidRPr="00804D13">
                              <w:t xml:space="preserve">3 entreprises via l’appel à projet </w:t>
                            </w:r>
                            <w:proofErr w:type="spellStart"/>
                            <w:r w:rsidRPr="00804D13">
                              <w:t>décarbonation</w:t>
                            </w:r>
                            <w:proofErr w:type="spellEnd"/>
                            <w:r w:rsidRPr="00804D13">
                              <w:t xml:space="preserve"> de l’industrie aide à l’investissement pour l’efficacité énergétique : Cristal Union - 6 690 000 €, </w:t>
                            </w:r>
                            <w:proofErr w:type="spellStart"/>
                            <w:r w:rsidRPr="00804D13">
                              <w:t>Téréos</w:t>
                            </w:r>
                            <w:proofErr w:type="spellEnd"/>
                            <w:r w:rsidRPr="00804D13">
                              <w:t xml:space="preserve"> - 1 641 500 €, Bonduelle - 717 412 € ;</w:t>
                            </w:r>
                          </w:p>
                          <w:p w:rsidR="00993A76" w:rsidRPr="00804D13" w:rsidRDefault="00993A76" w:rsidP="00804D13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 w:rsidRPr="00804D13">
                              <w:t xml:space="preserve">2 entreprises </w:t>
                            </w:r>
                            <w:proofErr w:type="spellStart"/>
                            <w:r w:rsidRPr="00804D13">
                              <w:t>samariennes</w:t>
                            </w:r>
                            <w:proofErr w:type="spellEnd"/>
                            <w:r w:rsidRPr="00804D13">
                              <w:t xml:space="preserve"> ont bénéficié des fonds pour la modernisation du secteur automobile : </w:t>
                            </w:r>
                            <w:proofErr w:type="spellStart"/>
                            <w:r w:rsidRPr="00804D13">
                              <w:t>Favi</w:t>
                            </w:r>
                            <w:proofErr w:type="spellEnd"/>
                            <w:r w:rsidRPr="00804D13">
                              <w:t xml:space="preserve"> Le Laiton Injecte et </w:t>
                            </w:r>
                            <w:proofErr w:type="spellStart"/>
                            <w:r w:rsidRPr="00804D13">
                              <w:t>Novares</w:t>
                            </w:r>
                            <w:proofErr w:type="spellEnd"/>
                            <w:r w:rsidRPr="00804D13">
                              <w:t xml:space="preserve"> France ;</w:t>
                            </w:r>
                          </w:p>
                          <w:p w:rsidR="00993A76" w:rsidRPr="00804D13" w:rsidRDefault="00993A76" w:rsidP="00804D13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 w:rsidRPr="00804D13">
                              <w:t xml:space="preserve">4 entreprises </w:t>
                            </w:r>
                            <w:proofErr w:type="spellStart"/>
                            <w:r w:rsidRPr="00804D13">
                              <w:t>samariennes</w:t>
                            </w:r>
                            <w:proofErr w:type="spellEnd"/>
                            <w:r w:rsidRPr="00804D13">
                              <w:t xml:space="preserve"> ont bénéficié des fonds pour la modernisation du secteur aéronautique : SOMEPIC, </w:t>
                            </w:r>
                            <w:proofErr w:type="spellStart"/>
                            <w:r w:rsidRPr="00804D13">
                              <w:t>Betrancourt</w:t>
                            </w:r>
                            <w:proofErr w:type="spellEnd"/>
                            <w:r w:rsidRPr="00804D13">
                              <w:t xml:space="preserve">, </w:t>
                            </w:r>
                            <w:proofErr w:type="spellStart"/>
                            <w:r w:rsidRPr="00804D13">
                              <w:t>Desailly</w:t>
                            </w:r>
                            <w:proofErr w:type="spellEnd"/>
                            <w:r w:rsidRPr="00804D13">
                              <w:t xml:space="preserve"> et AAA.</w:t>
                            </w:r>
                          </w:p>
                          <w:p w:rsidR="00993A76" w:rsidRPr="00804D13" w:rsidRDefault="00993A76" w:rsidP="00804D13">
                            <w:pPr>
                              <w:pStyle w:val="Contenudecadre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804D13">
                              <w:t>La baisse des impôts de production a représenté 81,61 M€ pour 5250 entreprises du département.</w:t>
                            </w:r>
                          </w:p>
                          <w:p w:rsidR="00993A76" w:rsidRPr="00804D13" w:rsidRDefault="00993A76" w:rsidP="00804D13">
                            <w:pPr>
                              <w:pStyle w:val="Contenudecadre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804D13">
                              <w:t xml:space="preserve">L’accompagnement à l’export a profité à 15 entreprises </w:t>
                            </w:r>
                            <w:proofErr w:type="spellStart"/>
                            <w:r w:rsidRPr="00804D13">
                              <w:t>samariennes</w:t>
                            </w:r>
                            <w:proofErr w:type="spellEnd"/>
                            <w:r w:rsidRPr="00804D13">
                              <w:t xml:space="preserve"> avec des « chèques export » de France Relance pour continuer à prospecter à l’international au 31 mars 2021. Ainsi, </w:t>
                            </w:r>
                            <w:proofErr w:type="spellStart"/>
                            <w:r w:rsidRPr="00804D13">
                              <w:t>Seenel</w:t>
                            </w:r>
                            <w:proofErr w:type="spellEnd"/>
                            <w:r w:rsidRPr="00804D13">
                              <w:t xml:space="preserve"> Imaging (Amiens) a sécurisé sa prospection pour exporter un dispositif portable d’enregistrement de l’activité cérébrale destiné au marché de la recherche en neuroscience (neuro-imagerie néonatale et périnatale).</w:t>
                            </w:r>
                          </w:p>
                          <w:p w:rsidR="00993A76" w:rsidRPr="00804D13" w:rsidRDefault="00993A76" w:rsidP="00804D13">
                            <w:pPr>
                              <w:pStyle w:val="Contenudecadre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804D13">
                              <w:t>Un objectif est de maintenir un réseau de services culturels, de préserver notre patrimoine et notamment les monuments historiques : la cathédrale Notre-Dame à Amiens bénéficiera de 220 000€ de France Relance pour la mise aux normes sécurité incendie.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-15.1pt;margin-top:107.7pt;width:478.6pt;height:396.7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" fill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</w:rPr>
                        <w:t xml:space="preserve"> Commentaires généraux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Pr="00804D13" w:rsidRDefault="00993A76" w:rsidP="00804D13">
                      <w:pPr>
                        <w:pStyle w:val="Contenudecadre"/>
                        <w:spacing w:after="0"/>
                      </w:pPr>
                      <w:r w:rsidRPr="00804D13">
                        <w:t xml:space="preserve">Sur le </w:t>
                      </w:r>
                      <w:r w:rsidRPr="00804D13">
                        <w:rPr>
                          <w:b/>
                          <w:bCs/>
                        </w:rPr>
                        <w:t>volet compétitivité </w:t>
                      </w:r>
                      <w:r w:rsidRPr="00804D13">
                        <w:t>:</w:t>
                      </w:r>
                    </w:p>
                    <w:p w:rsidR="00993A76" w:rsidRPr="00804D13" w:rsidRDefault="00993A76" w:rsidP="00804D13">
                      <w:pPr>
                        <w:pStyle w:val="Contenudecadre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804D13">
                        <w:t>24 entreprises du département ont bénéficié au 11 mai 2021 de plus de 22 M€:</w:t>
                      </w:r>
                    </w:p>
                    <w:p w:rsidR="00993A76" w:rsidRPr="00804D13" w:rsidRDefault="00993A76" w:rsidP="00804D13"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pacing w:after="0"/>
                      </w:pPr>
                      <w:r w:rsidRPr="00804D13">
                        <w:t>13 entreprises via l’appel à projet soutien à l’investissement dans les territoires ;</w:t>
                      </w:r>
                    </w:p>
                    <w:p w:rsidR="00993A76" w:rsidRPr="00804D13" w:rsidRDefault="00993A76" w:rsidP="00804D13"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pacing w:after="0"/>
                      </w:pPr>
                      <w:r w:rsidRPr="00804D13">
                        <w:t xml:space="preserve">1 entreprise via l’appel à projet soutien à l’investissement dans les secteurs stratégiques : </w:t>
                      </w:r>
                      <w:proofErr w:type="spellStart"/>
                      <w:r w:rsidRPr="00804D13">
                        <w:t>Innovafeed</w:t>
                      </w:r>
                      <w:proofErr w:type="spellEnd"/>
                      <w:r w:rsidRPr="00804D13">
                        <w:t>, lauréate à hauteur de 4,5 M€;</w:t>
                      </w:r>
                    </w:p>
                    <w:p w:rsidR="00993A76" w:rsidRPr="00804D13" w:rsidRDefault="00993A76" w:rsidP="00804D13"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pacing w:after="0"/>
                      </w:pPr>
                      <w:r w:rsidRPr="00804D13">
                        <w:t xml:space="preserve">1 entreprise via l’appel à projet « relocation » : </w:t>
                      </w:r>
                      <w:proofErr w:type="spellStart"/>
                      <w:r w:rsidRPr="00804D13">
                        <w:t>Alkion</w:t>
                      </w:r>
                      <w:proofErr w:type="spellEnd"/>
                      <w:r w:rsidRPr="00804D13">
                        <w:t xml:space="preserve"> </w:t>
                      </w:r>
                      <w:proofErr w:type="spellStart"/>
                      <w:r w:rsidRPr="00804D13">
                        <w:t>Bioinnovations</w:t>
                      </w:r>
                      <w:proofErr w:type="spellEnd"/>
                      <w:r w:rsidRPr="00804D13">
                        <w:t xml:space="preserve"> SAS, à Ham.</w:t>
                      </w:r>
                    </w:p>
                    <w:p w:rsidR="00993A76" w:rsidRPr="00804D13" w:rsidRDefault="00993A76" w:rsidP="00804D13"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pacing w:after="0"/>
                      </w:pPr>
                      <w:r w:rsidRPr="00804D13">
                        <w:t xml:space="preserve">3 entreprises via l’appel à projet </w:t>
                      </w:r>
                      <w:proofErr w:type="spellStart"/>
                      <w:r w:rsidRPr="00804D13">
                        <w:t>décarbonation</w:t>
                      </w:r>
                      <w:proofErr w:type="spellEnd"/>
                      <w:r w:rsidRPr="00804D13">
                        <w:t xml:space="preserve"> de l’industrie aide à l’investissement pour l’efficacité énergétique : Cristal Union - 6 690 000 €, </w:t>
                      </w:r>
                      <w:proofErr w:type="spellStart"/>
                      <w:r w:rsidRPr="00804D13">
                        <w:t>Téréos</w:t>
                      </w:r>
                      <w:proofErr w:type="spellEnd"/>
                      <w:r w:rsidRPr="00804D13">
                        <w:t xml:space="preserve"> - 1 641 500 €, Bonduelle - 717 412 € ;</w:t>
                      </w:r>
                    </w:p>
                    <w:p w:rsidR="00993A76" w:rsidRPr="00804D13" w:rsidRDefault="00993A76" w:rsidP="00804D13"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pacing w:after="0"/>
                      </w:pPr>
                      <w:r w:rsidRPr="00804D13">
                        <w:t xml:space="preserve">2 entreprises </w:t>
                      </w:r>
                      <w:proofErr w:type="spellStart"/>
                      <w:r w:rsidRPr="00804D13">
                        <w:t>samariennes</w:t>
                      </w:r>
                      <w:proofErr w:type="spellEnd"/>
                      <w:r w:rsidRPr="00804D13">
                        <w:t xml:space="preserve"> ont bénéficié des fonds pour la modernisation du secteur automobile : </w:t>
                      </w:r>
                      <w:proofErr w:type="spellStart"/>
                      <w:r w:rsidRPr="00804D13">
                        <w:t>Favi</w:t>
                      </w:r>
                      <w:proofErr w:type="spellEnd"/>
                      <w:r w:rsidRPr="00804D13">
                        <w:t xml:space="preserve"> Le Laiton Injecte et </w:t>
                      </w:r>
                      <w:proofErr w:type="spellStart"/>
                      <w:r w:rsidRPr="00804D13">
                        <w:t>Novares</w:t>
                      </w:r>
                      <w:proofErr w:type="spellEnd"/>
                      <w:r w:rsidRPr="00804D13">
                        <w:t xml:space="preserve"> France ;</w:t>
                      </w:r>
                    </w:p>
                    <w:p w:rsidR="00993A76" w:rsidRPr="00804D13" w:rsidRDefault="00993A76" w:rsidP="00804D13"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pacing w:after="0"/>
                      </w:pPr>
                      <w:r w:rsidRPr="00804D13">
                        <w:t xml:space="preserve">4 entreprises </w:t>
                      </w:r>
                      <w:proofErr w:type="spellStart"/>
                      <w:r w:rsidRPr="00804D13">
                        <w:t>samariennes</w:t>
                      </w:r>
                      <w:proofErr w:type="spellEnd"/>
                      <w:r w:rsidRPr="00804D13">
                        <w:t xml:space="preserve"> ont bénéficié des fonds pour la modernisation du secteur aéronautique : SOMEPIC, </w:t>
                      </w:r>
                      <w:proofErr w:type="spellStart"/>
                      <w:r w:rsidRPr="00804D13">
                        <w:t>Betrancourt</w:t>
                      </w:r>
                      <w:proofErr w:type="spellEnd"/>
                      <w:r w:rsidRPr="00804D13">
                        <w:t xml:space="preserve">, </w:t>
                      </w:r>
                      <w:proofErr w:type="spellStart"/>
                      <w:r w:rsidRPr="00804D13">
                        <w:t>Desailly</w:t>
                      </w:r>
                      <w:proofErr w:type="spellEnd"/>
                      <w:r w:rsidRPr="00804D13">
                        <w:t xml:space="preserve"> et AAA.</w:t>
                      </w:r>
                    </w:p>
                    <w:p w:rsidR="00993A76" w:rsidRPr="00804D13" w:rsidRDefault="00993A76" w:rsidP="00804D13">
                      <w:pPr>
                        <w:pStyle w:val="Contenudecadre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804D13">
                        <w:t>La baisse des impôts de production a représenté 81,61 M€ pour 5250 entreprises du département.</w:t>
                      </w:r>
                    </w:p>
                    <w:p w:rsidR="00993A76" w:rsidRPr="00804D13" w:rsidRDefault="00993A76" w:rsidP="00804D13">
                      <w:pPr>
                        <w:pStyle w:val="Contenudecadre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804D13">
                        <w:t xml:space="preserve">L’accompagnement à l’export a profité à 15 entreprises </w:t>
                      </w:r>
                      <w:proofErr w:type="spellStart"/>
                      <w:r w:rsidRPr="00804D13">
                        <w:t>samariennes</w:t>
                      </w:r>
                      <w:proofErr w:type="spellEnd"/>
                      <w:r w:rsidRPr="00804D13">
                        <w:t xml:space="preserve"> avec des « chèques export » de France Relance pour continuer à prospecter à l’international au 31 mars 2021. Ainsi, </w:t>
                      </w:r>
                      <w:proofErr w:type="spellStart"/>
                      <w:r w:rsidRPr="00804D13">
                        <w:t>Seenel</w:t>
                      </w:r>
                      <w:proofErr w:type="spellEnd"/>
                      <w:r w:rsidRPr="00804D13">
                        <w:t xml:space="preserve"> Imaging (Amiens) a sécurisé sa prospection pour exporter un dispositif portable d’enregistrement de l’activité cérébrale destiné au marché de la recherche en neuroscience (neuro-imagerie néonatale et périnatale).</w:t>
                      </w:r>
                    </w:p>
                    <w:p w:rsidR="00993A76" w:rsidRPr="00804D13" w:rsidRDefault="00993A76" w:rsidP="00804D13">
                      <w:pPr>
                        <w:pStyle w:val="Contenudecadre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804D13">
                        <w:t>Un objectif est de maintenir un réseau de services culturels, de préserver notre patrimoine et notamment les monuments historiques : la cathédrale Notre-Dame à Amiens bénéficiera de 220 000€ de France Relance pour la mise aux normes sécurité incendie.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3A76" w:rsidRDefault="00993A7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/>
                                <w:color w:val="auto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-69.1pt;margin-top:568.5pt;width:592.55pt;height:28.1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" filled="f" stroked="f">
                <v:textbox style="mso-fit-shape-to-text:t" inset="0,0,0,0">
                  <w:txbxContent>
                    <w:p w:rsidR="00993A76" w:rsidRDefault="00993A7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Theme="minorHAnsi" w:eastAsiaTheme="minorHAnsi" w:hAnsiTheme="minorHAnsi"/>
                          <w:color w:val="auto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>Volet : Compétitivité</w: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Assurance prospection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</w:t>
      </w:r>
      <w:proofErr w:type="gramStart"/>
      <w:r>
        <w:rPr>
          <w:rFonts w:ascii="Arial" w:hAnsi="Arial" w:cs="Arial"/>
          <w:sz w:val="20"/>
          <w:szCs w:val="20"/>
        </w:rPr>
        <w:t>TPE,PME</w:t>
      </w:r>
      <w:proofErr w:type="gramEnd"/>
      <w:r>
        <w:rPr>
          <w:rFonts w:ascii="Arial" w:hAnsi="Arial" w:cs="Arial"/>
          <w:sz w:val="20"/>
          <w:szCs w:val="20"/>
        </w:rPr>
        <w:t>,ETI bénéficiaires : 2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562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35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26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23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16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11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position:absolute;margin-left:-71.1pt;margin-top:202.95pt;width:594.25pt;height:10.45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AG&#10;fS/N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 w:rsidP="00566AF4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Une mesure opérée par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Bpifrance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qui se met en place. Elle permet de financer ses dépenses de prospection et de s’assurer contre le risque d’échec à l’export. 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0;margin-top:2.25pt;width:470.3pt;height:208.65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AlD8ci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 w:rsidP="00566AF4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Une mesure opérée par </w:t>
                      </w:r>
                      <w:proofErr w:type="spellStart"/>
                      <w:r>
                        <w:rPr>
                          <w:b/>
                          <w:bCs/>
                          <w:color w:val="auto"/>
                        </w:rPr>
                        <w:t>Bpifrance</w:t>
                      </w:r>
                      <w:proofErr w:type="spellEnd"/>
                      <w:r>
                        <w:rPr>
                          <w:b/>
                          <w:bCs/>
                          <w:color w:val="auto"/>
                        </w:rPr>
                        <w:t xml:space="preserve"> qui se met en place. Elle permet de financer ses dépenses de prospection et de s’assurer contre le risque d’échec à l’export. 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France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Num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: aide à la numérisation des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TPE,PME</w:t>
      </w:r>
      <w:proofErr w:type="gramEnd"/>
      <w:r>
        <w:rPr>
          <w:rFonts w:ascii="Arial" w:hAnsi="Arial" w:cs="Arial"/>
          <w:b/>
          <w:bCs/>
          <w:sz w:val="28"/>
          <w:szCs w:val="28"/>
        </w:rPr>
        <w:t>,ETI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d'accompagnements dispensés : 149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27991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11866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4106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1483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796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367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149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95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59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26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12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position:absolute;margin-left:-71.1pt;margin-top:202.95pt;width:594.25pt;height:10.45pt;z-index: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Du&#10;rj2I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Pr="00197A87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  <w:t>Une mesure qui permet de bénéficier d’un chèque de 500€.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0;margin-top:2.25pt;width:470.3pt;height:208.65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D2XTD7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Pr="00197A87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  <w:t>Une mesure qui permet de bénéficier d’un chèque de 500€.</w:t>
                      </w: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AAP Industrie : Soutien aux projets industriels territoires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</w:t>
      </w:r>
      <w:proofErr w:type="gramStart"/>
      <w:r>
        <w:rPr>
          <w:rFonts w:ascii="Arial" w:hAnsi="Arial" w:cs="Arial"/>
          <w:sz w:val="20"/>
          <w:szCs w:val="20"/>
        </w:rPr>
        <w:t>TPE,PME</w:t>
      </w:r>
      <w:proofErr w:type="gramEnd"/>
      <w:r>
        <w:rPr>
          <w:rFonts w:ascii="Arial" w:hAnsi="Arial" w:cs="Arial"/>
          <w:sz w:val="20"/>
          <w:szCs w:val="20"/>
        </w:rPr>
        <w:t>,ETI bénéficiaires : 11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507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57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46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47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7B512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847DE9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36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13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position:absolute;margin-left:-71.1pt;margin-top:202.95pt;width:594.25pt;height:10.45pt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993A76" w:rsidRDefault="00993A76" w:rsidP="00FC5E58">
                            <w:pPr>
                              <w:pStyle w:val="Contenudecadre"/>
                              <w:spacing w:after="0" w:line="240" w:lineRule="auto"/>
                              <w:ind w:left="708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Pr="00FC5E58" w:rsidRDefault="00993A76" w:rsidP="00FC5E58">
                            <w:pPr>
                              <w:pStyle w:val="Contenudecadre"/>
                              <w:spacing w:after="0"/>
                              <w:ind w:left="708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</w:pPr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L’appel à projet « investissement dans les territoires » est victime de son succès :</w:t>
                            </w:r>
                          </w:p>
                          <w:p w:rsidR="00993A76" w:rsidRPr="00FC5E58" w:rsidRDefault="00993A76" w:rsidP="00FC5E58">
                            <w:pPr>
                              <w:pStyle w:val="Contenudecadre"/>
                              <w:spacing w:after="0"/>
                              <w:ind w:left="708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</w:pPr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- 62 projets ont été financés dans les Hauts-de-France (13 dans la Somme) ;</w:t>
                            </w:r>
                          </w:p>
                          <w:p w:rsidR="00993A76" w:rsidRPr="00FC5E58" w:rsidRDefault="00993A76" w:rsidP="00FC5E58">
                            <w:pPr>
                              <w:pStyle w:val="Contenudecadre"/>
                              <w:spacing w:after="0"/>
                              <w:ind w:left="708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</w:pPr>
                            <w:r w:rsidRPr="00FC5E58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- 255 projets ont été déposés au niveau régional (42 dans la Somme).</w:t>
                            </w:r>
                          </w:p>
                          <w:p w:rsidR="00993A76" w:rsidRPr="00993A76" w:rsidRDefault="00B41FB5" w:rsidP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  <w:t>Exemples :</w:t>
                            </w:r>
                          </w:p>
                          <w:p w:rsidR="00993A76" w:rsidRPr="00B41FB5" w:rsidRDefault="00993A76" w:rsidP="00993A76">
                            <w:pPr>
                              <w:pStyle w:val="Contenudecadre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</w:pPr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Biscuiterie TOURNIAYRE (site Roye)</w:t>
                            </w:r>
                          </w:p>
                          <w:p w:rsidR="00993A76" w:rsidRPr="00B41FB5" w:rsidRDefault="00993A76" w:rsidP="00993A76">
                            <w:pPr>
                              <w:pStyle w:val="Contenudecadre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</w:pPr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EXTRACTIS (</w:t>
                            </w:r>
                            <w:proofErr w:type="spellStart"/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Dury</w:t>
                            </w:r>
                            <w:proofErr w:type="spellEnd"/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)</w:t>
                            </w:r>
                          </w:p>
                          <w:p w:rsidR="00993A76" w:rsidRPr="00B41FB5" w:rsidRDefault="00993A76" w:rsidP="00993A76">
                            <w:pPr>
                              <w:pStyle w:val="Contenudecadre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</w:pPr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NIGAY Hauts-de-France (Nesle)</w:t>
                            </w:r>
                          </w:p>
                          <w:p w:rsidR="00993A76" w:rsidRPr="00B41FB5" w:rsidRDefault="00993A76" w:rsidP="00993A76">
                            <w:pPr>
                              <w:pStyle w:val="Contenudecadre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</w:pPr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VALENTIN (Feuquières-en-Vimeu)</w:t>
                            </w:r>
                          </w:p>
                          <w:p w:rsidR="00B41FB5" w:rsidRPr="00B41FB5" w:rsidRDefault="00993A76" w:rsidP="00993A76">
                            <w:pPr>
                              <w:pStyle w:val="Contenudecadre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</w:pPr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SAS GERARD PARICHE (</w:t>
                            </w:r>
                            <w:proofErr w:type="spellStart"/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Bouillancourt</w:t>
                            </w:r>
                            <w:proofErr w:type="spellEnd"/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-en-</w:t>
                            </w:r>
                            <w:proofErr w:type="spellStart"/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Séry</w:t>
                            </w:r>
                            <w:proofErr w:type="spellEnd"/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)</w:t>
                            </w:r>
                          </w:p>
                          <w:p w:rsidR="00B41FB5" w:rsidRPr="00B41FB5" w:rsidRDefault="00993A76" w:rsidP="00993A76">
                            <w:pPr>
                              <w:pStyle w:val="Contenudecadre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</w:pPr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 xml:space="preserve">SOCIETE INDUSTRIELLE AUER </w:t>
                            </w:r>
                            <w:proofErr w:type="gramStart"/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( Feuquières</w:t>
                            </w:r>
                            <w:proofErr w:type="gramEnd"/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-en-Vimeu)</w:t>
                            </w:r>
                          </w:p>
                          <w:p w:rsidR="00993A76" w:rsidRPr="00B41FB5" w:rsidRDefault="00993A76" w:rsidP="00993A76">
                            <w:pPr>
                              <w:pStyle w:val="Contenudecadre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</w:pPr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 xml:space="preserve">POUMAREDES ET MARTINET – Établissements DEVISMES </w:t>
                            </w:r>
                            <w:proofErr w:type="gramStart"/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( Feuquières</w:t>
                            </w:r>
                            <w:proofErr w:type="gramEnd"/>
                            <w:r w:rsidRPr="00B41FB5">
                              <w:rPr>
                                <w:rFonts w:asciiTheme="minorHAnsi" w:eastAsiaTheme="minorHAnsi" w:hAnsiTheme="minorHAnsi"/>
                                <w:bCs/>
                                <w:color w:val="auto"/>
                              </w:rPr>
                              <w:t>-en-Vimeu)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0;margin-top:2.25pt;width:470.3pt;height:208.65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IADX3a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993A76" w:rsidRDefault="00993A76" w:rsidP="00FC5E58">
                      <w:pPr>
                        <w:pStyle w:val="Contenudecadre"/>
                        <w:spacing w:after="0" w:line="240" w:lineRule="auto"/>
                        <w:ind w:left="708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Pr="00FC5E58" w:rsidRDefault="00993A76" w:rsidP="00FC5E58">
                      <w:pPr>
                        <w:pStyle w:val="Contenudecadre"/>
                        <w:spacing w:after="0"/>
                        <w:ind w:left="708"/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</w:pPr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L’appel à projet « investissement dans les territoires » est victime de son succès :</w:t>
                      </w:r>
                    </w:p>
                    <w:p w:rsidR="00993A76" w:rsidRPr="00FC5E58" w:rsidRDefault="00993A76" w:rsidP="00FC5E58">
                      <w:pPr>
                        <w:pStyle w:val="Contenudecadre"/>
                        <w:spacing w:after="0"/>
                        <w:ind w:left="708"/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</w:pPr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- 62 projets ont été financés dans les Hauts-de-France (13 dans la Somme) ;</w:t>
                      </w:r>
                    </w:p>
                    <w:p w:rsidR="00993A76" w:rsidRPr="00FC5E58" w:rsidRDefault="00993A76" w:rsidP="00FC5E58">
                      <w:pPr>
                        <w:pStyle w:val="Contenudecadre"/>
                        <w:spacing w:after="0"/>
                        <w:ind w:left="708"/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</w:pPr>
                      <w:r w:rsidRPr="00FC5E58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- 255 projets ont été déposés au niveau régional (42 dans la Somme).</w:t>
                      </w:r>
                    </w:p>
                    <w:p w:rsidR="00993A76" w:rsidRPr="00993A76" w:rsidRDefault="00B41FB5" w:rsidP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  <w:t>Exemples :</w:t>
                      </w:r>
                    </w:p>
                    <w:p w:rsidR="00993A76" w:rsidRPr="00B41FB5" w:rsidRDefault="00993A76" w:rsidP="00993A76">
                      <w:pPr>
                        <w:pStyle w:val="Contenudecadre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</w:pPr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Biscuiterie TOURNIAYRE (site Roye)</w:t>
                      </w:r>
                    </w:p>
                    <w:p w:rsidR="00993A76" w:rsidRPr="00B41FB5" w:rsidRDefault="00993A76" w:rsidP="00993A76">
                      <w:pPr>
                        <w:pStyle w:val="Contenudecadre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</w:pPr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EXTRACTIS (</w:t>
                      </w:r>
                      <w:proofErr w:type="spellStart"/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Dury</w:t>
                      </w:r>
                      <w:proofErr w:type="spellEnd"/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)</w:t>
                      </w:r>
                    </w:p>
                    <w:p w:rsidR="00993A76" w:rsidRPr="00B41FB5" w:rsidRDefault="00993A76" w:rsidP="00993A76">
                      <w:pPr>
                        <w:pStyle w:val="Contenudecadre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</w:pPr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NIGAY Hauts-de-France (Nesle)</w:t>
                      </w:r>
                    </w:p>
                    <w:p w:rsidR="00993A76" w:rsidRPr="00B41FB5" w:rsidRDefault="00993A76" w:rsidP="00993A76">
                      <w:pPr>
                        <w:pStyle w:val="Contenudecadre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</w:pPr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VALENTIN (Feuquières-en-Vimeu)</w:t>
                      </w:r>
                    </w:p>
                    <w:p w:rsidR="00B41FB5" w:rsidRPr="00B41FB5" w:rsidRDefault="00993A76" w:rsidP="00993A76">
                      <w:pPr>
                        <w:pStyle w:val="Contenudecadre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</w:pPr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SAS GERARD PARICHE (</w:t>
                      </w:r>
                      <w:proofErr w:type="spellStart"/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Bouillancourt</w:t>
                      </w:r>
                      <w:proofErr w:type="spellEnd"/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-en-</w:t>
                      </w:r>
                      <w:proofErr w:type="spellStart"/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Séry</w:t>
                      </w:r>
                      <w:proofErr w:type="spellEnd"/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)</w:t>
                      </w:r>
                    </w:p>
                    <w:p w:rsidR="00B41FB5" w:rsidRPr="00B41FB5" w:rsidRDefault="00993A76" w:rsidP="00993A76">
                      <w:pPr>
                        <w:pStyle w:val="Contenudecadre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</w:pPr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 xml:space="preserve">SOCIETE INDUSTRIELLE AUER </w:t>
                      </w:r>
                      <w:proofErr w:type="gramStart"/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( Feuquières</w:t>
                      </w:r>
                      <w:proofErr w:type="gramEnd"/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-en-Vimeu)</w:t>
                      </w:r>
                    </w:p>
                    <w:p w:rsidR="00993A76" w:rsidRPr="00B41FB5" w:rsidRDefault="00993A76" w:rsidP="00993A76">
                      <w:pPr>
                        <w:pStyle w:val="Contenudecadre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</w:pPr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 xml:space="preserve">POUMAREDES ET MARTINET – Établissements DEVISMES </w:t>
                      </w:r>
                      <w:proofErr w:type="gramStart"/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( Feuquières</w:t>
                      </w:r>
                      <w:proofErr w:type="gramEnd"/>
                      <w:r w:rsidRPr="00B41FB5">
                        <w:rPr>
                          <w:rFonts w:asciiTheme="minorHAnsi" w:eastAsiaTheme="minorHAnsi" w:hAnsiTheme="minorHAnsi"/>
                          <w:bCs/>
                          <w:color w:val="auto"/>
                        </w:rPr>
                        <w:t>-en-Vimeu)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AAP Industrie : Sécurisation approvisionnements critiques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</w:t>
      </w:r>
      <w:proofErr w:type="gramStart"/>
      <w:r>
        <w:rPr>
          <w:rFonts w:ascii="Arial" w:hAnsi="Arial" w:cs="Arial"/>
          <w:sz w:val="20"/>
          <w:szCs w:val="20"/>
        </w:rPr>
        <w:t>TPE,PME</w:t>
      </w:r>
      <w:proofErr w:type="gramEnd"/>
      <w:r>
        <w:rPr>
          <w:rFonts w:ascii="Arial" w:hAnsi="Arial" w:cs="Arial"/>
          <w:sz w:val="20"/>
          <w:szCs w:val="20"/>
        </w:rPr>
        <w:t>,ETI bénéficiaires : 1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4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14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position:absolute;margin-left:-71.1pt;margin-top:202.95pt;width:594.25pt;height:10.45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AM&#10;GJy2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Pr="00804D13" w:rsidRDefault="00993A76" w:rsidP="007B5127">
                            <w:pPr>
                              <w:pStyle w:val="Contenudecadre"/>
                              <w:spacing w:after="0"/>
                              <w:ind w:left="720"/>
                            </w:pPr>
                            <w:r w:rsidRPr="00804D13">
                              <w:t xml:space="preserve">1 entreprise via l’appel à projet « relocation » : </w:t>
                            </w:r>
                            <w:proofErr w:type="spellStart"/>
                            <w:r w:rsidRPr="00804D13">
                              <w:t>Alkion</w:t>
                            </w:r>
                            <w:proofErr w:type="spellEnd"/>
                            <w:r w:rsidRPr="00804D13">
                              <w:t xml:space="preserve"> </w:t>
                            </w:r>
                            <w:proofErr w:type="spellStart"/>
                            <w:r w:rsidRPr="00804D13">
                              <w:t>Bioinnovations</w:t>
                            </w:r>
                            <w:proofErr w:type="spellEnd"/>
                            <w:r w:rsidRPr="00804D13">
                              <w:t xml:space="preserve"> SAS, à Ham.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0;margin-top:2.25pt;width:470.3pt;height:208.6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DOZpkD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Pr="00804D13" w:rsidRDefault="00993A76" w:rsidP="007B5127">
                      <w:pPr>
                        <w:pStyle w:val="Contenudecadre"/>
                        <w:spacing w:after="0"/>
                        <w:ind w:left="720"/>
                      </w:pPr>
                      <w:r w:rsidRPr="00804D13">
                        <w:t xml:space="preserve">1 entreprise via l’appel à projet « relocation » : </w:t>
                      </w:r>
                      <w:proofErr w:type="spellStart"/>
                      <w:r w:rsidRPr="00804D13">
                        <w:t>Alkion</w:t>
                      </w:r>
                      <w:proofErr w:type="spellEnd"/>
                      <w:r w:rsidRPr="00804D13">
                        <w:t xml:space="preserve"> </w:t>
                      </w:r>
                      <w:proofErr w:type="spellStart"/>
                      <w:r w:rsidRPr="00804D13">
                        <w:t>Bioinnovations</w:t>
                      </w:r>
                      <w:proofErr w:type="spellEnd"/>
                      <w:r w:rsidRPr="00804D13">
                        <w:t xml:space="preserve"> SAS, à Ham.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Renforcement subventions Business France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d'entreprises bénéficiaires : 15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2975"/>
        <w:gridCol w:w="3222"/>
        <w:gridCol w:w="3220"/>
      </w:tblGrid>
      <w:tr w:rsidR="00D91A58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2525  </w:t>
            </w:r>
          </w:p>
        </w:tc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2518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2057  </w:t>
            </w:r>
          </w:p>
        </w:tc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2054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1647  </w:t>
            </w:r>
          </w:p>
        </w:tc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1645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2975"/>
        <w:gridCol w:w="3222"/>
        <w:gridCol w:w="3220"/>
      </w:tblGrid>
      <w:tr w:rsidR="00D91A58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164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163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143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143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116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116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2975"/>
        <w:gridCol w:w="3222"/>
        <w:gridCol w:w="3220"/>
      </w:tblGrid>
      <w:tr w:rsidR="00D91A58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</w:p>
        </w:tc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5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15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position:absolute;margin-left:-71.1pt;margin-top:202.95pt;width:594.25pt;height:10.45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15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 w:rsidP="00566AF4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Le soutien à l’export est essentiel pour la relance. Le dispositif Business France permet d’accompagner et d’aider le chef d’entreprise dans cette démarche. 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0;margin-top:2.25pt;width:470.3pt;height:208.6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PryNzZUBAAAf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 w:rsidP="00566AF4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Le soutien à l’export est essentiel pour la relance. Le dispositif Business France permet d’accompagner et d’aider le chef d’entreprise dans cette démarche. 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D91A58"/>
    <w:p w:rsidR="00D91A58" w:rsidRDefault="00D91A58">
      <w:pPr>
        <w:rPr>
          <w:rFonts w:ascii="Arial" w:hAnsi="Arial" w:cs="Arial"/>
          <w:sz w:val="56"/>
          <w:szCs w:val="56"/>
        </w:rPr>
      </w:pPr>
    </w:p>
    <w:p w:rsidR="00D91A58" w:rsidRDefault="00D91A58">
      <w:pPr>
        <w:rPr>
          <w:rFonts w:ascii="Arial" w:hAnsi="Arial" w:cs="Arial"/>
          <w:sz w:val="56"/>
          <w:szCs w:val="56"/>
        </w:rPr>
      </w:pPr>
    </w:p>
    <w:p w:rsidR="00D91A58" w:rsidRDefault="00D91A58">
      <w:pPr>
        <w:rPr>
          <w:rFonts w:ascii="Arial" w:hAnsi="Arial" w:cs="Arial"/>
          <w:sz w:val="56"/>
          <w:szCs w:val="56"/>
        </w:rPr>
      </w:pPr>
    </w:p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</w:rPr>
                              <w:t xml:space="preserve"> Commentaires généraux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 w:rsidP="00804D13">
                            <w:pPr>
                              <w:pStyle w:val="Contenudecadre"/>
                              <w:spacing w:after="0"/>
                            </w:pPr>
                            <w:r w:rsidRPr="00804D13">
                              <w:t xml:space="preserve">Sur le </w:t>
                            </w:r>
                            <w:r w:rsidRPr="00804D13">
                              <w:rPr>
                                <w:b/>
                                <w:bCs/>
                              </w:rPr>
                              <w:t>volet cohésion</w:t>
                            </w:r>
                            <w:r w:rsidRPr="00804D13">
                              <w:t> :</w:t>
                            </w:r>
                          </w:p>
                          <w:p w:rsidR="00993A76" w:rsidRPr="00804D13" w:rsidRDefault="00993A76" w:rsidP="00804D13">
                            <w:pPr>
                              <w:pStyle w:val="Contenudecadre"/>
                              <w:spacing w:after="0"/>
                            </w:pPr>
                          </w:p>
                          <w:p w:rsidR="00993A76" w:rsidRDefault="00993A76" w:rsidP="00804D13">
                            <w:pPr>
                              <w:pStyle w:val="Contenudecadre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804D13">
                              <w:t>Le plan « 1 jeune, 1 solution » est une priorité du gouvernement: plus de 8691 jeunes ont bénéficié du « plan jeunes » en 2020 dans la Somme dont 1901 jeunes avec l’accompagnement intensif (</w:t>
                            </w:r>
                            <w:proofErr w:type="gramStart"/>
                            <w:r w:rsidRPr="00804D13">
                              <w:t>AIJ)  et</w:t>
                            </w:r>
                            <w:proofErr w:type="gramEnd"/>
                            <w:r w:rsidRPr="00804D13">
                              <w:t xml:space="preserve"> 1113 contrats d’apprentissage aidés par France Relance. Le parcours de la promo 16-18, présenté le 9 avril 2021, vient renforcer les dispositifs l’inclusion sociale des jeunes.</w:t>
                            </w:r>
                          </w:p>
                          <w:p w:rsidR="00993A76" w:rsidRPr="00804D13" w:rsidRDefault="00993A76" w:rsidP="00804D13">
                            <w:pPr>
                              <w:pStyle w:val="Contenudecadre"/>
                              <w:spacing w:after="0" w:line="240" w:lineRule="auto"/>
                              <w:ind w:left="720"/>
                            </w:pPr>
                          </w:p>
                          <w:p w:rsidR="00993A76" w:rsidRPr="00804D13" w:rsidRDefault="00993A76" w:rsidP="00804D13">
                            <w:pPr>
                              <w:pStyle w:val="Contenudecadre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proofErr w:type="gramStart"/>
                            <w:r w:rsidRPr="00804D13">
                              <w:t>les</w:t>
                            </w:r>
                            <w:proofErr w:type="gramEnd"/>
                            <w:r w:rsidRPr="00804D13">
                              <w:t xml:space="preserve"> projets d’investissements locaux : 66 communes ont bénéficié en 2020 de 3,88 M€ de la DSIL exceptionnelle / Plan de relance pour réaliser 15,16 M€ d’investissements publics.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position:absolute;margin-left:-15.1pt;margin-top:107.7pt;width:478.6pt;height:396.75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" fill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</w:rPr>
                        <w:t xml:space="preserve"> Commentaires généraux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 w:rsidP="00804D13">
                      <w:pPr>
                        <w:pStyle w:val="Contenudecadre"/>
                        <w:spacing w:after="0"/>
                      </w:pPr>
                      <w:r w:rsidRPr="00804D13">
                        <w:t xml:space="preserve">Sur le </w:t>
                      </w:r>
                      <w:r w:rsidRPr="00804D13">
                        <w:rPr>
                          <w:b/>
                          <w:bCs/>
                        </w:rPr>
                        <w:t>volet cohésion</w:t>
                      </w:r>
                      <w:r w:rsidRPr="00804D13">
                        <w:t> :</w:t>
                      </w:r>
                    </w:p>
                    <w:p w:rsidR="00993A76" w:rsidRPr="00804D13" w:rsidRDefault="00993A76" w:rsidP="00804D13">
                      <w:pPr>
                        <w:pStyle w:val="Contenudecadre"/>
                        <w:spacing w:after="0"/>
                      </w:pPr>
                    </w:p>
                    <w:p w:rsidR="00993A76" w:rsidRDefault="00993A76" w:rsidP="00804D13">
                      <w:pPr>
                        <w:pStyle w:val="Contenudecadre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804D13">
                        <w:t>Le plan « 1 jeune, 1 solution » est une priorité du gouvernement: plus de 8691 jeunes ont bénéficié du « plan jeunes » en 2020 dans la Somme dont 1901 jeunes avec l’accompagnement intensif (</w:t>
                      </w:r>
                      <w:proofErr w:type="gramStart"/>
                      <w:r w:rsidRPr="00804D13">
                        <w:t>AIJ)  et</w:t>
                      </w:r>
                      <w:proofErr w:type="gramEnd"/>
                      <w:r w:rsidRPr="00804D13">
                        <w:t xml:space="preserve"> 1113 contrats d’apprentissage aidés par France Relance. Le parcours de la promo 16-18, présenté le 9 avril 2021, vient renforcer les dispositifs l’inclusion sociale des jeunes.</w:t>
                      </w:r>
                    </w:p>
                    <w:p w:rsidR="00993A76" w:rsidRPr="00804D13" w:rsidRDefault="00993A76" w:rsidP="00804D13">
                      <w:pPr>
                        <w:pStyle w:val="Contenudecadre"/>
                        <w:spacing w:after="0" w:line="240" w:lineRule="auto"/>
                        <w:ind w:left="720"/>
                      </w:pPr>
                    </w:p>
                    <w:p w:rsidR="00993A76" w:rsidRPr="00804D13" w:rsidRDefault="00993A76" w:rsidP="00804D13">
                      <w:pPr>
                        <w:pStyle w:val="Contenudecadre"/>
                        <w:numPr>
                          <w:ilvl w:val="0"/>
                          <w:numId w:val="8"/>
                        </w:numPr>
                        <w:spacing w:after="0"/>
                      </w:pPr>
                      <w:proofErr w:type="gramStart"/>
                      <w:r w:rsidRPr="00804D13">
                        <w:t>les</w:t>
                      </w:r>
                      <w:proofErr w:type="gramEnd"/>
                      <w:r w:rsidRPr="00804D13">
                        <w:t xml:space="preserve"> projets d’investissements locaux : 66 communes ont bénéficié en 2020 de 3,88 M€ de la DSIL exceptionnelle / Plan de relance pour réaliser 15,16 M€ d’investissements publics.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3A76" w:rsidRDefault="00993A7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/>
                                <w:color w:val="auto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-69.1pt;margin-top:568.5pt;width:592.55pt;height:28.1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" filled="f" stroked="f">
                <v:textbox style="mso-fit-shape-to-text:t" inset="0,0,0,0">
                  <w:txbxContent>
                    <w:p w:rsidR="00993A76" w:rsidRDefault="00993A7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Theme="minorHAnsi" w:eastAsiaTheme="minorHAnsi" w:hAnsiTheme="minorHAnsi"/>
                          <w:color w:val="auto"/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>Volet : Cohésion</w: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Apprentissage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contrats d’apprentissage : 2706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396156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345720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273520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27137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23499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19593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2706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2364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2127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67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17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position:absolute;margin-left:-71.1pt;margin-top:202.95pt;width:594.25pt;height:10.45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17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 w:rsidP="00566AF4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La mobilisation de l’ensemble des acteurs permet de maintenir l’apprentissage à un niveau élevé dans la Somme.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0;margin-top:2.25pt;width:470.3pt;height:208.65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COtLhI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 w:rsidP="00566AF4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La mobilisation de l’ensemble des acteurs permet de maintenir l’apprentissage à un niveau élevé dans la Somme.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Prime à l'embauche des jeunes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d'aides à l'embauche des jeunes : 1968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275636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209998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98036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20993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15103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5868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1968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1371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534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77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18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-71.1pt;margin-top:202.95pt;width:594.25pt;height:10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BO&#10;8i5s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18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 w:rsidP="00566AF4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L’aide à l’embauche des jeunes a permis le recrutement de plus de 1300 jeunes. Ce sont aussi autant d’entreprises qui ont eu l’opportunité de recruter des talents. 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0;margin-top:2.25pt;width:470.3pt;height:208.6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O8U3bO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 w:rsidP="00566AF4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L’aide à l’embauche des jeunes a permis le recrutement de plus de 1300 jeunes. Ce sont aussi autant d’entreprises qui ont eu l’opportunité de recruter des talents. 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Prime à l'embauche pour les travailleurs handicapés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d'aides à l'embauche des travailleurs handicapés : 39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8498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5745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2624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604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404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186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87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19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position:absolute;margin-left:-71.1pt;margin-top:202.95pt;width:594.25pt;height:10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Cl&#10;ExFa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19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Une mesure qui </w:t>
                            </w:r>
                            <w:r w:rsidR="00B41FB5">
                              <w:rPr>
                                <w:b/>
                                <w:bCs/>
                                <w:color w:val="auto"/>
                              </w:rPr>
                              <w:t>a permis 3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9 recrutements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0;margin-top:2.25pt;width:470.3pt;height:208.65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C/ga/O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Une mesure qui </w:t>
                      </w:r>
                      <w:r w:rsidR="00B41FB5">
                        <w:rPr>
                          <w:b/>
                          <w:bCs/>
                          <w:color w:val="auto"/>
                        </w:rPr>
                        <w:t>a permis 3</w:t>
                      </w:r>
                      <w:r>
                        <w:rPr>
                          <w:b/>
                          <w:bCs/>
                          <w:color w:val="auto"/>
                        </w:rPr>
                        <w:t>9 recrutements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Contrats Initiatives Emploi (CIE) Jeunes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de jeunes en CIE : 85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9805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5619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2955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1051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594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306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85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20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position:absolute;margin-left:-71.1pt;margin-top:202.95pt;width:594.25pt;height:10.4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20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 w:rsidP="00566AF4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Une véritable dynamique « CIE » est lancée dans la Somme pour augmenter les recrutements de manière plus significative.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0;margin-top:2.25pt;width:470.3pt;height:208.65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 w:rsidP="00566AF4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Une véritable dynamique « CIE » est lancée dans la Somme pour augmenter les recrutements de manière plus significative.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Contrats de professionnalisation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contrats de professionnalisation : 299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38193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30459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23517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4583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3387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2342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238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166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0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21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position:absolute;margin-left:-71.1pt;margin-top:202.95pt;width:594.25pt;height:10.4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BG&#10;/AnL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 w:rsidP="00566AF4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Un nombre important de contrat de professionnalisation signés grâce à la mobilisation du service public de l’emploi mais aussi des branches professionnelles. 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0;margin-top:2.25pt;width:470.3pt;height:208.65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AjSyMl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 w:rsidP="00566AF4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Un nombre important de contrat de professionnalisation signés grâce à la mobilisation du service public de l’emploi mais aussi des branches professionnelles. 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Garantie jeunes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en garanties jeunes : 1060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127822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112356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100904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19878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17659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15982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1060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922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840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1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22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position:absolute;margin-left:-71.1pt;margin-top:202.95pt;width:594.25pt;height:10.4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 w:rsidP="00566AF4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La Garantie Jeune est un outil indispensable au plan #1jeune1solution. Les missions locales sont pleinement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mobilisés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pour augmenter le nombre d’entrées chaque mois. 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0;margin-top:2.25pt;width:470.3pt;height:208.65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BwqxXY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 w:rsidP="00566AF4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La Garantie Jeune est un outil indispensable au plan #1jeune1solution. Les missions locales sont pleinement </w:t>
                      </w:r>
                      <w:proofErr w:type="gramStart"/>
                      <w:r>
                        <w:rPr>
                          <w:b/>
                          <w:bCs/>
                          <w:color w:val="auto"/>
                        </w:rPr>
                        <w:t>mobilisés</w:t>
                      </w:r>
                      <w:proofErr w:type="gramEnd"/>
                      <w:r>
                        <w:rPr>
                          <w:b/>
                          <w:bCs/>
                          <w:color w:val="auto"/>
                        </w:rPr>
                        <w:t xml:space="preserve"> pour augmenter le nombre d’entrées chaque mois. 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Parcours emploi compétences (PEC) Jeunes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de jeunes en PEC : 201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24788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21782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19248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Hauts-de-France</w:t>
            </w:r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3366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2881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2471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201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184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171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28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23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position:absolute;margin-left:-71.1pt;margin-top:202.95pt;width:594.25pt;height:10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 w:rsidP="00566AF4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Dans une logique gagnant-gagnant avec l’entreprise, les parcours emploi compétence sont des tremplins majeurs du plan #1jeune1solution. Les acteurs de l’emploi sont mobilisés autour des enjeux liés au recrutement de PEC.</w:t>
                            </w:r>
                          </w:p>
                          <w:p w:rsidR="00993A76" w:rsidRDefault="00993A76" w:rsidP="00566AF4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Le travail de sensibilisation dans la Somme commence à porter ses fruits. 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0;margin-top:2.25pt;width:470.3pt;height:208.65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 w:rsidP="00566AF4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Dans une logique gagnant-gagnant avec l’entreprise, les parcours emploi compétence sont des tremplins majeurs du plan #1jeune1solution. Les acteurs de l’emploi sont mobilisés autour des enjeux liés au recrutement de PEC.</w:t>
                      </w:r>
                    </w:p>
                    <w:p w:rsidR="00993A76" w:rsidRDefault="00993A76" w:rsidP="00566AF4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Le travail de sensibilisation dans la Somme commence à porter ses fruits. 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91A58" w:rsidRDefault="00847DE9">
      <w:r>
        <w:br w:type="page"/>
      </w:r>
    </w:p>
    <w:p w:rsidR="00D91A58" w:rsidRDefault="00847DE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Service civique</w:t>
      </w:r>
    </w:p>
    <w:p w:rsidR="00D91A58" w:rsidRDefault="00847DE9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D91A58" w:rsidRDefault="00847DE9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d'entrées en service civique : 828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D91A58">
        <w:trPr>
          <w:trHeight w:val="395"/>
        </w:trPr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71751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66881  </w:t>
            </w:r>
          </w:p>
        </w:tc>
      </w:tr>
      <w:tr w:rsidR="00D91A58">
        <w:trPr>
          <w:trHeight w:val="545"/>
        </w:trPr>
        <w:tc>
          <w:tcPr>
            <w:tcW w:w="443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63360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Hauts-de-France</w:t>
            </w:r>
            <w:bookmarkEnd w:id="1"/>
          </w:p>
        </w:tc>
      </w:tr>
      <w:tr w:rsidR="00D91A58">
        <w:trPr>
          <w:trHeight w:val="450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91A58" w:rsidRDefault="00847DE9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8685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8106  </w:t>
            </w:r>
          </w:p>
        </w:tc>
      </w:tr>
      <w:tr w:rsidR="00D91A58">
        <w:trPr>
          <w:trHeight w:val="545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7751  </w:t>
            </w:r>
          </w:p>
        </w:tc>
      </w:tr>
    </w:tbl>
    <w:p w:rsidR="00D91A58" w:rsidRDefault="00D91A58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D91A58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D91A58" w:rsidRDefault="00847DE9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Somme</w:t>
            </w:r>
          </w:p>
        </w:tc>
      </w:tr>
      <w:tr w:rsidR="00D91A58">
        <w:trPr>
          <w:trHeight w:val="395"/>
        </w:trPr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</w:tcPr>
          <w:p w:rsidR="00D91A58" w:rsidRDefault="00D91A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828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793  </w:t>
            </w:r>
          </w:p>
        </w:tc>
      </w:tr>
      <w:tr w:rsidR="00D91A58">
        <w:trPr>
          <w:trHeight w:val="617"/>
        </w:trPr>
        <w:tc>
          <w:tcPr>
            <w:tcW w:w="4442" w:type="dxa"/>
            <w:shd w:val="clear" w:color="auto" w:fill="FFFFFF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auto" w:fill="BDBDBD"/>
          </w:tcPr>
          <w:p w:rsidR="00D91A58" w:rsidRDefault="00D91A58">
            <w:pPr>
              <w:spacing w:after="0" w:line="240" w:lineRule="auto"/>
              <w:jc w:val="center"/>
            </w:pPr>
          </w:p>
          <w:p w:rsidR="00D91A58" w:rsidRDefault="00847D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758  </w:t>
            </w:r>
          </w:p>
        </w:tc>
      </w:tr>
    </w:tbl>
    <w:p w:rsidR="00D91A58" w:rsidRDefault="00847DE9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24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position:absolute;margin-left:-71.1pt;margin-top:202.95pt;width:594.25pt;height:10.4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" filled="f" stroked="f">
                <v:textbox style="mso-fit-shape-to-text:t"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rFonts w:eastAsiaTheme="minorHAnsi"/>
                          <w:color w:val="auto"/>
                          <w:sz w:val="18"/>
                          <w:szCs w:val="18"/>
                        </w:rPr>
                        <w:t xml:space="preserve"> 24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 w:rsidP="00566AF4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 w:rsidP="00566AF4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Directement au contact de la population, le service civique est une chance pour la structure, le jeune et les usagers.  </w:t>
                            </w: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993A76" w:rsidRDefault="00993A76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0;margin-top:2.25pt;width:470.3pt;height:208.65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" filled="f" stroked="f">
                <v:textbox inset="0,0,0,0">
                  <w:txbxContent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 w:rsidP="00566AF4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 w:rsidP="00566AF4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Directement au contact de la population, le service civique est une chance pour la structure, le jeune et les usagers.  </w:t>
                      </w: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  <w:rPr>
                          <w:rFonts w:asciiTheme="minorHAnsi" w:eastAsiaTheme="minorHAnsi" w:hAnsiTheme="minorHAnsi"/>
                          <w:b/>
                          <w:bCs/>
                          <w:color w:val="auto"/>
                        </w:rPr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  <w:p w:rsidR="00993A76" w:rsidRDefault="00993A76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D91A5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FBA" w:rsidRDefault="007C1FBA">
      <w:pPr>
        <w:spacing w:after="0" w:line="240" w:lineRule="auto"/>
      </w:pPr>
      <w:r>
        <w:separator/>
      </w:r>
    </w:p>
  </w:endnote>
  <w:endnote w:type="continuationSeparator" w:id="0">
    <w:p w:rsidR="007C1FBA" w:rsidRDefault="007C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A76" w:rsidRDefault="00993A76">
    <w:pPr>
      <w:pStyle w:val="Pieddepag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FBA" w:rsidRDefault="007C1FBA">
      <w:pPr>
        <w:spacing w:after="0" w:line="240" w:lineRule="auto"/>
      </w:pPr>
      <w:r>
        <w:separator/>
      </w:r>
    </w:p>
  </w:footnote>
  <w:footnote w:type="continuationSeparator" w:id="0">
    <w:p w:rsidR="007C1FBA" w:rsidRDefault="007C1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A76" w:rsidRDefault="00993A76">
    <w:pPr>
      <w:pStyle w:val="En-tte"/>
    </w:pPr>
    <w:r>
      <w:rPr>
        <w:noProof/>
        <w:lang w:eastAsia="fr-FR"/>
      </w:rPr>
      <w:drawing>
        <wp:anchor distT="0" distB="9525" distL="114300" distR="114300" simplePos="0" relativeHeight="3" behindDoc="0" locked="0" layoutInCell="1" allowOverlap="1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5" behindDoc="0" locked="0" layoutInCell="1" allowOverlap="1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B93"/>
    <w:multiLevelType w:val="hybridMultilevel"/>
    <w:tmpl w:val="03B47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3A92"/>
    <w:multiLevelType w:val="multilevel"/>
    <w:tmpl w:val="5812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D6D9C"/>
    <w:multiLevelType w:val="multilevel"/>
    <w:tmpl w:val="8FE4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C6348"/>
    <w:multiLevelType w:val="hybridMultilevel"/>
    <w:tmpl w:val="FE2ED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D366E"/>
    <w:multiLevelType w:val="multilevel"/>
    <w:tmpl w:val="D39E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176D7"/>
    <w:multiLevelType w:val="multilevel"/>
    <w:tmpl w:val="AA60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903B8"/>
    <w:multiLevelType w:val="multilevel"/>
    <w:tmpl w:val="C754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65E60"/>
    <w:multiLevelType w:val="multilevel"/>
    <w:tmpl w:val="B0EC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11F57"/>
    <w:multiLevelType w:val="multilevel"/>
    <w:tmpl w:val="F5E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96A78"/>
    <w:multiLevelType w:val="multilevel"/>
    <w:tmpl w:val="662C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663AF"/>
    <w:multiLevelType w:val="multilevel"/>
    <w:tmpl w:val="129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58"/>
    <w:rsid w:val="00197A87"/>
    <w:rsid w:val="00566AF4"/>
    <w:rsid w:val="007B5127"/>
    <w:rsid w:val="007C1FBA"/>
    <w:rsid w:val="00804D13"/>
    <w:rsid w:val="00847DE9"/>
    <w:rsid w:val="00993A76"/>
    <w:rsid w:val="00B41FB5"/>
    <w:rsid w:val="00D91A58"/>
    <w:rsid w:val="00FC0B00"/>
    <w:rsid w:val="00FC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CAD6"/>
  <w15:docId w15:val="{B287D9B9-95FC-4744-9345-E0A1A426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1A3E83"/>
  </w:style>
  <w:style w:type="character" w:customStyle="1" w:styleId="PieddepageCar">
    <w:name w:val="Pied de page Car"/>
    <w:basedOn w:val="Policepardfaut"/>
    <w:link w:val="Pieddepage"/>
    <w:uiPriority w:val="99"/>
    <w:qFormat/>
    <w:rsid w:val="001A3E83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D204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qFormat/>
    <w:rsid w:val="00D204AB"/>
  </w:style>
  <w:style w:type="character" w:customStyle="1" w:styleId="o">
    <w:name w:val="o"/>
    <w:basedOn w:val="Policepardfaut"/>
    <w:qFormat/>
    <w:rsid w:val="00D204AB"/>
  </w:style>
  <w:style w:type="character" w:customStyle="1" w:styleId="n">
    <w:name w:val="n"/>
    <w:basedOn w:val="Policepardfaut"/>
    <w:qFormat/>
    <w:rsid w:val="00D204AB"/>
  </w:style>
  <w:style w:type="character" w:customStyle="1" w:styleId="k">
    <w:name w:val="k"/>
    <w:basedOn w:val="Policepardfaut"/>
    <w:qFormat/>
    <w:rsid w:val="00D204AB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table" w:styleId="Grilledutableau">
    <w:name w:val="Table Grid"/>
    <w:basedOn w:val="TableauNormal"/>
    <w:uiPriority w:val="39"/>
    <w:rsid w:val="00D20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cadre">
    <w:name w:val="Contenu de cadre"/>
    <w:basedOn w:val="Normal"/>
    <w:qFormat/>
  </w:style>
  <w:style w:type="character" w:customStyle="1" w:styleId="Textesource">
    <w:name w:val="Texte source"/>
    <w:qFormat/>
    <w:rPr>
      <w:rFonts w:ascii="Liberation Mono" w:eastAsia="Liberation Mono" w:hAnsi="Liberation Mono" w:cs="Liberation Mono"/>
    </w:rPr>
  </w:style>
  <w:style w:type="paragraph" w:styleId="NormalWeb">
    <w:name w:val="Normal (Web)"/>
    <w:basedOn w:val="Normal"/>
    <w:uiPriority w:val="99"/>
    <w:semiHidden/>
    <w:unhideWhenUsed/>
    <w:rsid w:val="00804D13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customStyle="1" w:styleId="western">
    <w:name w:val="western"/>
    <w:basedOn w:val="Normal"/>
    <w:rsid w:val="00804D13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804D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B88FC-D5AF-49E5-B986-C03BDB73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24</Pages>
  <Words>2334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DSIC</Company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cp:lastModifiedBy>NEVEU Fabrice</cp:lastModifiedBy>
  <cp:revision>23</cp:revision>
  <dcterms:created xsi:type="dcterms:W3CDTF">2021-04-02T09:48:00Z</dcterms:created>
  <dcterms:modified xsi:type="dcterms:W3CDTF">2021-05-17T20:07:00Z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