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Wallis-et-Futuna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374776152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4085875113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4085875113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4085875113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4085875113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4085875113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4085875113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4085875113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4085875113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4085875113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4085875113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4085875113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4085875113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4085875113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4085875113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4085875113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4085875113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4085875113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4085875113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4085875113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4085875113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4085875113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4085875113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4085875113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4085875113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408587511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4085875113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4085875113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4085875113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4085875113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4085875113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4085875113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4085875113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408587511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4085875113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4085875113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4085875113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4085875113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4085875113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4085875113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408587511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4085875113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4085875113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4085875113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4085875113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4085875113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4085875113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4085875113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4085875113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Wallis-et-Futuna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Collectivités d’outre-mer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2624</Words>
  <Characters>12925</Characters>
  <CharactersWithSpaces>15770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2021-07-12T18:34:50Z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