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projets soutenus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