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Alpes-de-Haute-Provence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2021-05-28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1.4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11524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4773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3033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1139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604.6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297.9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427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12333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658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15289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158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11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943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32524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29595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25333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775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502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20040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16873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34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24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41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75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42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198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4280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