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Bouches-du-Rhône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875.9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364.8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6768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5940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13341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5161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987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13065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18909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13065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8255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7458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338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1159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3791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840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2117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