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12.8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2.2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10.7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50.7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64.4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44.1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751.9 k€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751.9 k€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24 343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24 343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374.3 k€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278.3 k€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111.3 k€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