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Creuse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des primes payées : 2.4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12958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161313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109206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346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401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320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372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