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Eure-et-Loir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534.6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899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830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