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64.3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44.7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37.9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514.1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205.6 k€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114.5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45.8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114.5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45.8 k€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