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15.7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13.1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2.1 M€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43.8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37.3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45.5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181.9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66 239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66 239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248 387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84.0 k€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33.6 k€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84.0 k€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33.6 k€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23.2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2.8 M€ (1%)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