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5 339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4 791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4 285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2 549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40.9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34.1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90.1 M€ (50%)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(50%)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90.1 M€ (50%)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(50%)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74.3 M€ (45%)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(47%)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164.5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40 337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40 337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4 831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4 609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(65%)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4.3 M€ (19%)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273.6 k€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85.6 k€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269.9 k€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84.1 k€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2.7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944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10 704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9 613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8 288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