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2 680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2 048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5 075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75.7 M€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3 879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63.9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3 039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54.8 M€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21 980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310.6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3 722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3 582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3 409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1 598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962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742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9 063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8 619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8 100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23 343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22 037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332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885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778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557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154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9 554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8 346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7 457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17 898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280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200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2 459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5 619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