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25.1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25.1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25.1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164.5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11 268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11 268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429.6 k€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390.9 k€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156.3 k€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390.9 k€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156.3 k€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2.7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