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3 796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62.0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2 900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52.7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1 972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44.2 M€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9 218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19.0 M€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19.0 M€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19.0 M€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127.7 M€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127.7 M€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110.4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16 719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16 719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81 238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81 238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2 456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2 344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(29%)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27.0 M€ (29%)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9.7 M€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11.5 M€ (42%)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4.1 M€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(38%)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11.3 M€ (43%)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4.1 M€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94.6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32.3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27.2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9.9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26.4 M€ (11%)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9.7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5 284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4 596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4 103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1 837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