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7.3 M€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62.0 M€ (24%)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3 796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6.3 M€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52.7 M€ (24%)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7.2 M€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2 900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42.7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27.8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16 719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16 719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2 344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9.7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11.5 M€ (42%)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4.1 M€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94.6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27.2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4 596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