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uvelle-Calédon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